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drawings/drawing1.xml" ContentType="application/vnd.openxmlformats-officedocument.drawingml.chartshapes+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5A57" w14:textId="0861DCFD" w:rsidR="00C81D94" w:rsidRPr="000829DC" w:rsidRDefault="00630CD1" w:rsidP="00EB247F">
      <w:pPr>
        <w:pStyle w:val="TableofFigures"/>
        <w:tabs>
          <w:tab w:val="right" w:leader="dot" w:pos="9350"/>
        </w:tabs>
        <w:rPr>
          <w:rStyle w:val="Hyperlink"/>
          <w:noProof/>
        </w:rPr>
      </w:pPr>
      <w:r w:rsidRPr="000829DC">
        <w:rPr>
          <w:rStyle w:val="Hyperlink"/>
          <w:noProof/>
          <w:lang w:eastAsia="en-US"/>
        </w:rPr>
        <mc:AlternateContent>
          <mc:Choice Requires="wps">
            <w:drawing>
              <wp:anchor distT="0" distB="0" distL="114300" distR="114300" simplePos="0" relativeHeight="251659264" behindDoc="0" locked="0" layoutInCell="1" allowOverlap="1" wp14:anchorId="77771319" wp14:editId="4D361066">
                <wp:simplePos x="0" y="0"/>
                <wp:positionH relativeFrom="page">
                  <wp:posOffset>1023579</wp:posOffset>
                </wp:positionH>
                <wp:positionV relativeFrom="page">
                  <wp:posOffset>980440</wp:posOffset>
                </wp:positionV>
                <wp:extent cx="6248400" cy="8201025"/>
                <wp:effectExtent l="0" t="0" r="0" b="9525"/>
                <wp:wrapSquare wrapText="bothSides"/>
                <wp:docPr id="154" name="Text Box 154"/>
                <wp:cNvGraphicFramePr/>
                <a:graphic xmlns:a="http://schemas.openxmlformats.org/drawingml/2006/main">
                  <a:graphicData uri="http://schemas.microsoft.com/office/word/2010/wordprocessingShape">
                    <wps:wsp>
                      <wps:cNvSpPr txBox="1"/>
                      <wps:spPr>
                        <a:xfrm>
                          <a:off x="0" y="0"/>
                          <a:ext cx="6248400" cy="820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69A438" w14:textId="77777777" w:rsidR="00AB783D" w:rsidRPr="00E91BE1" w:rsidRDefault="00AB783D" w:rsidP="00FB2C53">
                            <w:pPr>
                              <w:spacing w:line="240" w:lineRule="auto"/>
                              <w:jc w:val="center"/>
                              <w:rPr>
                                <w:rFonts w:cs="Times New Roman"/>
                                <w:b/>
                                <w:smallCaps/>
                                <w:color w:val="404040" w:themeColor="text1" w:themeTint="BF"/>
                                <w:sz w:val="48"/>
                                <w:szCs w:val="48"/>
                              </w:rPr>
                            </w:pPr>
                            <w:r w:rsidRPr="00E91BE1">
                              <w:rPr>
                                <w:rFonts w:cs="Times New Roman"/>
                                <w:b/>
                                <w:smallCaps/>
                                <w:color w:val="404040" w:themeColor="text1" w:themeTint="BF"/>
                                <w:sz w:val="48"/>
                                <w:szCs w:val="48"/>
                              </w:rPr>
                              <w:t>Technical assessment for</w:t>
                            </w:r>
                          </w:p>
                          <w:p w14:paraId="01CDCF1D" w14:textId="41C9B936" w:rsidR="00AB783D" w:rsidRPr="00E91BE1" w:rsidRDefault="00E00A1B" w:rsidP="00FB2C53">
                            <w:pPr>
                              <w:spacing w:line="240" w:lineRule="auto"/>
                              <w:jc w:val="center"/>
                              <w:rPr>
                                <w:rFonts w:cs="Times New Roman"/>
                                <w:b/>
                                <w:smallCaps/>
                                <w:color w:val="404040" w:themeColor="text1" w:themeTint="BF"/>
                                <w:sz w:val="48"/>
                                <w:szCs w:val="48"/>
                              </w:rPr>
                            </w:pPr>
                            <w:r>
                              <w:rPr>
                                <w:rFonts w:cs="Times New Roman"/>
                                <w:b/>
                                <w:smallCaps/>
                                <w:color w:val="404040" w:themeColor="text1" w:themeTint="BF"/>
                                <w:sz w:val="48"/>
                                <w:szCs w:val="48"/>
                              </w:rPr>
                              <w:t>Recycled Metals</w:t>
                            </w:r>
                          </w:p>
                          <w:p w14:paraId="6774E85B" w14:textId="77777777" w:rsidR="00AB783D" w:rsidRPr="00EB247F" w:rsidRDefault="00AB783D" w:rsidP="00EB247F">
                            <w:pPr>
                              <w:spacing w:line="240" w:lineRule="auto"/>
                              <w:jc w:val="center"/>
                              <w:rPr>
                                <w:rFonts w:cs="Times New Roman"/>
                                <w:smallCaps/>
                                <w:color w:val="404040" w:themeColor="text1" w:themeTint="BF"/>
                                <w:sz w:val="36"/>
                                <w:szCs w:val="36"/>
                              </w:rPr>
                            </w:pPr>
                          </w:p>
                          <w:p w14:paraId="4699D449" w14:textId="17161844" w:rsidR="00AB783D" w:rsidRPr="00E91BE1" w:rsidRDefault="00AB783D"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Sector:</w:t>
                            </w:r>
                            <w:r w:rsidR="00B217D4">
                              <w:rPr>
                                <w:rFonts w:cs="Times New Roman"/>
                                <w:smallCaps/>
                                <w:color w:val="404040" w:themeColor="text1" w:themeTint="BF"/>
                                <w:sz w:val="36"/>
                                <w:szCs w:val="36"/>
                              </w:rPr>
                              <w:t xml:space="preserve"> Industry</w:t>
                            </w:r>
                            <w:r w:rsidR="00B217D4">
                              <w:rPr>
                                <w:rFonts w:cs="Times New Roman"/>
                                <w:smallCaps/>
                                <w:color w:val="404040" w:themeColor="text1" w:themeTint="BF"/>
                                <w:sz w:val="36"/>
                                <w:szCs w:val="36"/>
                              </w:rPr>
                              <w:tab/>
                            </w:r>
                          </w:p>
                          <w:p w14:paraId="1671E118" w14:textId="7340A3D2" w:rsidR="00AB783D" w:rsidRPr="00E91BE1" w:rsidRDefault="00AB783D"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Agency Level:</w:t>
                            </w:r>
                            <w:r w:rsidR="00B217D4">
                              <w:rPr>
                                <w:rFonts w:cs="Times New Roman"/>
                                <w:smallCaps/>
                                <w:color w:val="404040" w:themeColor="text1" w:themeTint="BF"/>
                                <w:sz w:val="36"/>
                                <w:szCs w:val="36"/>
                              </w:rPr>
                              <w:t xml:space="preserve"> Producers</w:t>
                            </w:r>
                          </w:p>
                          <w:p w14:paraId="4DF87617" w14:textId="79A7ABCB" w:rsidR="00AB783D" w:rsidRPr="00B217D4" w:rsidRDefault="00AB783D" w:rsidP="00B217D4">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Keywords:</w:t>
                            </w:r>
                            <w:r w:rsidR="00B217D4">
                              <w:rPr>
                                <w:rFonts w:cs="Times New Roman"/>
                                <w:smallCaps/>
                                <w:color w:val="404040" w:themeColor="text1" w:themeTint="BF"/>
                                <w:sz w:val="36"/>
                                <w:szCs w:val="36"/>
                              </w:rPr>
                              <w:t xml:space="preserve"> Recycling, Metals, Recycled Metals, Circular Economy, Extractable Resources, Resource Efficiency</w:t>
                            </w:r>
                          </w:p>
                          <w:p w14:paraId="4FD71E35" w14:textId="77777777" w:rsidR="00AB783D" w:rsidRDefault="00AB783D" w:rsidP="00FB2C53"/>
                          <w:p w14:paraId="0AAEA688" w14:textId="77777777" w:rsidR="00AB783D" w:rsidRDefault="00AB783D" w:rsidP="00FB2C53"/>
                          <w:p w14:paraId="693769A0" w14:textId="6FEB68CD" w:rsidR="00AB783D" w:rsidRPr="00E91BE1" w:rsidRDefault="00E00A1B" w:rsidP="00FB2C53">
                            <w:pPr>
                              <w:spacing w:after="0" w:line="240" w:lineRule="auto"/>
                              <w:jc w:val="center"/>
                              <w:rPr>
                                <w:rFonts w:cs="Times New Roman"/>
                                <w:smallCaps/>
                                <w:color w:val="404040" w:themeColor="text1" w:themeTint="BF"/>
                                <w:sz w:val="36"/>
                                <w:szCs w:val="36"/>
                              </w:rPr>
                            </w:pPr>
                            <w:r>
                              <w:rPr>
                                <w:rFonts w:cs="Times New Roman"/>
                                <w:smallCaps/>
                                <w:color w:val="404040" w:themeColor="text1" w:themeTint="BF"/>
                                <w:sz w:val="36"/>
                                <w:szCs w:val="36"/>
                              </w:rPr>
                              <w:t>March 2021</w:t>
                            </w:r>
                          </w:p>
                          <w:p w14:paraId="0DDBFE23" w14:textId="77777777" w:rsidR="00AB783D" w:rsidRPr="000829DC" w:rsidRDefault="00AB783D" w:rsidP="00FB2C53"/>
                          <w:p w14:paraId="4BB1447A" w14:textId="77777777" w:rsidR="00AB783D" w:rsidRDefault="00AB783D" w:rsidP="00FB2C53"/>
                          <w:p w14:paraId="6A9CEC43" w14:textId="77777777" w:rsidR="00AB783D" w:rsidRDefault="00AB783D" w:rsidP="00FB2C53"/>
                          <w:p w14:paraId="2120AE6B" w14:textId="77777777" w:rsidR="00AB783D" w:rsidRDefault="00AB783D" w:rsidP="00FB2C53"/>
                          <w:p w14:paraId="7DCFFDCF" w14:textId="77777777" w:rsidR="00AB783D" w:rsidRDefault="00AB783D" w:rsidP="00FB2C53"/>
                          <w:p w14:paraId="2F48DE38" w14:textId="77777777" w:rsidR="00AB783D" w:rsidRPr="000829DC" w:rsidRDefault="00AB783D" w:rsidP="00FB2C53"/>
                          <w:p w14:paraId="1981D31A" w14:textId="77777777" w:rsidR="00AB783D" w:rsidRPr="00E91BE1" w:rsidRDefault="00AB783D" w:rsidP="00FB2C53">
                            <w:pPr>
                              <w:spacing w:after="0" w:line="240" w:lineRule="auto"/>
                              <w:rPr>
                                <w:rFonts w:cs="Times New Roman"/>
                                <w:b/>
                                <w:smallCaps/>
                                <w:color w:val="404040" w:themeColor="text1" w:themeTint="BF"/>
                                <w:sz w:val="28"/>
                                <w:szCs w:val="28"/>
                              </w:rPr>
                            </w:pPr>
                            <w:r w:rsidRPr="00E91BE1">
                              <w:rPr>
                                <w:rFonts w:cs="Times New Roman"/>
                                <w:b/>
                                <w:smallCaps/>
                                <w:color w:val="404040" w:themeColor="text1" w:themeTint="BF"/>
                                <w:sz w:val="28"/>
                                <w:szCs w:val="28"/>
                              </w:rPr>
                              <w:t>Prepared by:</w:t>
                            </w:r>
                          </w:p>
                          <w:p w14:paraId="248C4E3C" w14:textId="4A1C2F43" w:rsidR="00AB783D" w:rsidRPr="00E91BE1" w:rsidRDefault="00E00A1B" w:rsidP="00FB2C53">
                            <w:pPr>
                              <w:spacing w:after="0" w:line="240" w:lineRule="auto"/>
                              <w:rPr>
                                <w:rFonts w:cs="Times New Roman"/>
                                <w:smallCaps/>
                                <w:color w:val="404040" w:themeColor="text1" w:themeTint="BF"/>
                                <w:sz w:val="28"/>
                                <w:szCs w:val="28"/>
                              </w:rPr>
                            </w:pPr>
                            <w:r>
                              <w:rPr>
                                <w:rFonts w:cs="Times New Roman"/>
                                <w:smallCaps/>
                                <w:color w:val="404040" w:themeColor="text1" w:themeTint="BF"/>
                                <w:sz w:val="28"/>
                                <w:szCs w:val="28"/>
                              </w:rPr>
                              <w:t>Miranda Gorman</w:t>
                            </w:r>
                          </w:p>
                          <w:p w14:paraId="6C4588F0" w14:textId="77777777" w:rsidR="00AB783D" w:rsidRPr="00EB247F" w:rsidRDefault="00AB783D" w:rsidP="000829DC">
                            <w:pPr>
                              <w:rPr>
                                <w:rFonts w:cs="Times New Roman"/>
                                <w:smallCaps/>
                                <w:color w:val="404040" w:themeColor="text1" w:themeTint="BF"/>
                              </w:rPr>
                            </w:pPr>
                          </w:p>
                          <w:p w14:paraId="1C3CFB47" w14:textId="77777777" w:rsidR="00AB783D" w:rsidRPr="00EB247F" w:rsidRDefault="00AB783D" w:rsidP="007864AB">
                            <w:pPr>
                              <w:rPr>
                                <w:rFonts w:cs="Times New Roman"/>
                                <w:smallCaps/>
                                <w:color w:val="404040" w:themeColor="text1" w:themeTint="BF"/>
                              </w:rPr>
                            </w:pPr>
                          </w:p>
                          <w:p w14:paraId="4481356F" w14:textId="6C098178" w:rsidR="00AB783D" w:rsidRPr="00EB247F" w:rsidRDefault="00AB783D" w:rsidP="007864AB">
                            <w:pPr>
                              <w:rPr>
                                <w:rFonts w:cs="Times New Roman"/>
                                <w:smallCaps/>
                                <w:color w:val="404040" w:themeColor="text1" w:themeTint="BF"/>
                              </w:rPr>
                            </w:pPr>
                            <w:r w:rsidRPr="00EB247F">
                              <w:rPr>
                                <w:rFonts w:cs="Times New Roman"/>
                                <w:noProof/>
                              </w:rPr>
                              <w:drawing>
                                <wp:inline distT="0" distB="0" distL="0" distR="0" wp14:anchorId="43B8D81F" wp14:editId="36EEA413">
                                  <wp:extent cx="3203517" cy="7531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down_logo_clouds_800x202.jpg"/>
                                          <pic:cNvPicPr/>
                                        </pic:nvPicPr>
                                        <pic:blipFill>
                                          <a:blip r:embed="rId9">
                                            <a:extLst>
                                              <a:ext uri="{28A0092B-C50C-407E-A947-70E740481C1C}">
                                                <a14:useLocalDpi xmlns:a14="http://schemas.microsoft.com/office/drawing/2010/main" val="0"/>
                                              </a:ext>
                                            </a:extLst>
                                          </a:blip>
                                          <a:stretch>
                                            <a:fillRect/>
                                          </a:stretch>
                                        </pic:blipFill>
                                        <pic:spPr>
                                          <a:xfrm>
                                            <a:off x="0" y="0"/>
                                            <a:ext cx="3243615" cy="762569"/>
                                          </a:xfrm>
                                          <a:prstGeom prst="rect">
                                            <a:avLst/>
                                          </a:prstGeom>
                                        </pic:spPr>
                                      </pic:pic>
                                    </a:graphicData>
                                  </a:graphic>
                                </wp:inline>
                              </w:drawing>
                            </w:r>
                          </w:p>
                          <w:p w14:paraId="56BC0364" w14:textId="364DFDA0" w:rsidR="00AB783D" w:rsidRPr="00E6531F" w:rsidRDefault="00570400" w:rsidP="007864AB">
                            <w:pPr>
                              <w:rPr>
                                <w:rFonts w:asciiTheme="minorHAnsi" w:hAnsiTheme="minorHAnsi"/>
                                <w:smallCaps/>
                                <w:color w:val="000000" w:themeColor="text1"/>
                                <w:sz w:val="20"/>
                                <w:szCs w:val="20"/>
                                <w:lang w:val="pt-PT"/>
                              </w:rPr>
                            </w:pPr>
                            <w:hyperlink r:id="rId10" w:history="1">
                              <w:r w:rsidR="00AB783D" w:rsidRPr="00E6531F">
                                <w:rPr>
                                  <w:rFonts w:asciiTheme="minorHAnsi" w:hAnsiTheme="minorHAnsi"/>
                                  <w:color w:val="000000" w:themeColor="text1"/>
                                  <w:lang w:val="pt-PT"/>
                                </w:rPr>
                                <w:t>info@drawdown.org</w:t>
                              </w:r>
                            </w:hyperlink>
                            <w:r w:rsidR="00AB783D" w:rsidRPr="00E6531F">
                              <w:rPr>
                                <w:rFonts w:asciiTheme="minorHAnsi" w:hAnsiTheme="minorHAnsi"/>
                                <w:smallCaps/>
                                <w:color w:val="000000" w:themeColor="text1"/>
                                <w:sz w:val="20"/>
                                <w:szCs w:val="20"/>
                                <w:lang w:val="pt-PT"/>
                              </w:rPr>
                              <w:t xml:space="preserve">             </w:t>
                            </w:r>
                            <w:hyperlink r:id="rId11" w:history="1">
                              <w:r w:rsidR="00AB783D" w:rsidRPr="00E6531F">
                                <w:rPr>
                                  <w:rFonts w:asciiTheme="minorHAnsi" w:hAnsiTheme="minorHAnsi"/>
                                  <w:color w:val="000000" w:themeColor="text1"/>
                                  <w:lang w:val="pt-PT"/>
                                </w:rPr>
                                <w:t>www.drawdown.org</w:t>
                              </w:r>
                            </w:hyperlink>
                            <w:r w:rsidR="00AB783D" w:rsidRPr="00E6531F">
                              <w:rPr>
                                <w:rFonts w:asciiTheme="minorHAnsi" w:hAnsiTheme="minorHAnsi"/>
                                <w:smallCaps/>
                                <w:color w:val="000000" w:themeColor="text1"/>
                                <w:sz w:val="20"/>
                                <w:szCs w:val="20"/>
                                <w:lang w:val="pt-PT"/>
                              </w:rPr>
                              <w:t xml:space="preserve">  </w:t>
                            </w:r>
                          </w:p>
                          <w:p w14:paraId="05DAFFE7" w14:textId="77777777" w:rsidR="00AB783D" w:rsidRPr="00E6531F" w:rsidRDefault="00AB783D" w:rsidP="00C81D94">
                            <w:pPr>
                              <w:rPr>
                                <w:rFonts w:cs="Times New Roman"/>
                                <w:smallCaps/>
                                <w:color w:val="404040" w:themeColor="text1" w:themeTint="BF"/>
                                <w:sz w:val="36"/>
                                <w:szCs w:val="36"/>
                                <w:lang w:val="pt-PT"/>
                              </w:rPr>
                            </w:pPr>
                          </w:p>
                          <w:p w14:paraId="3D97FBF6" w14:textId="77777777" w:rsidR="00AB783D" w:rsidRPr="00E6531F" w:rsidRDefault="00AB783D" w:rsidP="00C81D94">
                            <w:pPr>
                              <w:rPr>
                                <w:rFonts w:cs="Times New Roman"/>
                                <w:smallCaps/>
                                <w:color w:val="404040" w:themeColor="text1" w:themeTint="BF"/>
                                <w:sz w:val="36"/>
                                <w:szCs w:val="36"/>
                                <w:lang w:val="pt-PT"/>
                              </w:rPr>
                            </w:pPr>
                          </w:p>
                        </w:txbxContent>
                      </wps:txbx>
                      <wps:bodyPr rot="0" spcFirstLastPara="0" vertOverflow="overflow" horzOverflow="overflow" vert="horz" wrap="square" lIns="9144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771319" id="_x0000_t202" coordsize="21600,21600" o:spt="202" path="m,l,21600r21600,l21600,xe">
                <v:stroke joinstyle="miter"/>
                <v:path gradientshapeok="t" o:connecttype="rect"/>
              </v:shapetype>
              <v:shape id="Text Box 154" o:spid="_x0000_s1026" type="#_x0000_t202" style="position:absolute;left:0;text-align:left;margin-left:80.6pt;margin-top:77.2pt;width:492pt;height:645.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" filled="f" stroked="f" strokeweight=".5pt">
                <v:textbox inset=",0,54pt,0">
                  <w:txbxContent>
                    <w:p w14:paraId="3A69A438" w14:textId="77777777" w:rsidR="00AB783D" w:rsidRPr="00E91BE1" w:rsidRDefault="00AB783D" w:rsidP="00FB2C53">
                      <w:pPr>
                        <w:spacing w:line="240" w:lineRule="auto"/>
                        <w:jc w:val="center"/>
                        <w:rPr>
                          <w:rFonts w:cs="Times New Roman"/>
                          <w:b/>
                          <w:smallCaps/>
                          <w:color w:val="404040" w:themeColor="text1" w:themeTint="BF"/>
                          <w:sz w:val="48"/>
                          <w:szCs w:val="48"/>
                        </w:rPr>
                      </w:pPr>
                      <w:r w:rsidRPr="00E91BE1">
                        <w:rPr>
                          <w:rFonts w:cs="Times New Roman"/>
                          <w:b/>
                          <w:smallCaps/>
                          <w:color w:val="404040" w:themeColor="text1" w:themeTint="BF"/>
                          <w:sz w:val="48"/>
                          <w:szCs w:val="48"/>
                        </w:rPr>
                        <w:t>Technical assessment for</w:t>
                      </w:r>
                    </w:p>
                    <w:p w14:paraId="01CDCF1D" w14:textId="41C9B936" w:rsidR="00AB783D" w:rsidRPr="00E91BE1" w:rsidRDefault="00E00A1B" w:rsidP="00FB2C53">
                      <w:pPr>
                        <w:spacing w:line="240" w:lineRule="auto"/>
                        <w:jc w:val="center"/>
                        <w:rPr>
                          <w:rFonts w:cs="Times New Roman"/>
                          <w:b/>
                          <w:smallCaps/>
                          <w:color w:val="404040" w:themeColor="text1" w:themeTint="BF"/>
                          <w:sz w:val="48"/>
                          <w:szCs w:val="48"/>
                        </w:rPr>
                      </w:pPr>
                      <w:r>
                        <w:rPr>
                          <w:rFonts w:cs="Times New Roman"/>
                          <w:b/>
                          <w:smallCaps/>
                          <w:color w:val="404040" w:themeColor="text1" w:themeTint="BF"/>
                          <w:sz w:val="48"/>
                          <w:szCs w:val="48"/>
                        </w:rPr>
                        <w:t>Recycled Metals</w:t>
                      </w:r>
                    </w:p>
                    <w:p w14:paraId="6774E85B" w14:textId="77777777" w:rsidR="00AB783D" w:rsidRPr="00EB247F" w:rsidRDefault="00AB783D" w:rsidP="00EB247F">
                      <w:pPr>
                        <w:spacing w:line="240" w:lineRule="auto"/>
                        <w:jc w:val="center"/>
                        <w:rPr>
                          <w:rFonts w:cs="Times New Roman"/>
                          <w:smallCaps/>
                          <w:color w:val="404040" w:themeColor="text1" w:themeTint="BF"/>
                          <w:sz w:val="36"/>
                          <w:szCs w:val="36"/>
                        </w:rPr>
                      </w:pPr>
                    </w:p>
                    <w:p w14:paraId="4699D449" w14:textId="17161844" w:rsidR="00AB783D" w:rsidRPr="00E91BE1" w:rsidRDefault="00AB783D"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Sector:</w:t>
                      </w:r>
                      <w:r w:rsidR="00B217D4">
                        <w:rPr>
                          <w:rFonts w:cs="Times New Roman"/>
                          <w:smallCaps/>
                          <w:color w:val="404040" w:themeColor="text1" w:themeTint="BF"/>
                          <w:sz w:val="36"/>
                          <w:szCs w:val="36"/>
                        </w:rPr>
                        <w:t xml:space="preserve"> Industry</w:t>
                      </w:r>
                      <w:r w:rsidR="00B217D4">
                        <w:rPr>
                          <w:rFonts w:cs="Times New Roman"/>
                          <w:smallCaps/>
                          <w:color w:val="404040" w:themeColor="text1" w:themeTint="BF"/>
                          <w:sz w:val="36"/>
                          <w:szCs w:val="36"/>
                        </w:rPr>
                        <w:tab/>
                      </w:r>
                    </w:p>
                    <w:p w14:paraId="1671E118" w14:textId="7340A3D2" w:rsidR="00AB783D" w:rsidRPr="00E91BE1" w:rsidRDefault="00AB783D"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Agency Level:</w:t>
                      </w:r>
                      <w:r w:rsidR="00B217D4">
                        <w:rPr>
                          <w:rFonts w:cs="Times New Roman"/>
                          <w:smallCaps/>
                          <w:color w:val="404040" w:themeColor="text1" w:themeTint="BF"/>
                          <w:sz w:val="36"/>
                          <w:szCs w:val="36"/>
                        </w:rPr>
                        <w:t xml:space="preserve"> Producers</w:t>
                      </w:r>
                    </w:p>
                    <w:p w14:paraId="4DF87617" w14:textId="79A7ABCB" w:rsidR="00AB783D" w:rsidRPr="00B217D4" w:rsidRDefault="00AB783D" w:rsidP="00B217D4">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Keywords:</w:t>
                      </w:r>
                      <w:r w:rsidR="00B217D4">
                        <w:rPr>
                          <w:rFonts w:cs="Times New Roman"/>
                          <w:smallCaps/>
                          <w:color w:val="404040" w:themeColor="text1" w:themeTint="BF"/>
                          <w:sz w:val="36"/>
                          <w:szCs w:val="36"/>
                        </w:rPr>
                        <w:t xml:space="preserve"> Recycling, Metals, Recycled Metals, Circular Economy, Extractable Resources, Resource Efficiency</w:t>
                      </w:r>
                    </w:p>
                    <w:p w14:paraId="4FD71E35" w14:textId="77777777" w:rsidR="00AB783D" w:rsidRDefault="00AB783D" w:rsidP="00FB2C53"/>
                    <w:p w14:paraId="0AAEA688" w14:textId="77777777" w:rsidR="00AB783D" w:rsidRDefault="00AB783D" w:rsidP="00FB2C53"/>
                    <w:p w14:paraId="693769A0" w14:textId="6FEB68CD" w:rsidR="00AB783D" w:rsidRPr="00E91BE1" w:rsidRDefault="00E00A1B" w:rsidP="00FB2C53">
                      <w:pPr>
                        <w:spacing w:after="0" w:line="240" w:lineRule="auto"/>
                        <w:jc w:val="center"/>
                        <w:rPr>
                          <w:rFonts w:cs="Times New Roman"/>
                          <w:smallCaps/>
                          <w:color w:val="404040" w:themeColor="text1" w:themeTint="BF"/>
                          <w:sz w:val="36"/>
                          <w:szCs w:val="36"/>
                        </w:rPr>
                      </w:pPr>
                      <w:r>
                        <w:rPr>
                          <w:rFonts w:cs="Times New Roman"/>
                          <w:smallCaps/>
                          <w:color w:val="404040" w:themeColor="text1" w:themeTint="BF"/>
                          <w:sz w:val="36"/>
                          <w:szCs w:val="36"/>
                        </w:rPr>
                        <w:t>March 2021</w:t>
                      </w:r>
                    </w:p>
                    <w:p w14:paraId="0DDBFE23" w14:textId="77777777" w:rsidR="00AB783D" w:rsidRPr="000829DC" w:rsidRDefault="00AB783D" w:rsidP="00FB2C53"/>
                    <w:p w14:paraId="4BB1447A" w14:textId="77777777" w:rsidR="00AB783D" w:rsidRDefault="00AB783D" w:rsidP="00FB2C53"/>
                    <w:p w14:paraId="6A9CEC43" w14:textId="77777777" w:rsidR="00AB783D" w:rsidRDefault="00AB783D" w:rsidP="00FB2C53"/>
                    <w:p w14:paraId="2120AE6B" w14:textId="77777777" w:rsidR="00AB783D" w:rsidRDefault="00AB783D" w:rsidP="00FB2C53"/>
                    <w:p w14:paraId="7DCFFDCF" w14:textId="77777777" w:rsidR="00AB783D" w:rsidRDefault="00AB783D" w:rsidP="00FB2C53"/>
                    <w:p w14:paraId="2F48DE38" w14:textId="77777777" w:rsidR="00AB783D" w:rsidRPr="000829DC" w:rsidRDefault="00AB783D" w:rsidP="00FB2C53"/>
                    <w:p w14:paraId="1981D31A" w14:textId="77777777" w:rsidR="00AB783D" w:rsidRPr="00E91BE1" w:rsidRDefault="00AB783D" w:rsidP="00FB2C53">
                      <w:pPr>
                        <w:spacing w:after="0" w:line="240" w:lineRule="auto"/>
                        <w:rPr>
                          <w:rFonts w:cs="Times New Roman"/>
                          <w:b/>
                          <w:smallCaps/>
                          <w:color w:val="404040" w:themeColor="text1" w:themeTint="BF"/>
                          <w:sz w:val="28"/>
                          <w:szCs w:val="28"/>
                        </w:rPr>
                      </w:pPr>
                      <w:r w:rsidRPr="00E91BE1">
                        <w:rPr>
                          <w:rFonts w:cs="Times New Roman"/>
                          <w:b/>
                          <w:smallCaps/>
                          <w:color w:val="404040" w:themeColor="text1" w:themeTint="BF"/>
                          <w:sz w:val="28"/>
                          <w:szCs w:val="28"/>
                        </w:rPr>
                        <w:t>Prepared by:</w:t>
                      </w:r>
                    </w:p>
                    <w:p w14:paraId="248C4E3C" w14:textId="4A1C2F43" w:rsidR="00AB783D" w:rsidRPr="00E91BE1" w:rsidRDefault="00E00A1B" w:rsidP="00FB2C53">
                      <w:pPr>
                        <w:spacing w:after="0" w:line="240" w:lineRule="auto"/>
                        <w:rPr>
                          <w:rFonts w:cs="Times New Roman"/>
                          <w:smallCaps/>
                          <w:color w:val="404040" w:themeColor="text1" w:themeTint="BF"/>
                          <w:sz w:val="28"/>
                          <w:szCs w:val="28"/>
                        </w:rPr>
                      </w:pPr>
                      <w:r>
                        <w:rPr>
                          <w:rFonts w:cs="Times New Roman"/>
                          <w:smallCaps/>
                          <w:color w:val="404040" w:themeColor="text1" w:themeTint="BF"/>
                          <w:sz w:val="28"/>
                          <w:szCs w:val="28"/>
                        </w:rPr>
                        <w:t>Miranda Gorman</w:t>
                      </w:r>
                    </w:p>
                    <w:p w14:paraId="6C4588F0" w14:textId="77777777" w:rsidR="00AB783D" w:rsidRPr="00EB247F" w:rsidRDefault="00AB783D" w:rsidP="000829DC">
                      <w:pPr>
                        <w:rPr>
                          <w:rFonts w:cs="Times New Roman"/>
                          <w:smallCaps/>
                          <w:color w:val="404040" w:themeColor="text1" w:themeTint="BF"/>
                        </w:rPr>
                      </w:pPr>
                    </w:p>
                    <w:p w14:paraId="1C3CFB47" w14:textId="77777777" w:rsidR="00AB783D" w:rsidRPr="00EB247F" w:rsidRDefault="00AB783D" w:rsidP="007864AB">
                      <w:pPr>
                        <w:rPr>
                          <w:rFonts w:cs="Times New Roman"/>
                          <w:smallCaps/>
                          <w:color w:val="404040" w:themeColor="text1" w:themeTint="BF"/>
                        </w:rPr>
                      </w:pPr>
                    </w:p>
                    <w:p w14:paraId="4481356F" w14:textId="6C098178" w:rsidR="00AB783D" w:rsidRPr="00EB247F" w:rsidRDefault="00AB783D" w:rsidP="007864AB">
                      <w:pPr>
                        <w:rPr>
                          <w:rFonts w:cs="Times New Roman"/>
                          <w:smallCaps/>
                          <w:color w:val="404040" w:themeColor="text1" w:themeTint="BF"/>
                        </w:rPr>
                      </w:pPr>
                      <w:r w:rsidRPr="00EB247F">
                        <w:rPr>
                          <w:rFonts w:cs="Times New Roman"/>
                          <w:noProof/>
                        </w:rPr>
                        <w:drawing>
                          <wp:inline distT="0" distB="0" distL="0" distR="0" wp14:anchorId="43B8D81F" wp14:editId="36EEA413">
                            <wp:extent cx="3203517" cy="7531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down_logo_clouds_800x202.jpg"/>
                                    <pic:cNvPicPr/>
                                  </pic:nvPicPr>
                                  <pic:blipFill>
                                    <a:blip r:embed="rId12">
                                      <a:extLst>
                                        <a:ext uri="{28A0092B-C50C-407E-A947-70E740481C1C}">
                                          <a14:useLocalDpi xmlns:a14="http://schemas.microsoft.com/office/drawing/2010/main" val="0"/>
                                        </a:ext>
                                      </a:extLst>
                                    </a:blip>
                                    <a:stretch>
                                      <a:fillRect/>
                                    </a:stretch>
                                  </pic:blipFill>
                                  <pic:spPr>
                                    <a:xfrm>
                                      <a:off x="0" y="0"/>
                                      <a:ext cx="3243615" cy="762569"/>
                                    </a:xfrm>
                                    <a:prstGeom prst="rect">
                                      <a:avLst/>
                                    </a:prstGeom>
                                  </pic:spPr>
                                </pic:pic>
                              </a:graphicData>
                            </a:graphic>
                          </wp:inline>
                        </w:drawing>
                      </w:r>
                    </w:p>
                    <w:p w14:paraId="56BC0364" w14:textId="364DFDA0" w:rsidR="00AB783D" w:rsidRPr="00E6531F" w:rsidRDefault="00C561B3" w:rsidP="007864AB">
                      <w:pPr>
                        <w:rPr>
                          <w:rFonts w:asciiTheme="minorHAnsi" w:hAnsiTheme="minorHAnsi"/>
                          <w:smallCaps/>
                          <w:color w:val="000000" w:themeColor="text1"/>
                          <w:sz w:val="20"/>
                          <w:szCs w:val="20"/>
                          <w:lang w:val="pt-PT"/>
                        </w:rPr>
                      </w:pPr>
                      <w:hyperlink r:id="rId13" w:history="1">
                        <w:r w:rsidR="00AB783D" w:rsidRPr="00E6531F">
                          <w:rPr>
                            <w:rFonts w:asciiTheme="minorHAnsi" w:hAnsiTheme="minorHAnsi"/>
                            <w:color w:val="000000" w:themeColor="text1"/>
                            <w:lang w:val="pt-PT"/>
                          </w:rPr>
                          <w:t>info@drawdown.org</w:t>
                        </w:r>
                      </w:hyperlink>
                      <w:r w:rsidR="00AB783D" w:rsidRPr="00E6531F">
                        <w:rPr>
                          <w:rFonts w:asciiTheme="minorHAnsi" w:hAnsiTheme="minorHAnsi"/>
                          <w:smallCaps/>
                          <w:color w:val="000000" w:themeColor="text1"/>
                          <w:sz w:val="20"/>
                          <w:szCs w:val="20"/>
                          <w:lang w:val="pt-PT"/>
                        </w:rPr>
                        <w:t xml:space="preserve">             </w:t>
                      </w:r>
                      <w:hyperlink r:id="rId14" w:history="1">
                        <w:r w:rsidR="00AB783D" w:rsidRPr="00E6531F">
                          <w:rPr>
                            <w:rFonts w:asciiTheme="minorHAnsi" w:hAnsiTheme="minorHAnsi"/>
                            <w:color w:val="000000" w:themeColor="text1"/>
                            <w:lang w:val="pt-PT"/>
                          </w:rPr>
                          <w:t>www.drawdown.org</w:t>
                        </w:r>
                      </w:hyperlink>
                      <w:r w:rsidR="00AB783D" w:rsidRPr="00E6531F">
                        <w:rPr>
                          <w:rFonts w:asciiTheme="minorHAnsi" w:hAnsiTheme="minorHAnsi"/>
                          <w:smallCaps/>
                          <w:color w:val="000000" w:themeColor="text1"/>
                          <w:sz w:val="20"/>
                          <w:szCs w:val="20"/>
                          <w:lang w:val="pt-PT"/>
                        </w:rPr>
                        <w:t xml:space="preserve">  </w:t>
                      </w:r>
                    </w:p>
                    <w:p w14:paraId="05DAFFE7" w14:textId="77777777" w:rsidR="00AB783D" w:rsidRPr="00E6531F" w:rsidRDefault="00AB783D" w:rsidP="00C81D94">
                      <w:pPr>
                        <w:rPr>
                          <w:rFonts w:cs="Times New Roman"/>
                          <w:smallCaps/>
                          <w:color w:val="404040" w:themeColor="text1" w:themeTint="BF"/>
                          <w:sz w:val="36"/>
                          <w:szCs w:val="36"/>
                          <w:lang w:val="pt-PT"/>
                        </w:rPr>
                      </w:pPr>
                    </w:p>
                    <w:p w14:paraId="3D97FBF6" w14:textId="77777777" w:rsidR="00AB783D" w:rsidRPr="00E6531F" w:rsidRDefault="00AB783D" w:rsidP="00C81D94">
                      <w:pPr>
                        <w:rPr>
                          <w:rFonts w:cs="Times New Roman"/>
                          <w:smallCaps/>
                          <w:color w:val="404040" w:themeColor="text1" w:themeTint="BF"/>
                          <w:sz w:val="36"/>
                          <w:szCs w:val="36"/>
                          <w:lang w:val="pt-PT"/>
                        </w:rPr>
                      </w:pPr>
                    </w:p>
                  </w:txbxContent>
                </v:textbox>
                <w10:wrap type="square" anchorx="page" anchory="page"/>
              </v:shape>
            </w:pict>
          </mc:Fallback>
        </mc:AlternateContent>
      </w:r>
    </w:p>
    <w:sdt>
      <w:sdtPr>
        <w:rPr>
          <w:rFonts w:asciiTheme="minorHAnsi" w:hAnsiTheme="minorHAnsi"/>
        </w:rPr>
        <w:id w:val="442275696"/>
        <w:docPartObj>
          <w:docPartGallery w:val="Table of Contents"/>
          <w:docPartUnique/>
        </w:docPartObj>
      </w:sdtPr>
      <w:sdtEndPr>
        <w:rPr>
          <w:rFonts w:ascii="Times New Roman" w:hAnsi="Times New Roman"/>
          <w:noProof/>
        </w:rPr>
      </w:sdtEndPr>
      <w:sdtContent>
        <w:p w14:paraId="62199C04" w14:textId="77777777" w:rsidR="00640665" w:rsidRPr="00C44058" w:rsidRDefault="551A77D0" w:rsidP="00EB247F">
          <w:pPr>
            <w:rPr>
              <w:rStyle w:val="Heading1Char"/>
            </w:rPr>
          </w:pPr>
          <w:r w:rsidRPr="00C44058">
            <w:rPr>
              <w:rStyle w:val="Heading1Char"/>
            </w:rPr>
            <w:t>Table of Contents</w:t>
          </w:r>
        </w:p>
        <w:p w14:paraId="13B7F374" w14:textId="025B0C83" w:rsidR="004E0B04" w:rsidRDefault="00640665">
          <w:pPr>
            <w:pStyle w:val="TOC1"/>
            <w:tabs>
              <w:tab w:val="right" w:leader="dot" w:pos="9350"/>
            </w:tabs>
            <w:rPr>
              <w:rFonts w:asciiTheme="minorHAnsi" w:hAnsiTheme="minorHAnsi"/>
              <w:noProof/>
              <w:sz w:val="24"/>
              <w:szCs w:val="24"/>
              <w:lang w:eastAsia="en-US"/>
            </w:rPr>
          </w:pPr>
          <w:r w:rsidRPr="00C44058">
            <w:fldChar w:fldCharType="begin"/>
          </w:r>
          <w:r w:rsidRPr="00C44058">
            <w:instrText xml:space="preserve"> TOC \o "1-3" \h \z \u </w:instrText>
          </w:r>
          <w:r w:rsidRPr="00C44058">
            <w:fldChar w:fldCharType="separate"/>
          </w:r>
          <w:hyperlink w:anchor="_Toc69827801" w:history="1">
            <w:r w:rsidR="004E0B04" w:rsidRPr="005A20BC">
              <w:rPr>
                <w:rStyle w:val="Hyperlink"/>
                <w:noProof/>
              </w:rPr>
              <w:t>List of Figures</w:t>
            </w:r>
            <w:r w:rsidR="004E0B04">
              <w:rPr>
                <w:noProof/>
                <w:webHidden/>
              </w:rPr>
              <w:tab/>
            </w:r>
            <w:r w:rsidR="004E0B04">
              <w:rPr>
                <w:noProof/>
                <w:webHidden/>
              </w:rPr>
              <w:fldChar w:fldCharType="begin"/>
            </w:r>
            <w:r w:rsidR="004E0B04">
              <w:rPr>
                <w:noProof/>
                <w:webHidden/>
              </w:rPr>
              <w:instrText xml:space="preserve"> PAGEREF _Toc69827801 \h </w:instrText>
            </w:r>
            <w:r w:rsidR="004E0B04">
              <w:rPr>
                <w:noProof/>
                <w:webHidden/>
              </w:rPr>
            </w:r>
            <w:r w:rsidR="004E0B04">
              <w:rPr>
                <w:noProof/>
                <w:webHidden/>
              </w:rPr>
              <w:fldChar w:fldCharType="separate"/>
            </w:r>
            <w:r w:rsidR="004E0B04">
              <w:rPr>
                <w:noProof/>
                <w:webHidden/>
              </w:rPr>
              <w:t>III</w:t>
            </w:r>
            <w:r w:rsidR="004E0B04">
              <w:rPr>
                <w:noProof/>
                <w:webHidden/>
              </w:rPr>
              <w:fldChar w:fldCharType="end"/>
            </w:r>
          </w:hyperlink>
        </w:p>
        <w:p w14:paraId="13035FEB" w14:textId="7735FE3C" w:rsidR="004E0B04" w:rsidRDefault="00570400">
          <w:pPr>
            <w:pStyle w:val="TOC1"/>
            <w:tabs>
              <w:tab w:val="right" w:leader="dot" w:pos="9350"/>
            </w:tabs>
            <w:rPr>
              <w:rFonts w:asciiTheme="minorHAnsi" w:hAnsiTheme="minorHAnsi"/>
              <w:noProof/>
              <w:sz w:val="24"/>
              <w:szCs w:val="24"/>
              <w:lang w:eastAsia="en-US"/>
            </w:rPr>
          </w:pPr>
          <w:hyperlink w:anchor="_Toc69827802" w:history="1">
            <w:r w:rsidR="004E0B04" w:rsidRPr="005A20BC">
              <w:rPr>
                <w:rStyle w:val="Hyperlink"/>
                <w:noProof/>
              </w:rPr>
              <w:t>List of Tables</w:t>
            </w:r>
            <w:r w:rsidR="004E0B04">
              <w:rPr>
                <w:noProof/>
                <w:webHidden/>
              </w:rPr>
              <w:tab/>
            </w:r>
            <w:r w:rsidR="004E0B04">
              <w:rPr>
                <w:noProof/>
                <w:webHidden/>
              </w:rPr>
              <w:fldChar w:fldCharType="begin"/>
            </w:r>
            <w:r w:rsidR="004E0B04">
              <w:rPr>
                <w:noProof/>
                <w:webHidden/>
              </w:rPr>
              <w:instrText xml:space="preserve"> PAGEREF _Toc69827802 \h </w:instrText>
            </w:r>
            <w:r w:rsidR="004E0B04">
              <w:rPr>
                <w:noProof/>
                <w:webHidden/>
              </w:rPr>
            </w:r>
            <w:r w:rsidR="004E0B04">
              <w:rPr>
                <w:noProof/>
                <w:webHidden/>
              </w:rPr>
              <w:fldChar w:fldCharType="separate"/>
            </w:r>
            <w:r w:rsidR="004E0B04">
              <w:rPr>
                <w:noProof/>
                <w:webHidden/>
              </w:rPr>
              <w:t>III</w:t>
            </w:r>
            <w:r w:rsidR="004E0B04">
              <w:rPr>
                <w:noProof/>
                <w:webHidden/>
              </w:rPr>
              <w:fldChar w:fldCharType="end"/>
            </w:r>
          </w:hyperlink>
        </w:p>
        <w:p w14:paraId="03836562" w14:textId="4C473E1D" w:rsidR="004E0B04" w:rsidRDefault="00570400">
          <w:pPr>
            <w:pStyle w:val="TOC1"/>
            <w:tabs>
              <w:tab w:val="right" w:leader="dot" w:pos="9350"/>
            </w:tabs>
            <w:rPr>
              <w:rFonts w:asciiTheme="minorHAnsi" w:hAnsiTheme="minorHAnsi"/>
              <w:noProof/>
              <w:sz w:val="24"/>
              <w:szCs w:val="24"/>
              <w:lang w:eastAsia="en-US"/>
            </w:rPr>
          </w:pPr>
          <w:hyperlink w:anchor="_Toc69827803" w:history="1">
            <w:r w:rsidR="004E0B04" w:rsidRPr="005A20BC">
              <w:rPr>
                <w:rStyle w:val="Hyperlink"/>
                <w:noProof/>
              </w:rPr>
              <w:t>Executive Summary</w:t>
            </w:r>
            <w:r w:rsidR="004E0B04">
              <w:rPr>
                <w:noProof/>
                <w:webHidden/>
              </w:rPr>
              <w:tab/>
            </w:r>
            <w:r w:rsidR="004E0B04">
              <w:rPr>
                <w:noProof/>
                <w:webHidden/>
              </w:rPr>
              <w:fldChar w:fldCharType="begin"/>
            </w:r>
            <w:r w:rsidR="004E0B04">
              <w:rPr>
                <w:noProof/>
                <w:webHidden/>
              </w:rPr>
              <w:instrText xml:space="preserve"> PAGEREF _Toc69827803 \h </w:instrText>
            </w:r>
            <w:r w:rsidR="004E0B04">
              <w:rPr>
                <w:noProof/>
                <w:webHidden/>
              </w:rPr>
            </w:r>
            <w:r w:rsidR="004E0B04">
              <w:rPr>
                <w:noProof/>
                <w:webHidden/>
              </w:rPr>
              <w:fldChar w:fldCharType="separate"/>
            </w:r>
            <w:r w:rsidR="004E0B04">
              <w:rPr>
                <w:noProof/>
                <w:webHidden/>
              </w:rPr>
              <w:t>IV</w:t>
            </w:r>
            <w:r w:rsidR="004E0B04">
              <w:rPr>
                <w:noProof/>
                <w:webHidden/>
              </w:rPr>
              <w:fldChar w:fldCharType="end"/>
            </w:r>
          </w:hyperlink>
        </w:p>
        <w:p w14:paraId="62D51E1E" w14:textId="2270E7FA" w:rsidR="004E0B04" w:rsidRDefault="00570400">
          <w:pPr>
            <w:pStyle w:val="TOC1"/>
            <w:tabs>
              <w:tab w:val="left" w:pos="440"/>
              <w:tab w:val="right" w:leader="dot" w:pos="9350"/>
            </w:tabs>
            <w:rPr>
              <w:rFonts w:asciiTheme="minorHAnsi" w:hAnsiTheme="minorHAnsi"/>
              <w:noProof/>
              <w:sz w:val="24"/>
              <w:szCs w:val="24"/>
              <w:lang w:eastAsia="en-US"/>
            </w:rPr>
          </w:pPr>
          <w:hyperlink w:anchor="_Toc69827804" w:history="1">
            <w:r w:rsidR="004E0B04" w:rsidRPr="005A20BC">
              <w:rPr>
                <w:rStyle w:val="Hyperlink"/>
                <w:noProof/>
              </w:rPr>
              <w:t>1.</w:t>
            </w:r>
            <w:r w:rsidR="004E0B04">
              <w:rPr>
                <w:rFonts w:asciiTheme="minorHAnsi" w:hAnsiTheme="minorHAnsi"/>
                <w:noProof/>
                <w:sz w:val="24"/>
                <w:szCs w:val="24"/>
                <w:lang w:eastAsia="en-US"/>
              </w:rPr>
              <w:tab/>
            </w:r>
            <w:r w:rsidR="004E0B04" w:rsidRPr="005A20BC">
              <w:rPr>
                <w:rStyle w:val="Hyperlink"/>
                <w:noProof/>
              </w:rPr>
              <w:t>Literature Review</w:t>
            </w:r>
            <w:r w:rsidR="004E0B04">
              <w:rPr>
                <w:noProof/>
                <w:webHidden/>
              </w:rPr>
              <w:tab/>
            </w:r>
            <w:r w:rsidR="004E0B04">
              <w:rPr>
                <w:noProof/>
                <w:webHidden/>
              </w:rPr>
              <w:fldChar w:fldCharType="begin"/>
            </w:r>
            <w:r w:rsidR="004E0B04">
              <w:rPr>
                <w:noProof/>
                <w:webHidden/>
              </w:rPr>
              <w:instrText xml:space="preserve"> PAGEREF _Toc69827804 \h </w:instrText>
            </w:r>
            <w:r w:rsidR="004E0B04">
              <w:rPr>
                <w:noProof/>
                <w:webHidden/>
              </w:rPr>
            </w:r>
            <w:r w:rsidR="004E0B04">
              <w:rPr>
                <w:noProof/>
                <w:webHidden/>
              </w:rPr>
              <w:fldChar w:fldCharType="separate"/>
            </w:r>
            <w:r w:rsidR="004E0B04">
              <w:rPr>
                <w:noProof/>
                <w:webHidden/>
              </w:rPr>
              <w:t>5</w:t>
            </w:r>
            <w:r w:rsidR="004E0B04">
              <w:rPr>
                <w:noProof/>
                <w:webHidden/>
              </w:rPr>
              <w:fldChar w:fldCharType="end"/>
            </w:r>
          </w:hyperlink>
        </w:p>
        <w:p w14:paraId="24F1439C" w14:textId="5A0997FE" w:rsidR="004E0B04" w:rsidRDefault="00570400">
          <w:pPr>
            <w:pStyle w:val="TOC2"/>
            <w:tabs>
              <w:tab w:val="left" w:pos="960"/>
              <w:tab w:val="right" w:leader="dot" w:pos="9350"/>
            </w:tabs>
            <w:rPr>
              <w:rFonts w:asciiTheme="minorHAnsi" w:hAnsiTheme="minorHAnsi"/>
              <w:noProof/>
              <w:sz w:val="24"/>
              <w:szCs w:val="24"/>
              <w:lang w:eastAsia="en-US"/>
            </w:rPr>
          </w:pPr>
          <w:hyperlink w:anchor="_Toc69827805" w:history="1">
            <w:r w:rsidR="004E0B04" w:rsidRPr="005A20BC">
              <w:rPr>
                <w:rStyle w:val="Hyperlink"/>
                <w:noProof/>
              </w:rPr>
              <w:t>1.1.</w:t>
            </w:r>
            <w:r w:rsidR="004E0B04">
              <w:rPr>
                <w:rFonts w:asciiTheme="minorHAnsi" w:hAnsiTheme="minorHAnsi"/>
                <w:noProof/>
                <w:sz w:val="24"/>
                <w:szCs w:val="24"/>
                <w:lang w:eastAsia="en-US"/>
              </w:rPr>
              <w:tab/>
            </w:r>
            <w:r w:rsidR="004E0B04" w:rsidRPr="005A20BC">
              <w:rPr>
                <w:rStyle w:val="Hyperlink"/>
                <w:noProof/>
              </w:rPr>
              <w:t>State of Metal Recycling</w:t>
            </w:r>
            <w:r w:rsidR="004E0B04">
              <w:rPr>
                <w:noProof/>
                <w:webHidden/>
              </w:rPr>
              <w:tab/>
            </w:r>
            <w:r w:rsidR="004E0B04">
              <w:rPr>
                <w:noProof/>
                <w:webHidden/>
              </w:rPr>
              <w:fldChar w:fldCharType="begin"/>
            </w:r>
            <w:r w:rsidR="004E0B04">
              <w:rPr>
                <w:noProof/>
                <w:webHidden/>
              </w:rPr>
              <w:instrText xml:space="preserve"> PAGEREF _Toc69827805 \h </w:instrText>
            </w:r>
            <w:r w:rsidR="004E0B04">
              <w:rPr>
                <w:noProof/>
                <w:webHidden/>
              </w:rPr>
            </w:r>
            <w:r w:rsidR="004E0B04">
              <w:rPr>
                <w:noProof/>
                <w:webHidden/>
              </w:rPr>
              <w:fldChar w:fldCharType="separate"/>
            </w:r>
            <w:r w:rsidR="004E0B04">
              <w:rPr>
                <w:noProof/>
                <w:webHidden/>
              </w:rPr>
              <w:t>5</w:t>
            </w:r>
            <w:r w:rsidR="004E0B04">
              <w:rPr>
                <w:noProof/>
                <w:webHidden/>
              </w:rPr>
              <w:fldChar w:fldCharType="end"/>
            </w:r>
          </w:hyperlink>
        </w:p>
        <w:p w14:paraId="56BB81ED" w14:textId="2D3D4961" w:rsidR="004E0B04" w:rsidRDefault="00570400">
          <w:pPr>
            <w:pStyle w:val="TOC2"/>
            <w:tabs>
              <w:tab w:val="right" w:leader="dot" w:pos="9350"/>
            </w:tabs>
            <w:rPr>
              <w:rFonts w:asciiTheme="minorHAnsi" w:hAnsiTheme="minorHAnsi"/>
              <w:noProof/>
              <w:sz w:val="24"/>
              <w:szCs w:val="24"/>
              <w:lang w:eastAsia="en-US"/>
            </w:rPr>
          </w:pPr>
          <w:hyperlink w:anchor="_Toc69827806" w:history="1">
            <w:r w:rsidR="004E0B04" w:rsidRPr="005A20BC">
              <w:rPr>
                <w:rStyle w:val="Hyperlink"/>
                <w:noProof/>
              </w:rPr>
              <w:t>1.2</w:t>
            </w:r>
            <w:r w:rsidR="004E0B04">
              <w:rPr>
                <w:noProof/>
                <w:webHidden/>
              </w:rPr>
              <w:tab/>
            </w:r>
            <w:r w:rsidR="004E0B04">
              <w:rPr>
                <w:noProof/>
                <w:webHidden/>
              </w:rPr>
              <w:fldChar w:fldCharType="begin"/>
            </w:r>
            <w:r w:rsidR="004E0B04">
              <w:rPr>
                <w:noProof/>
                <w:webHidden/>
              </w:rPr>
              <w:instrText xml:space="preserve"> PAGEREF _Toc69827806 \h </w:instrText>
            </w:r>
            <w:r w:rsidR="004E0B04">
              <w:rPr>
                <w:noProof/>
                <w:webHidden/>
              </w:rPr>
            </w:r>
            <w:r w:rsidR="004E0B04">
              <w:rPr>
                <w:noProof/>
                <w:webHidden/>
              </w:rPr>
              <w:fldChar w:fldCharType="separate"/>
            </w:r>
            <w:r w:rsidR="004E0B04">
              <w:rPr>
                <w:noProof/>
                <w:webHidden/>
              </w:rPr>
              <w:t>8</w:t>
            </w:r>
            <w:r w:rsidR="004E0B04">
              <w:rPr>
                <w:noProof/>
                <w:webHidden/>
              </w:rPr>
              <w:fldChar w:fldCharType="end"/>
            </w:r>
          </w:hyperlink>
        </w:p>
        <w:p w14:paraId="72743B29" w14:textId="5B3F1018" w:rsidR="004E0B04" w:rsidRDefault="00570400">
          <w:pPr>
            <w:pStyle w:val="TOC1"/>
            <w:tabs>
              <w:tab w:val="left" w:pos="440"/>
              <w:tab w:val="right" w:leader="dot" w:pos="9350"/>
            </w:tabs>
            <w:rPr>
              <w:rFonts w:asciiTheme="minorHAnsi" w:hAnsiTheme="minorHAnsi"/>
              <w:noProof/>
              <w:sz w:val="24"/>
              <w:szCs w:val="24"/>
              <w:lang w:eastAsia="en-US"/>
            </w:rPr>
          </w:pPr>
          <w:hyperlink w:anchor="_Toc69827807" w:history="1">
            <w:r w:rsidR="004E0B04" w:rsidRPr="005A20BC">
              <w:rPr>
                <w:rStyle w:val="Hyperlink"/>
                <w:noProof/>
              </w:rPr>
              <w:t>2</w:t>
            </w:r>
            <w:r w:rsidR="004E0B04">
              <w:rPr>
                <w:rFonts w:asciiTheme="minorHAnsi" w:hAnsiTheme="minorHAnsi"/>
                <w:noProof/>
                <w:sz w:val="24"/>
                <w:szCs w:val="24"/>
                <w:lang w:eastAsia="en-US"/>
              </w:rPr>
              <w:tab/>
            </w:r>
            <w:r w:rsidR="004E0B04" w:rsidRPr="005A20BC">
              <w:rPr>
                <w:rStyle w:val="Hyperlink"/>
                <w:noProof/>
              </w:rPr>
              <w:t>Methodology</w:t>
            </w:r>
            <w:r w:rsidR="004E0B04">
              <w:rPr>
                <w:noProof/>
                <w:webHidden/>
              </w:rPr>
              <w:tab/>
            </w:r>
            <w:r w:rsidR="004E0B04">
              <w:rPr>
                <w:noProof/>
                <w:webHidden/>
              </w:rPr>
              <w:fldChar w:fldCharType="begin"/>
            </w:r>
            <w:r w:rsidR="004E0B04">
              <w:rPr>
                <w:noProof/>
                <w:webHidden/>
              </w:rPr>
              <w:instrText xml:space="preserve"> PAGEREF _Toc69827807 \h </w:instrText>
            </w:r>
            <w:r w:rsidR="004E0B04">
              <w:rPr>
                <w:noProof/>
                <w:webHidden/>
              </w:rPr>
            </w:r>
            <w:r w:rsidR="004E0B04">
              <w:rPr>
                <w:noProof/>
                <w:webHidden/>
              </w:rPr>
              <w:fldChar w:fldCharType="separate"/>
            </w:r>
            <w:r w:rsidR="004E0B04">
              <w:rPr>
                <w:noProof/>
                <w:webHidden/>
              </w:rPr>
              <w:t>8</w:t>
            </w:r>
            <w:r w:rsidR="004E0B04">
              <w:rPr>
                <w:noProof/>
                <w:webHidden/>
              </w:rPr>
              <w:fldChar w:fldCharType="end"/>
            </w:r>
          </w:hyperlink>
        </w:p>
        <w:p w14:paraId="700E7A78" w14:textId="7BBFE2E5" w:rsidR="004E0B04" w:rsidRDefault="00570400">
          <w:pPr>
            <w:pStyle w:val="TOC2"/>
            <w:tabs>
              <w:tab w:val="left" w:pos="960"/>
              <w:tab w:val="right" w:leader="dot" w:pos="9350"/>
            </w:tabs>
            <w:rPr>
              <w:rFonts w:asciiTheme="minorHAnsi" w:hAnsiTheme="minorHAnsi"/>
              <w:noProof/>
              <w:sz w:val="24"/>
              <w:szCs w:val="24"/>
              <w:lang w:eastAsia="en-US"/>
            </w:rPr>
          </w:pPr>
          <w:hyperlink w:anchor="_Toc69827808" w:history="1">
            <w:r w:rsidR="004E0B04" w:rsidRPr="005A20BC">
              <w:rPr>
                <w:rStyle w:val="Hyperlink"/>
                <w:noProof/>
              </w:rPr>
              <w:t>2.1</w:t>
            </w:r>
            <w:r w:rsidR="004E0B04">
              <w:rPr>
                <w:rFonts w:asciiTheme="minorHAnsi" w:hAnsiTheme="minorHAnsi"/>
                <w:noProof/>
                <w:sz w:val="24"/>
                <w:szCs w:val="24"/>
                <w:lang w:eastAsia="en-US"/>
              </w:rPr>
              <w:tab/>
            </w:r>
            <w:r w:rsidR="004E0B04" w:rsidRPr="005A20BC">
              <w:rPr>
                <w:rStyle w:val="Hyperlink"/>
                <w:noProof/>
              </w:rPr>
              <w:t>Introduction</w:t>
            </w:r>
            <w:r w:rsidR="004E0B04">
              <w:rPr>
                <w:noProof/>
                <w:webHidden/>
              </w:rPr>
              <w:tab/>
            </w:r>
            <w:r w:rsidR="004E0B04">
              <w:rPr>
                <w:noProof/>
                <w:webHidden/>
              </w:rPr>
              <w:fldChar w:fldCharType="begin"/>
            </w:r>
            <w:r w:rsidR="004E0B04">
              <w:rPr>
                <w:noProof/>
                <w:webHidden/>
              </w:rPr>
              <w:instrText xml:space="preserve"> PAGEREF _Toc69827808 \h </w:instrText>
            </w:r>
            <w:r w:rsidR="004E0B04">
              <w:rPr>
                <w:noProof/>
                <w:webHidden/>
              </w:rPr>
            </w:r>
            <w:r w:rsidR="004E0B04">
              <w:rPr>
                <w:noProof/>
                <w:webHidden/>
              </w:rPr>
              <w:fldChar w:fldCharType="separate"/>
            </w:r>
            <w:r w:rsidR="004E0B04">
              <w:rPr>
                <w:noProof/>
                <w:webHidden/>
              </w:rPr>
              <w:t>8</w:t>
            </w:r>
            <w:r w:rsidR="004E0B04">
              <w:rPr>
                <w:noProof/>
                <w:webHidden/>
              </w:rPr>
              <w:fldChar w:fldCharType="end"/>
            </w:r>
          </w:hyperlink>
        </w:p>
        <w:p w14:paraId="767D410E" w14:textId="0B46C639" w:rsidR="004E0B04" w:rsidRDefault="00570400">
          <w:pPr>
            <w:pStyle w:val="TOC2"/>
            <w:tabs>
              <w:tab w:val="left" w:pos="960"/>
              <w:tab w:val="right" w:leader="dot" w:pos="9350"/>
            </w:tabs>
            <w:rPr>
              <w:rFonts w:asciiTheme="minorHAnsi" w:hAnsiTheme="minorHAnsi"/>
              <w:noProof/>
              <w:sz w:val="24"/>
              <w:szCs w:val="24"/>
              <w:lang w:eastAsia="en-US"/>
            </w:rPr>
          </w:pPr>
          <w:hyperlink w:anchor="_Toc69827809" w:history="1">
            <w:r w:rsidR="004E0B04" w:rsidRPr="005A20BC">
              <w:rPr>
                <w:rStyle w:val="Hyperlink"/>
                <w:noProof/>
              </w:rPr>
              <w:t>2.2</w:t>
            </w:r>
            <w:r w:rsidR="004E0B04">
              <w:rPr>
                <w:rFonts w:asciiTheme="minorHAnsi" w:hAnsiTheme="minorHAnsi"/>
                <w:noProof/>
                <w:sz w:val="24"/>
                <w:szCs w:val="24"/>
                <w:lang w:eastAsia="en-US"/>
              </w:rPr>
              <w:tab/>
            </w:r>
            <w:r w:rsidR="004E0B04" w:rsidRPr="005A20BC">
              <w:rPr>
                <w:rStyle w:val="Hyperlink"/>
                <w:noProof/>
              </w:rPr>
              <w:t>Data Sources</w:t>
            </w:r>
            <w:r w:rsidR="004E0B04">
              <w:rPr>
                <w:noProof/>
                <w:webHidden/>
              </w:rPr>
              <w:tab/>
            </w:r>
            <w:r w:rsidR="004E0B04">
              <w:rPr>
                <w:noProof/>
                <w:webHidden/>
              </w:rPr>
              <w:fldChar w:fldCharType="begin"/>
            </w:r>
            <w:r w:rsidR="004E0B04">
              <w:rPr>
                <w:noProof/>
                <w:webHidden/>
              </w:rPr>
              <w:instrText xml:space="preserve"> PAGEREF _Toc69827809 \h </w:instrText>
            </w:r>
            <w:r w:rsidR="004E0B04">
              <w:rPr>
                <w:noProof/>
                <w:webHidden/>
              </w:rPr>
            </w:r>
            <w:r w:rsidR="004E0B04">
              <w:rPr>
                <w:noProof/>
                <w:webHidden/>
              </w:rPr>
              <w:fldChar w:fldCharType="separate"/>
            </w:r>
            <w:r w:rsidR="004E0B04">
              <w:rPr>
                <w:noProof/>
                <w:webHidden/>
              </w:rPr>
              <w:t>9</w:t>
            </w:r>
            <w:r w:rsidR="004E0B04">
              <w:rPr>
                <w:noProof/>
                <w:webHidden/>
              </w:rPr>
              <w:fldChar w:fldCharType="end"/>
            </w:r>
          </w:hyperlink>
        </w:p>
        <w:p w14:paraId="3E35B2D8" w14:textId="73B1C579" w:rsidR="004E0B04" w:rsidRDefault="00570400">
          <w:pPr>
            <w:pStyle w:val="TOC2"/>
            <w:tabs>
              <w:tab w:val="left" w:pos="960"/>
              <w:tab w:val="right" w:leader="dot" w:pos="9350"/>
            </w:tabs>
            <w:rPr>
              <w:rFonts w:asciiTheme="minorHAnsi" w:hAnsiTheme="minorHAnsi"/>
              <w:noProof/>
              <w:sz w:val="24"/>
              <w:szCs w:val="24"/>
              <w:lang w:eastAsia="en-US"/>
            </w:rPr>
          </w:pPr>
          <w:hyperlink w:anchor="_Toc69827810" w:history="1">
            <w:r w:rsidR="004E0B04" w:rsidRPr="005A20BC">
              <w:rPr>
                <w:rStyle w:val="Hyperlink"/>
                <w:noProof/>
                <w:highlight w:val="yellow"/>
              </w:rPr>
              <w:t>2.3</w:t>
            </w:r>
            <w:r w:rsidR="004E0B04">
              <w:rPr>
                <w:rFonts w:asciiTheme="minorHAnsi" w:hAnsiTheme="minorHAnsi"/>
                <w:noProof/>
                <w:sz w:val="24"/>
                <w:szCs w:val="24"/>
                <w:lang w:eastAsia="en-US"/>
              </w:rPr>
              <w:tab/>
            </w:r>
            <w:r w:rsidR="004E0B04" w:rsidRPr="005A20BC">
              <w:rPr>
                <w:rStyle w:val="Hyperlink"/>
                <w:noProof/>
                <w:highlight w:val="yellow"/>
              </w:rPr>
              <w:t>Total Addressable Market / TLA</w:t>
            </w:r>
            <w:r w:rsidR="004E0B04">
              <w:rPr>
                <w:noProof/>
                <w:webHidden/>
              </w:rPr>
              <w:tab/>
            </w:r>
            <w:r w:rsidR="004E0B04">
              <w:rPr>
                <w:noProof/>
                <w:webHidden/>
              </w:rPr>
              <w:fldChar w:fldCharType="begin"/>
            </w:r>
            <w:r w:rsidR="004E0B04">
              <w:rPr>
                <w:noProof/>
                <w:webHidden/>
              </w:rPr>
              <w:instrText xml:space="preserve"> PAGEREF _Toc69827810 \h </w:instrText>
            </w:r>
            <w:r w:rsidR="004E0B04">
              <w:rPr>
                <w:noProof/>
                <w:webHidden/>
              </w:rPr>
            </w:r>
            <w:r w:rsidR="004E0B04">
              <w:rPr>
                <w:noProof/>
                <w:webHidden/>
              </w:rPr>
              <w:fldChar w:fldCharType="separate"/>
            </w:r>
            <w:r w:rsidR="004E0B04">
              <w:rPr>
                <w:noProof/>
                <w:webHidden/>
              </w:rPr>
              <w:t>11</w:t>
            </w:r>
            <w:r w:rsidR="004E0B04">
              <w:rPr>
                <w:noProof/>
                <w:webHidden/>
              </w:rPr>
              <w:fldChar w:fldCharType="end"/>
            </w:r>
          </w:hyperlink>
        </w:p>
        <w:p w14:paraId="2D1ACC94" w14:textId="5D281DE0" w:rsidR="004E0B04" w:rsidRDefault="00570400">
          <w:pPr>
            <w:pStyle w:val="TOC2"/>
            <w:tabs>
              <w:tab w:val="left" w:pos="960"/>
              <w:tab w:val="right" w:leader="dot" w:pos="9350"/>
            </w:tabs>
            <w:rPr>
              <w:rFonts w:asciiTheme="minorHAnsi" w:hAnsiTheme="minorHAnsi"/>
              <w:noProof/>
              <w:sz w:val="24"/>
              <w:szCs w:val="24"/>
              <w:lang w:eastAsia="en-US"/>
            </w:rPr>
          </w:pPr>
          <w:hyperlink w:anchor="_Toc69827811" w:history="1">
            <w:r w:rsidR="004E0B04" w:rsidRPr="005A20BC">
              <w:rPr>
                <w:rStyle w:val="Hyperlink"/>
                <w:noProof/>
              </w:rPr>
              <w:t>2.4</w:t>
            </w:r>
            <w:r w:rsidR="004E0B04">
              <w:rPr>
                <w:rFonts w:asciiTheme="minorHAnsi" w:hAnsiTheme="minorHAnsi"/>
                <w:noProof/>
                <w:sz w:val="24"/>
                <w:szCs w:val="24"/>
                <w:lang w:eastAsia="en-US"/>
              </w:rPr>
              <w:tab/>
            </w:r>
            <w:r w:rsidR="004E0B04" w:rsidRPr="005A20BC">
              <w:rPr>
                <w:rStyle w:val="Hyperlink"/>
                <w:noProof/>
              </w:rPr>
              <w:t>Adoption Scenarios</w:t>
            </w:r>
            <w:r w:rsidR="004E0B04">
              <w:rPr>
                <w:noProof/>
                <w:webHidden/>
              </w:rPr>
              <w:tab/>
            </w:r>
            <w:r w:rsidR="004E0B04">
              <w:rPr>
                <w:noProof/>
                <w:webHidden/>
              </w:rPr>
              <w:fldChar w:fldCharType="begin"/>
            </w:r>
            <w:r w:rsidR="004E0B04">
              <w:rPr>
                <w:noProof/>
                <w:webHidden/>
              </w:rPr>
              <w:instrText xml:space="preserve"> PAGEREF _Toc69827811 \h </w:instrText>
            </w:r>
            <w:r w:rsidR="004E0B04">
              <w:rPr>
                <w:noProof/>
                <w:webHidden/>
              </w:rPr>
            </w:r>
            <w:r w:rsidR="004E0B04">
              <w:rPr>
                <w:noProof/>
                <w:webHidden/>
              </w:rPr>
              <w:fldChar w:fldCharType="separate"/>
            </w:r>
            <w:r w:rsidR="004E0B04">
              <w:rPr>
                <w:noProof/>
                <w:webHidden/>
              </w:rPr>
              <w:t>12</w:t>
            </w:r>
            <w:r w:rsidR="004E0B04">
              <w:rPr>
                <w:noProof/>
                <w:webHidden/>
              </w:rPr>
              <w:fldChar w:fldCharType="end"/>
            </w:r>
          </w:hyperlink>
        </w:p>
        <w:p w14:paraId="782727DF" w14:textId="185BDC92" w:rsidR="004E0B04" w:rsidRDefault="00570400">
          <w:pPr>
            <w:pStyle w:val="TOC3"/>
            <w:tabs>
              <w:tab w:val="left" w:pos="1200"/>
              <w:tab w:val="right" w:leader="dot" w:pos="9350"/>
            </w:tabs>
            <w:rPr>
              <w:rFonts w:asciiTheme="minorHAnsi" w:hAnsiTheme="minorHAnsi"/>
              <w:noProof/>
              <w:sz w:val="24"/>
              <w:szCs w:val="24"/>
              <w:lang w:eastAsia="en-US"/>
            </w:rPr>
          </w:pPr>
          <w:hyperlink w:anchor="_Toc69827812" w:history="1">
            <w:r w:rsidR="004E0B04" w:rsidRPr="005A20BC">
              <w:rPr>
                <w:rStyle w:val="Hyperlink"/>
                <w:noProof/>
              </w:rPr>
              <w:t>2.4.1</w:t>
            </w:r>
            <w:r w:rsidR="004E0B04">
              <w:rPr>
                <w:rFonts w:asciiTheme="minorHAnsi" w:hAnsiTheme="minorHAnsi"/>
                <w:noProof/>
                <w:sz w:val="24"/>
                <w:szCs w:val="24"/>
                <w:lang w:eastAsia="en-US"/>
              </w:rPr>
              <w:tab/>
            </w:r>
            <w:r w:rsidR="004E0B04" w:rsidRPr="005A20BC">
              <w:rPr>
                <w:rStyle w:val="Hyperlink"/>
                <w:noProof/>
              </w:rPr>
              <w:t>Project Drawdown Scenarios</w:t>
            </w:r>
            <w:r w:rsidR="004E0B04">
              <w:rPr>
                <w:noProof/>
                <w:webHidden/>
              </w:rPr>
              <w:tab/>
            </w:r>
            <w:r w:rsidR="004E0B04">
              <w:rPr>
                <w:noProof/>
                <w:webHidden/>
              </w:rPr>
              <w:fldChar w:fldCharType="begin"/>
            </w:r>
            <w:r w:rsidR="004E0B04">
              <w:rPr>
                <w:noProof/>
                <w:webHidden/>
              </w:rPr>
              <w:instrText xml:space="preserve"> PAGEREF _Toc69827812 \h </w:instrText>
            </w:r>
            <w:r w:rsidR="004E0B04">
              <w:rPr>
                <w:noProof/>
                <w:webHidden/>
              </w:rPr>
            </w:r>
            <w:r w:rsidR="004E0B04">
              <w:rPr>
                <w:noProof/>
                <w:webHidden/>
              </w:rPr>
              <w:fldChar w:fldCharType="separate"/>
            </w:r>
            <w:r w:rsidR="004E0B04">
              <w:rPr>
                <w:noProof/>
                <w:webHidden/>
              </w:rPr>
              <w:t>12</w:t>
            </w:r>
            <w:r w:rsidR="004E0B04">
              <w:rPr>
                <w:noProof/>
                <w:webHidden/>
              </w:rPr>
              <w:fldChar w:fldCharType="end"/>
            </w:r>
          </w:hyperlink>
        </w:p>
        <w:p w14:paraId="11319B9D" w14:textId="4C18B46F" w:rsidR="004E0B04" w:rsidRDefault="00570400">
          <w:pPr>
            <w:pStyle w:val="TOC3"/>
            <w:tabs>
              <w:tab w:val="left" w:pos="1200"/>
              <w:tab w:val="right" w:leader="dot" w:pos="9350"/>
            </w:tabs>
            <w:rPr>
              <w:rFonts w:asciiTheme="minorHAnsi" w:hAnsiTheme="minorHAnsi"/>
              <w:noProof/>
              <w:sz w:val="24"/>
              <w:szCs w:val="24"/>
              <w:lang w:eastAsia="en-US"/>
            </w:rPr>
          </w:pPr>
          <w:hyperlink w:anchor="_Toc69827813" w:history="1">
            <w:r w:rsidR="004E0B04" w:rsidRPr="005A20BC">
              <w:rPr>
                <w:rStyle w:val="Hyperlink"/>
                <w:noProof/>
              </w:rPr>
              <w:t>2.4.2</w:t>
            </w:r>
            <w:r w:rsidR="004E0B04">
              <w:rPr>
                <w:rFonts w:asciiTheme="minorHAnsi" w:hAnsiTheme="minorHAnsi"/>
                <w:noProof/>
                <w:sz w:val="24"/>
                <w:szCs w:val="24"/>
                <w:lang w:eastAsia="en-US"/>
              </w:rPr>
              <w:tab/>
            </w:r>
            <w:r w:rsidR="004E0B04" w:rsidRPr="005A20BC">
              <w:rPr>
                <w:rStyle w:val="Hyperlink"/>
                <w:noProof/>
              </w:rPr>
              <w:t>Reference Case / Current Adoption</w:t>
            </w:r>
            <w:r w:rsidR="004E0B04">
              <w:rPr>
                <w:noProof/>
                <w:webHidden/>
              </w:rPr>
              <w:tab/>
            </w:r>
            <w:r w:rsidR="004E0B04">
              <w:rPr>
                <w:noProof/>
                <w:webHidden/>
              </w:rPr>
              <w:fldChar w:fldCharType="begin"/>
            </w:r>
            <w:r w:rsidR="004E0B04">
              <w:rPr>
                <w:noProof/>
                <w:webHidden/>
              </w:rPr>
              <w:instrText xml:space="preserve"> PAGEREF _Toc69827813 \h </w:instrText>
            </w:r>
            <w:r w:rsidR="004E0B04">
              <w:rPr>
                <w:noProof/>
                <w:webHidden/>
              </w:rPr>
            </w:r>
            <w:r w:rsidR="004E0B04">
              <w:rPr>
                <w:noProof/>
                <w:webHidden/>
              </w:rPr>
              <w:fldChar w:fldCharType="separate"/>
            </w:r>
            <w:r w:rsidR="004E0B04">
              <w:rPr>
                <w:noProof/>
                <w:webHidden/>
              </w:rPr>
              <w:t>13</w:t>
            </w:r>
            <w:r w:rsidR="004E0B04">
              <w:rPr>
                <w:noProof/>
                <w:webHidden/>
              </w:rPr>
              <w:fldChar w:fldCharType="end"/>
            </w:r>
          </w:hyperlink>
        </w:p>
        <w:p w14:paraId="372B846B" w14:textId="2A9B224E" w:rsidR="004E0B04" w:rsidRDefault="00570400">
          <w:pPr>
            <w:pStyle w:val="TOC2"/>
            <w:tabs>
              <w:tab w:val="left" w:pos="960"/>
              <w:tab w:val="right" w:leader="dot" w:pos="9350"/>
            </w:tabs>
            <w:rPr>
              <w:rFonts w:asciiTheme="minorHAnsi" w:hAnsiTheme="minorHAnsi"/>
              <w:noProof/>
              <w:sz w:val="24"/>
              <w:szCs w:val="24"/>
              <w:lang w:eastAsia="en-US"/>
            </w:rPr>
          </w:pPr>
          <w:hyperlink w:anchor="_Toc69827814" w:history="1">
            <w:r w:rsidR="004E0B04" w:rsidRPr="005A20BC">
              <w:rPr>
                <w:rStyle w:val="Hyperlink"/>
                <w:noProof/>
              </w:rPr>
              <w:t>2.5</w:t>
            </w:r>
            <w:r w:rsidR="004E0B04">
              <w:rPr>
                <w:rFonts w:asciiTheme="minorHAnsi" w:hAnsiTheme="minorHAnsi"/>
                <w:noProof/>
                <w:sz w:val="24"/>
                <w:szCs w:val="24"/>
                <w:lang w:eastAsia="en-US"/>
              </w:rPr>
              <w:tab/>
            </w:r>
            <w:r w:rsidR="004E0B04" w:rsidRPr="005A20BC">
              <w:rPr>
                <w:rStyle w:val="Hyperlink"/>
                <w:noProof/>
              </w:rPr>
              <w:t>Assumptions</w:t>
            </w:r>
            <w:r w:rsidR="004E0B04">
              <w:rPr>
                <w:noProof/>
                <w:webHidden/>
              </w:rPr>
              <w:tab/>
            </w:r>
            <w:r w:rsidR="004E0B04">
              <w:rPr>
                <w:noProof/>
                <w:webHidden/>
              </w:rPr>
              <w:fldChar w:fldCharType="begin"/>
            </w:r>
            <w:r w:rsidR="004E0B04">
              <w:rPr>
                <w:noProof/>
                <w:webHidden/>
              </w:rPr>
              <w:instrText xml:space="preserve"> PAGEREF _Toc69827814 \h </w:instrText>
            </w:r>
            <w:r w:rsidR="004E0B04">
              <w:rPr>
                <w:noProof/>
                <w:webHidden/>
              </w:rPr>
            </w:r>
            <w:r w:rsidR="004E0B04">
              <w:rPr>
                <w:noProof/>
                <w:webHidden/>
              </w:rPr>
              <w:fldChar w:fldCharType="separate"/>
            </w:r>
            <w:r w:rsidR="004E0B04">
              <w:rPr>
                <w:noProof/>
                <w:webHidden/>
              </w:rPr>
              <w:t>13</w:t>
            </w:r>
            <w:r w:rsidR="004E0B04">
              <w:rPr>
                <w:noProof/>
                <w:webHidden/>
              </w:rPr>
              <w:fldChar w:fldCharType="end"/>
            </w:r>
          </w:hyperlink>
        </w:p>
        <w:p w14:paraId="1B83C10F" w14:textId="14463793" w:rsidR="004E0B04" w:rsidRDefault="00570400">
          <w:pPr>
            <w:pStyle w:val="TOC2"/>
            <w:tabs>
              <w:tab w:val="left" w:pos="960"/>
              <w:tab w:val="right" w:leader="dot" w:pos="9350"/>
            </w:tabs>
            <w:rPr>
              <w:rFonts w:asciiTheme="minorHAnsi" w:hAnsiTheme="minorHAnsi"/>
              <w:noProof/>
              <w:sz w:val="24"/>
              <w:szCs w:val="24"/>
              <w:lang w:eastAsia="en-US"/>
            </w:rPr>
          </w:pPr>
          <w:hyperlink w:anchor="_Toc69827815" w:history="1">
            <w:r w:rsidR="004E0B04" w:rsidRPr="005A20BC">
              <w:rPr>
                <w:rStyle w:val="Hyperlink"/>
                <w:noProof/>
              </w:rPr>
              <w:t>2.6</w:t>
            </w:r>
            <w:r w:rsidR="004E0B04">
              <w:rPr>
                <w:rFonts w:asciiTheme="minorHAnsi" w:hAnsiTheme="minorHAnsi"/>
                <w:noProof/>
                <w:sz w:val="24"/>
                <w:szCs w:val="24"/>
                <w:lang w:eastAsia="en-US"/>
              </w:rPr>
              <w:tab/>
            </w:r>
            <w:r w:rsidR="004E0B04" w:rsidRPr="005A20BC">
              <w:rPr>
                <w:rStyle w:val="Hyperlink"/>
                <w:noProof/>
              </w:rPr>
              <w:t>Integration</w:t>
            </w:r>
            <w:r w:rsidR="004E0B04">
              <w:rPr>
                <w:noProof/>
                <w:webHidden/>
              </w:rPr>
              <w:tab/>
            </w:r>
            <w:r w:rsidR="004E0B04">
              <w:rPr>
                <w:noProof/>
                <w:webHidden/>
              </w:rPr>
              <w:fldChar w:fldCharType="begin"/>
            </w:r>
            <w:r w:rsidR="004E0B04">
              <w:rPr>
                <w:noProof/>
                <w:webHidden/>
              </w:rPr>
              <w:instrText xml:space="preserve"> PAGEREF _Toc69827815 \h </w:instrText>
            </w:r>
            <w:r w:rsidR="004E0B04">
              <w:rPr>
                <w:noProof/>
                <w:webHidden/>
              </w:rPr>
            </w:r>
            <w:r w:rsidR="004E0B04">
              <w:rPr>
                <w:noProof/>
                <w:webHidden/>
              </w:rPr>
              <w:fldChar w:fldCharType="separate"/>
            </w:r>
            <w:r w:rsidR="004E0B04">
              <w:rPr>
                <w:noProof/>
                <w:webHidden/>
              </w:rPr>
              <w:t>13</w:t>
            </w:r>
            <w:r w:rsidR="004E0B04">
              <w:rPr>
                <w:noProof/>
                <w:webHidden/>
              </w:rPr>
              <w:fldChar w:fldCharType="end"/>
            </w:r>
          </w:hyperlink>
        </w:p>
        <w:p w14:paraId="28921B2A" w14:textId="5DC5E931" w:rsidR="004E0B04" w:rsidRDefault="00570400">
          <w:pPr>
            <w:pStyle w:val="TOC1"/>
            <w:tabs>
              <w:tab w:val="left" w:pos="440"/>
              <w:tab w:val="right" w:leader="dot" w:pos="9350"/>
            </w:tabs>
            <w:rPr>
              <w:rFonts w:asciiTheme="minorHAnsi" w:hAnsiTheme="minorHAnsi"/>
              <w:noProof/>
              <w:sz w:val="24"/>
              <w:szCs w:val="24"/>
              <w:lang w:eastAsia="en-US"/>
            </w:rPr>
          </w:pPr>
          <w:hyperlink w:anchor="_Toc69827816" w:history="1">
            <w:r w:rsidR="004E0B04" w:rsidRPr="005A20BC">
              <w:rPr>
                <w:rStyle w:val="Hyperlink"/>
                <w:noProof/>
              </w:rPr>
              <w:t>3</w:t>
            </w:r>
            <w:r w:rsidR="004E0B04">
              <w:rPr>
                <w:rFonts w:asciiTheme="minorHAnsi" w:hAnsiTheme="minorHAnsi"/>
                <w:noProof/>
                <w:sz w:val="24"/>
                <w:szCs w:val="24"/>
                <w:lang w:eastAsia="en-US"/>
              </w:rPr>
              <w:tab/>
            </w:r>
            <w:r w:rsidR="004E0B04" w:rsidRPr="005A20BC">
              <w:rPr>
                <w:rStyle w:val="Hyperlink"/>
                <w:noProof/>
              </w:rPr>
              <w:t>Results</w:t>
            </w:r>
            <w:r w:rsidR="004E0B04">
              <w:rPr>
                <w:noProof/>
                <w:webHidden/>
              </w:rPr>
              <w:tab/>
            </w:r>
            <w:r w:rsidR="004E0B04">
              <w:rPr>
                <w:noProof/>
                <w:webHidden/>
              </w:rPr>
              <w:fldChar w:fldCharType="begin"/>
            </w:r>
            <w:r w:rsidR="004E0B04">
              <w:rPr>
                <w:noProof/>
                <w:webHidden/>
              </w:rPr>
              <w:instrText xml:space="preserve"> PAGEREF _Toc69827816 \h </w:instrText>
            </w:r>
            <w:r w:rsidR="004E0B04">
              <w:rPr>
                <w:noProof/>
                <w:webHidden/>
              </w:rPr>
            </w:r>
            <w:r w:rsidR="004E0B04">
              <w:rPr>
                <w:noProof/>
                <w:webHidden/>
              </w:rPr>
              <w:fldChar w:fldCharType="separate"/>
            </w:r>
            <w:r w:rsidR="004E0B04">
              <w:rPr>
                <w:noProof/>
                <w:webHidden/>
              </w:rPr>
              <w:t>14</w:t>
            </w:r>
            <w:r w:rsidR="004E0B04">
              <w:rPr>
                <w:noProof/>
                <w:webHidden/>
              </w:rPr>
              <w:fldChar w:fldCharType="end"/>
            </w:r>
          </w:hyperlink>
        </w:p>
        <w:p w14:paraId="0828F560" w14:textId="350E62B0" w:rsidR="004E0B04" w:rsidRDefault="00570400">
          <w:pPr>
            <w:pStyle w:val="TOC2"/>
            <w:tabs>
              <w:tab w:val="left" w:pos="960"/>
              <w:tab w:val="right" w:leader="dot" w:pos="9350"/>
            </w:tabs>
            <w:rPr>
              <w:rFonts w:asciiTheme="minorHAnsi" w:hAnsiTheme="minorHAnsi"/>
              <w:noProof/>
              <w:sz w:val="24"/>
              <w:szCs w:val="24"/>
              <w:lang w:eastAsia="en-US"/>
            </w:rPr>
          </w:pPr>
          <w:hyperlink w:anchor="_Toc69827817" w:history="1">
            <w:r w:rsidR="004E0B04" w:rsidRPr="005A20BC">
              <w:rPr>
                <w:rStyle w:val="Hyperlink"/>
                <w:noProof/>
              </w:rPr>
              <w:t>3.2</w:t>
            </w:r>
            <w:r w:rsidR="004E0B04">
              <w:rPr>
                <w:rFonts w:asciiTheme="minorHAnsi" w:hAnsiTheme="minorHAnsi"/>
                <w:noProof/>
                <w:sz w:val="24"/>
                <w:szCs w:val="24"/>
                <w:lang w:eastAsia="en-US"/>
              </w:rPr>
              <w:tab/>
            </w:r>
            <w:r w:rsidR="004E0B04" w:rsidRPr="005A20BC">
              <w:rPr>
                <w:rStyle w:val="Hyperlink"/>
                <w:noProof/>
              </w:rPr>
              <w:t>Adoption</w:t>
            </w:r>
            <w:r w:rsidR="004E0B04">
              <w:rPr>
                <w:noProof/>
                <w:webHidden/>
              </w:rPr>
              <w:tab/>
            </w:r>
            <w:r w:rsidR="004E0B04">
              <w:rPr>
                <w:noProof/>
                <w:webHidden/>
              </w:rPr>
              <w:fldChar w:fldCharType="begin"/>
            </w:r>
            <w:r w:rsidR="004E0B04">
              <w:rPr>
                <w:noProof/>
                <w:webHidden/>
              </w:rPr>
              <w:instrText xml:space="preserve"> PAGEREF _Toc69827817 \h </w:instrText>
            </w:r>
            <w:r w:rsidR="004E0B04">
              <w:rPr>
                <w:noProof/>
                <w:webHidden/>
              </w:rPr>
            </w:r>
            <w:r w:rsidR="004E0B04">
              <w:rPr>
                <w:noProof/>
                <w:webHidden/>
              </w:rPr>
              <w:fldChar w:fldCharType="separate"/>
            </w:r>
            <w:r w:rsidR="004E0B04">
              <w:rPr>
                <w:noProof/>
                <w:webHidden/>
              </w:rPr>
              <w:t>14</w:t>
            </w:r>
            <w:r w:rsidR="004E0B04">
              <w:rPr>
                <w:noProof/>
                <w:webHidden/>
              </w:rPr>
              <w:fldChar w:fldCharType="end"/>
            </w:r>
          </w:hyperlink>
        </w:p>
        <w:p w14:paraId="265A128F" w14:textId="63A91832" w:rsidR="004E0B04" w:rsidRDefault="00570400">
          <w:pPr>
            <w:pStyle w:val="TOC2"/>
            <w:tabs>
              <w:tab w:val="left" w:pos="960"/>
              <w:tab w:val="right" w:leader="dot" w:pos="9350"/>
            </w:tabs>
            <w:rPr>
              <w:rFonts w:asciiTheme="minorHAnsi" w:hAnsiTheme="minorHAnsi"/>
              <w:noProof/>
              <w:sz w:val="24"/>
              <w:szCs w:val="24"/>
              <w:lang w:eastAsia="en-US"/>
            </w:rPr>
          </w:pPr>
          <w:hyperlink w:anchor="_Toc69827818" w:history="1">
            <w:r w:rsidR="004E0B04" w:rsidRPr="005A20BC">
              <w:rPr>
                <w:rStyle w:val="Hyperlink"/>
                <w:noProof/>
              </w:rPr>
              <w:t>3.3</w:t>
            </w:r>
            <w:r w:rsidR="004E0B04">
              <w:rPr>
                <w:rFonts w:asciiTheme="minorHAnsi" w:hAnsiTheme="minorHAnsi"/>
                <w:noProof/>
                <w:sz w:val="24"/>
                <w:szCs w:val="24"/>
                <w:lang w:eastAsia="en-US"/>
              </w:rPr>
              <w:tab/>
            </w:r>
            <w:r w:rsidR="004E0B04" w:rsidRPr="005A20BC">
              <w:rPr>
                <w:rStyle w:val="Hyperlink"/>
                <w:noProof/>
              </w:rPr>
              <w:t>Climate Impacts</w:t>
            </w:r>
            <w:r w:rsidR="004E0B04">
              <w:rPr>
                <w:noProof/>
                <w:webHidden/>
              </w:rPr>
              <w:tab/>
            </w:r>
            <w:r w:rsidR="004E0B04">
              <w:rPr>
                <w:noProof/>
                <w:webHidden/>
              </w:rPr>
              <w:fldChar w:fldCharType="begin"/>
            </w:r>
            <w:r w:rsidR="004E0B04">
              <w:rPr>
                <w:noProof/>
                <w:webHidden/>
              </w:rPr>
              <w:instrText xml:space="preserve"> PAGEREF _Toc69827818 \h </w:instrText>
            </w:r>
            <w:r w:rsidR="004E0B04">
              <w:rPr>
                <w:noProof/>
                <w:webHidden/>
              </w:rPr>
            </w:r>
            <w:r w:rsidR="004E0B04">
              <w:rPr>
                <w:noProof/>
                <w:webHidden/>
              </w:rPr>
              <w:fldChar w:fldCharType="separate"/>
            </w:r>
            <w:r w:rsidR="004E0B04">
              <w:rPr>
                <w:noProof/>
                <w:webHidden/>
              </w:rPr>
              <w:t>15</w:t>
            </w:r>
            <w:r w:rsidR="004E0B04">
              <w:rPr>
                <w:noProof/>
                <w:webHidden/>
              </w:rPr>
              <w:fldChar w:fldCharType="end"/>
            </w:r>
          </w:hyperlink>
        </w:p>
        <w:p w14:paraId="6886B1A4" w14:textId="32BA7781" w:rsidR="004E0B04" w:rsidRDefault="00570400">
          <w:pPr>
            <w:pStyle w:val="TOC2"/>
            <w:tabs>
              <w:tab w:val="left" w:pos="960"/>
              <w:tab w:val="right" w:leader="dot" w:pos="9350"/>
            </w:tabs>
            <w:rPr>
              <w:rFonts w:asciiTheme="minorHAnsi" w:hAnsiTheme="minorHAnsi"/>
              <w:noProof/>
              <w:sz w:val="24"/>
              <w:szCs w:val="24"/>
              <w:lang w:eastAsia="en-US"/>
            </w:rPr>
          </w:pPr>
          <w:hyperlink w:anchor="_Toc69827819" w:history="1">
            <w:r w:rsidR="004E0B04" w:rsidRPr="005A20BC">
              <w:rPr>
                <w:rStyle w:val="Hyperlink"/>
                <w:noProof/>
              </w:rPr>
              <w:t>3.4</w:t>
            </w:r>
            <w:r w:rsidR="004E0B04">
              <w:rPr>
                <w:rFonts w:asciiTheme="minorHAnsi" w:hAnsiTheme="minorHAnsi"/>
                <w:noProof/>
                <w:sz w:val="24"/>
                <w:szCs w:val="24"/>
                <w:lang w:eastAsia="en-US"/>
              </w:rPr>
              <w:tab/>
            </w:r>
            <w:r w:rsidR="004E0B04" w:rsidRPr="005A20BC">
              <w:rPr>
                <w:rStyle w:val="Hyperlink"/>
                <w:noProof/>
              </w:rPr>
              <w:t>Financial Impacts</w:t>
            </w:r>
            <w:r w:rsidR="004E0B04">
              <w:rPr>
                <w:noProof/>
                <w:webHidden/>
              </w:rPr>
              <w:tab/>
            </w:r>
            <w:r w:rsidR="004E0B04">
              <w:rPr>
                <w:noProof/>
                <w:webHidden/>
              </w:rPr>
              <w:fldChar w:fldCharType="begin"/>
            </w:r>
            <w:r w:rsidR="004E0B04">
              <w:rPr>
                <w:noProof/>
                <w:webHidden/>
              </w:rPr>
              <w:instrText xml:space="preserve"> PAGEREF _Toc69827819 \h </w:instrText>
            </w:r>
            <w:r w:rsidR="004E0B04">
              <w:rPr>
                <w:noProof/>
                <w:webHidden/>
              </w:rPr>
            </w:r>
            <w:r w:rsidR="004E0B04">
              <w:rPr>
                <w:noProof/>
                <w:webHidden/>
              </w:rPr>
              <w:fldChar w:fldCharType="separate"/>
            </w:r>
            <w:r w:rsidR="004E0B04">
              <w:rPr>
                <w:noProof/>
                <w:webHidden/>
              </w:rPr>
              <w:t>16</w:t>
            </w:r>
            <w:r w:rsidR="004E0B04">
              <w:rPr>
                <w:noProof/>
                <w:webHidden/>
              </w:rPr>
              <w:fldChar w:fldCharType="end"/>
            </w:r>
          </w:hyperlink>
        </w:p>
        <w:p w14:paraId="1259DB8A" w14:textId="566FF898" w:rsidR="004E0B04" w:rsidRDefault="00570400">
          <w:pPr>
            <w:pStyle w:val="TOC1"/>
            <w:tabs>
              <w:tab w:val="left" w:pos="440"/>
              <w:tab w:val="right" w:leader="dot" w:pos="9350"/>
            </w:tabs>
            <w:rPr>
              <w:rFonts w:asciiTheme="minorHAnsi" w:hAnsiTheme="minorHAnsi"/>
              <w:noProof/>
              <w:sz w:val="24"/>
              <w:szCs w:val="24"/>
              <w:lang w:eastAsia="en-US"/>
            </w:rPr>
          </w:pPr>
          <w:hyperlink w:anchor="_Toc69827820" w:history="1">
            <w:r w:rsidR="004E0B04" w:rsidRPr="005A20BC">
              <w:rPr>
                <w:rStyle w:val="Hyperlink"/>
                <w:noProof/>
              </w:rPr>
              <w:t>4</w:t>
            </w:r>
            <w:r w:rsidR="004E0B04">
              <w:rPr>
                <w:rFonts w:asciiTheme="minorHAnsi" w:hAnsiTheme="minorHAnsi"/>
                <w:noProof/>
                <w:sz w:val="24"/>
                <w:szCs w:val="24"/>
                <w:lang w:eastAsia="en-US"/>
              </w:rPr>
              <w:tab/>
            </w:r>
            <w:r w:rsidR="004E0B04" w:rsidRPr="005A20BC">
              <w:rPr>
                <w:rStyle w:val="Hyperlink"/>
                <w:noProof/>
              </w:rPr>
              <w:t>Discussion</w:t>
            </w:r>
            <w:r w:rsidR="004E0B04">
              <w:rPr>
                <w:noProof/>
                <w:webHidden/>
              </w:rPr>
              <w:tab/>
            </w:r>
            <w:r w:rsidR="004E0B04">
              <w:rPr>
                <w:noProof/>
                <w:webHidden/>
              </w:rPr>
              <w:fldChar w:fldCharType="begin"/>
            </w:r>
            <w:r w:rsidR="004E0B04">
              <w:rPr>
                <w:noProof/>
                <w:webHidden/>
              </w:rPr>
              <w:instrText xml:space="preserve"> PAGEREF _Toc69827820 \h </w:instrText>
            </w:r>
            <w:r w:rsidR="004E0B04">
              <w:rPr>
                <w:noProof/>
                <w:webHidden/>
              </w:rPr>
            </w:r>
            <w:r w:rsidR="004E0B04">
              <w:rPr>
                <w:noProof/>
                <w:webHidden/>
              </w:rPr>
              <w:fldChar w:fldCharType="separate"/>
            </w:r>
            <w:r w:rsidR="004E0B04">
              <w:rPr>
                <w:noProof/>
                <w:webHidden/>
              </w:rPr>
              <w:t>16</w:t>
            </w:r>
            <w:r w:rsidR="004E0B04">
              <w:rPr>
                <w:noProof/>
                <w:webHidden/>
              </w:rPr>
              <w:fldChar w:fldCharType="end"/>
            </w:r>
          </w:hyperlink>
        </w:p>
        <w:p w14:paraId="1C47F362" w14:textId="0A214C4B" w:rsidR="004E0B04" w:rsidRDefault="00570400">
          <w:pPr>
            <w:pStyle w:val="TOC1"/>
            <w:tabs>
              <w:tab w:val="left" w:pos="440"/>
              <w:tab w:val="right" w:leader="dot" w:pos="9350"/>
            </w:tabs>
            <w:rPr>
              <w:rFonts w:asciiTheme="minorHAnsi" w:hAnsiTheme="minorHAnsi"/>
              <w:noProof/>
              <w:sz w:val="24"/>
              <w:szCs w:val="24"/>
              <w:lang w:eastAsia="en-US"/>
            </w:rPr>
          </w:pPr>
          <w:hyperlink w:anchor="_Toc69827821" w:history="1">
            <w:r w:rsidR="004E0B04" w:rsidRPr="005A20BC">
              <w:rPr>
                <w:rStyle w:val="Hyperlink"/>
                <w:noProof/>
              </w:rPr>
              <w:t>5</w:t>
            </w:r>
            <w:r w:rsidR="004E0B04">
              <w:rPr>
                <w:rFonts w:asciiTheme="minorHAnsi" w:hAnsiTheme="minorHAnsi"/>
                <w:noProof/>
                <w:sz w:val="24"/>
                <w:szCs w:val="24"/>
                <w:lang w:eastAsia="en-US"/>
              </w:rPr>
              <w:tab/>
            </w:r>
            <w:r w:rsidR="004E0B04" w:rsidRPr="005A20BC">
              <w:rPr>
                <w:rStyle w:val="Hyperlink"/>
                <w:noProof/>
              </w:rPr>
              <w:t>References</w:t>
            </w:r>
            <w:r w:rsidR="004E0B04">
              <w:rPr>
                <w:noProof/>
                <w:webHidden/>
              </w:rPr>
              <w:tab/>
            </w:r>
            <w:r w:rsidR="004E0B04">
              <w:rPr>
                <w:noProof/>
                <w:webHidden/>
              </w:rPr>
              <w:fldChar w:fldCharType="begin"/>
            </w:r>
            <w:r w:rsidR="004E0B04">
              <w:rPr>
                <w:noProof/>
                <w:webHidden/>
              </w:rPr>
              <w:instrText xml:space="preserve"> PAGEREF _Toc69827821 \h </w:instrText>
            </w:r>
            <w:r w:rsidR="004E0B04">
              <w:rPr>
                <w:noProof/>
                <w:webHidden/>
              </w:rPr>
            </w:r>
            <w:r w:rsidR="004E0B04">
              <w:rPr>
                <w:noProof/>
                <w:webHidden/>
              </w:rPr>
              <w:fldChar w:fldCharType="separate"/>
            </w:r>
            <w:r w:rsidR="004E0B04">
              <w:rPr>
                <w:noProof/>
                <w:webHidden/>
              </w:rPr>
              <w:t>18</w:t>
            </w:r>
            <w:r w:rsidR="004E0B04">
              <w:rPr>
                <w:noProof/>
                <w:webHidden/>
              </w:rPr>
              <w:fldChar w:fldCharType="end"/>
            </w:r>
          </w:hyperlink>
        </w:p>
        <w:p w14:paraId="0F50BD90" w14:textId="719A0B68" w:rsidR="004E0B04" w:rsidRDefault="00570400">
          <w:pPr>
            <w:pStyle w:val="TOC1"/>
            <w:tabs>
              <w:tab w:val="left" w:pos="720"/>
              <w:tab w:val="right" w:leader="dot" w:pos="9350"/>
            </w:tabs>
            <w:rPr>
              <w:rFonts w:asciiTheme="minorHAnsi" w:hAnsiTheme="minorHAnsi"/>
              <w:noProof/>
              <w:sz w:val="24"/>
              <w:szCs w:val="24"/>
              <w:lang w:eastAsia="en-US"/>
            </w:rPr>
          </w:pPr>
          <w:hyperlink w:anchor="_Toc69827822" w:history="1">
            <w:r w:rsidR="004E0B04" w:rsidRPr="005A20BC">
              <w:rPr>
                <w:rStyle w:val="Hyperlink"/>
                <w:noProof/>
              </w:rPr>
              <w:t>31</w:t>
            </w:r>
            <w:r w:rsidR="004E0B04">
              <w:rPr>
                <w:rFonts w:asciiTheme="minorHAnsi" w:hAnsiTheme="minorHAnsi"/>
                <w:noProof/>
                <w:sz w:val="24"/>
                <w:szCs w:val="24"/>
                <w:lang w:eastAsia="en-US"/>
              </w:rPr>
              <w:tab/>
            </w:r>
            <w:r w:rsidR="004E0B04" w:rsidRPr="005A20BC">
              <w:rPr>
                <w:rStyle w:val="Hyperlink"/>
                <w:noProof/>
              </w:rPr>
              <w:t>Glossary</w:t>
            </w:r>
            <w:r w:rsidR="004E0B04">
              <w:rPr>
                <w:noProof/>
                <w:webHidden/>
              </w:rPr>
              <w:tab/>
            </w:r>
            <w:r w:rsidR="004E0B04">
              <w:rPr>
                <w:noProof/>
                <w:webHidden/>
              </w:rPr>
              <w:fldChar w:fldCharType="begin"/>
            </w:r>
            <w:r w:rsidR="004E0B04">
              <w:rPr>
                <w:noProof/>
                <w:webHidden/>
              </w:rPr>
              <w:instrText xml:space="preserve"> PAGEREF _Toc69827822 \h </w:instrText>
            </w:r>
            <w:r w:rsidR="004E0B04">
              <w:rPr>
                <w:noProof/>
                <w:webHidden/>
              </w:rPr>
            </w:r>
            <w:r w:rsidR="004E0B04">
              <w:rPr>
                <w:noProof/>
                <w:webHidden/>
              </w:rPr>
              <w:fldChar w:fldCharType="separate"/>
            </w:r>
            <w:r w:rsidR="004E0B04">
              <w:rPr>
                <w:noProof/>
                <w:webHidden/>
              </w:rPr>
              <w:t>20</w:t>
            </w:r>
            <w:r w:rsidR="004E0B04">
              <w:rPr>
                <w:noProof/>
                <w:webHidden/>
              </w:rPr>
              <w:fldChar w:fldCharType="end"/>
            </w:r>
          </w:hyperlink>
        </w:p>
        <w:p w14:paraId="12C7DAF6" w14:textId="2784F151" w:rsidR="00640665" w:rsidRDefault="00640665" w:rsidP="00EB247F">
          <w:pPr>
            <w:spacing w:after="0"/>
          </w:pPr>
          <w:r w:rsidRPr="00C44058">
            <w:rPr>
              <w:b/>
              <w:bCs/>
              <w:noProof/>
            </w:rPr>
            <w:fldChar w:fldCharType="end"/>
          </w:r>
        </w:p>
      </w:sdtContent>
    </w:sdt>
    <w:p w14:paraId="1827C10C" w14:textId="3B09BCA5" w:rsidR="00F15AEE" w:rsidRDefault="00F15AEE" w:rsidP="00EB247F">
      <w:pPr>
        <w:spacing w:after="0"/>
      </w:pPr>
      <w:r>
        <w:br w:type="page"/>
      </w:r>
    </w:p>
    <w:p w14:paraId="325B3971" w14:textId="4DF0A92F" w:rsidR="2D56E7D4" w:rsidRDefault="00C23CAC" w:rsidP="00EB247F">
      <w:pPr>
        <w:pStyle w:val="Heading1"/>
        <w:numPr>
          <w:ilvl w:val="0"/>
          <w:numId w:val="0"/>
        </w:numPr>
        <w:rPr>
          <w:noProof/>
        </w:rPr>
      </w:pPr>
      <w:bookmarkStart w:id="0" w:name="_Toc69827801"/>
      <w:r>
        <w:rPr>
          <w:noProof/>
        </w:rPr>
        <w:lastRenderedPageBreak/>
        <w:t xml:space="preserve">List of </w:t>
      </w:r>
      <w:r w:rsidR="2D56E7D4" w:rsidRPr="2D56E7D4">
        <w:rPr>
          <w:noProof/>
        </w:rPr>
        <w:t>Figures</w:t>
      </w:r>
      <w:bookmarkEnd w:id="0"/>
    </w:p>
    <w:p w14:paraId="43133931" w14:textId="61BFFF46" w:rsidR="003A0234" w:rsidRPr="003A0234" w:rsidRDefault="00F15AEE">
      <w:pPr>
        <w:pStyle w:val="TableofFigures"/>
        <w:tabs>
          <w:tab w:val="right" w:leader="dot" w:pos="9350"/>
        </w:tabs>
        <w:rPr>
          <w:rFonts w:asciiTheme="minorHAnsi" w:hAnsiTheme="minorHAnsi"/>
          <w:noProof/>
          <w:sz w:val="24"/>
          <w:szCs w:val="24"/>
          <w:lang w:eastAsia="en-US"/>
        </w:rPr>
      </w:pPr>
      <w:r w:rsidRPr="003A0234">
        <w:fldChar w:fldCharType="begin"/>
      </w:r>
      <w:r w:rsidRPr="003A0234">
        <w:instrText xml:space="preserve"> TOC \h \z \c "Figure" </w:instrText>
      </w:r>
      <w:r w:rsidRPr="003A0234">
        <w:fldChar w:fldCharType="separate"/>
      </w:r>
      <w:hyperlink w:anchor="_Toc526981335" w:history="1">
        <w:r w:rsidR="003A0234" w:rsidRPr="003A0234">
          <w:rPr>
            <w:rStyle w:val="Hyperlink"/>
            <w:noProof/>
          </w:rPr>
          <w:t>Figure 1.1 [Insert figure &amp; table captions via (MS Word) References tab -&gt; Insert Caption]</w:t>
        </w:r>
        <w:r w:rsidR="003A0234" w:rsidRPr="003A0234">
          <w:rPr>
            <w:noProof/>
            <w:webHidden/>
          </w:rPr>
          <w:tab/>
        </w:r>
        <w:r w:rsidR="003A0234" w:rsidRPr="003A0234">
          <w:rPr>
            <w:noProof/>
            <w:webHidden/>
          </w:rPr>
          <w:fldChar w:fldCharType="begin"/>
        </w:r>
        <w:r w:rsidR="003A0234" w:rsidRPr="003A0234">
          <w:rPr>
            <w:noProof/>
            <w:webHidden/>
          </w:rPr>
          <w:instrText xml:space="preserve"> PAGEREF _Toc526981335 \h </w:instrText>
        </w:r>
        <w:r w:rsidR="003A0234" w:rsidRPr="003A0234">
          <w:rPr>
            <w:noProof/>
            <w:webHidden/>
          </w:rPr>
        </w:r>
        <w:r w:rsidR="003A0234" w:rsidRPr="003A0234">
          <w:rPr>
            <w:noProof/>
            <w:webHidden/>
          </w:rPr>
          <w:fldChar w:fldCharType="separate"/>
        </w:r>
        <w:r w:rsidR="003A0234" w:rsidRPr="003A0234">
          <w:rPr>
            <w:noProof/>
            <w:webHidden/>
          </w:rPr>
          <w:t>7</w:t>
        </w:r>
        <w:r w:rsidR="003A0234" w:rsidRPr="003A0234">
          <w:rPr>
            <w:noProof/>
            <w:webHidden/>
          </w:rPr>
          <w:fldChar w:fldCharType="end"/>
        </w:r>
      </w:hyperlink>
    </w:p>
    <w:p w14:paraId="5385E9B6" w14:textId="3EAF9A1C" w:rsidR="003A0234" w:rsidRPr="003A0234" w:rsidRDefault="00570400">
      <w:pPr>
        <w:pStyle w:val="TableofFigures"/>
        <w:tabs>
          <w:tab w:val="right" w:leader="dot" w:pos="9350"/>
        </w:tabs>
        <w:rPr>
          <w:rFonts w:asciiTheme="minorHAnsi" w:hAnsiTheme="minorHAnsi"/>
          <w:noProof/>
          <w:sz w:val="24"/>
          <w:szCs w:val="24"/>
          <w:lang w:eastAsia="en-US"/>
        </w:rPr>
      </w:pPr>
      <w:hyperlink w:anchor="_Toc526981336" w:history="1">
        <w:r w:rsidR="003A0234" w:rsidRPr="003A0234">
          <w:rPr>
            <w:rStyle w:val="Hyperlink"/>
            <w:noProof/>
          </w:rPr>
          <w:t>Figure 1.2 [You can automatically generate a list of figures &amp; tables underneath the Table of Contents by right clicking your mouse and selecting Update Field]</w:t>
        </w:r>
        <w:r w:rsidR="003A0234" w:rsidRPr="003A0234">
          <w:rPr>
            <w:noProof/>
            <w:webHidden/>
          </w:rPr>
          <w:tab/>
        </w:r>
        <w:r w:rsidR="003A0234" w:rsidRPr="003A0234">
          <w:rPr>
            <w:noProof/>
            <w:webHidden/>
          </w:rPr>
          <w:fldChar w:fldCharType="begin"/>
        </w:r>
        <w:r w:rsidR="003A0234" w:rsidRPr="003A0234">
          <w:rPr>
            <w:noProof/>
            <w:webHidden/>
          </w:rPr>
          <w:instrText xml:space="preserve"> PAGEREF _Toc526981336 \h </w:instrText>
        </w:r>
        <w:r w:rsidR="003A0234" w:rsidRPr="003A0234">
          <w:rPr>
            <w:noProof/>
            <w:webHidden/>
          </w:rPr>
        </w:r>
        <w:r w:rsidR="003A0234" w:rsidRPr="003A0234">
          <w:rPr>
            <w:noProof/>
            <w:webHidden/>
          </w:rPr>
          <w:fldChar w:fldCharType="separate"/>
        </w:r>
        <w:r w:rsidR="003A0234" w:rsidRPr="003A0234">
          <w:rPr>
            <w:noProof/>
            <w:webHidden/>
          </w:rPr>
          <w:t>9</w:t>
        </w:r>
        <w:r w:rsidR="003A0234" w:rsidRPr="003A0234">
          <w:rPr>
            <w:noProof/>
            <w:webHidden/>
          </w:rPr>
          <w:fldChar w:fldCharType="end"/>
        </w:r>
      </w:hyperlink>
    </w:p>
    <w:p w14:paraId="5363CDF2" w14:textId="54DE8263" w:rsidR="003A0234" w:rsidRPr="003A0234" w:rsidRDefault="00570400">
      <w:pPr>
        <w:pStyle w:val="TableofFigures"/>
        <w:tabs>
          <w:tab w:val="right" w:leader="dot" w:pos="9350"/>
        </w:tabs>
        <w:rPr>
          <w:rFonts w:asciiTheme="minorHAnsi" w:hAnsiTheme="minorHAnsi"/>
          <w:noProof/>
          <w:sz w:val="24"/>
          <w:szCs w:val="24"/>
          <w:lang w:eastAsia="en-US"/>
        </w:rPr>
      </w:pPr>
      <w:hyperlink w:anchor="_Toc526981337" w:history="1">
        <w:r w:rsidR="003A0234" w:rsidRPr="003A0234">
          <w:rPr>
            <w:rStyle w:val="Hyperlink"/>
            <w:noProof/>
          </w:rPr>
          <w:t>Figure 3</w:t>
        </w:r>
        <w:r w:rsidR="003A0234" w:rsidRPr="003A0234">
          <w:rPr>
            <w:rStyle w:val="Hyperlink"/>
            <w:noProof/>
          </w:rPr>
          <w:noBreakHyphen/>
          <w:t>1 World Annual Adoption 2020-2050</w:t>
        </w:r>
        <w:r w:rsidR="003A0234" w:rsidRPr="003A0234">
          <w:rPr>
            <w:noProof/>
            <w:webHidden/>
          </w:rPr>
          <w:tab/>
        </w:r>
        <w:r w:rsidR="003A0234" w:rsidRPr="003A0234">
          <w:rPr>
            <w:noProof/>
            <w:webHidden/>
          </w:rPr>
          <w:fldChar w:fldCharType="begin"/>
        </w:r>
        <w:r w:rsidR="003A0234" w:rsidRPr="003A0234">
          <w:rPr>
            <w:noProof/>
            <w:webHidden/>
          </w:rPr>
          <w:instrText xml:space="preserve"> PAGEREF _Toc526981337 \h </w:instrText>
        </w:r>
        <w:r w:rsidR="003A0234" w:rsidRPr="003A0234">
          <w:rPr>
            <w:noProof/>
            <w:webHidden/>
          </w:rPr>
        </w:r>
        <w:r w:rsidR="003A0234" w:rsidRPr="003A0234">
          <w:rPr>
            <w:noProof/>
            <w:webHidden/>
          </w:rPr>
          <w:fldChar w:fldCharType="separate"/>
        </w:r>
        <w:r w:rsidR="003A0234" w:rsidRPr="003A0234">
          <w:rPr>
            <w:noProof/>
            <w:webHidden/>
          </w:rPr>
          <w:t>18</w:t>
        </w:r>
        <w:r w:rsidR="003A0234" w:rsidRPr="003A0234">
          <w:rPr>
            <w:noProof/>
            <w:webHidden/>
          </w:rPr>
          <w:fldChar w:fldCharType="end"/>
        </w:r>
      </w:hyperlink>
    </w:p>
    <w:p w14:paraId="36E0AD28" w14:textId="519D754D" w:rsidR="003A0234" w:rsidRPr="003A0234" w:rsidRDefault="00570400">
      <w:pPr>
        <w:pStyle w:val="TableofFigures"/>
        <w:tabs>
          <w:tab w:val="right" w:leader="dot" w:pos="9350"/>
        </w:tabs>
        <w:rPr>
          <w:rFonts w:asciiTheme="minorHAnsi" w:hAnsiTheme="minorHAnsi"/>
          <w:noProof/>
          <w:sz w:val="24"/>
          <w:szCs w:val="24"/>
          <w:lang w:eastAsia="en-US"/>
        </w:rPr>
      </w:pPr>
      <w:hyperlink w:anchor="_Toc526981338" w:history="1">
        <w:r w:rsidR="003A0234" w:rsidRPr="003A0234">
          <w:rPr>
            <w:rStyle w:val="Hyperlink"/>
            <w:noProof/>
          </w:rPr>
          <w:t>Figure 3.2 World Annual</w:t>
        </w:r>
        <w:r w:rsidR="003A0234" w:rsidRPr="003A0234">
          <w:rPr>
            <w:rStyle w:val="Hyperlink"/>
            <w:noProof/>
            <w:vertAlign w:val="subscript"/>
          </w:rPr>
          <w:t xml:space="preserve"> </w:t>
        </w:r>
        <w:r w:rsidR="003A0234" w:rsidRPr="003A0234">
          <w:rPr>
            <w:rStyle w:val="Hyperlink"/>
            <w:noProof/>
          </w:rPr>
          <w:t>Greenhouse Gas Emissions Reduction</w:t>
        </w:r>
        <w:r w:rsidR="003A0234" w:rsidRPr="003A0234">
          <w:rPr>
            <w:noProof/>
            <w:webHidden/>
          </w:rPr>
          <w:tab/>
        </w:r>
        <w:r w:rsidR="003A0234" w:rsidRPr="003A0234">
          <w:rPr>
            <w:noProof/>
            <w:webHidden/>
          </w:rPr>
          <w:fldChar w:fldCharType="begin"/>
        </w:r>
        <w:r w:rsidR="003A0234" w:rsidRPr="003A0234">
          <w:rPr>
            <w:noProof/>
            <w:webHidden/>
          </w:rPr>
          <w:instrText xml:space="preserve"> PAGEREF _Toc526981338 \h </w:instrText>
        </w:r>
        <w:r w:rsidR="003A0234" w:rsidRPr="003A0234">
          <w:rPr>
            <w:noProof/>
            <w:webHidden/>
          </w:rPr>
        </w:r>
        <w:r w:rsidR="003A0234" w:rsidRPr="003A0234">
          <w:rPr>
            <w:noProof/>
            <w:webHidden/>
          </w:rPr>
          <w:fldChar w:fldCharType="separate"/>
        </w:r>
        <w:r w:rsidR="003A0234" w:rsidRPr="003A0234">
          <w:rPr>
            <w:noProof/>
            <w:webHidden/>
          </w:rPr>
          <w:t>20</w:t>
        </w:r>
        <w:r w:rsidR="003A0234" w:rsidRPr="003A0234">
          <w:rPr>
            <w:noProof/>
            <w:webHidden/>
          </w:rPr>
          <w:fldChar w:fldCharType="end"/>
        </w:r>
      </w:hyperlink>
    </w:p>
    <w:p w14:paraId="645FB51D" w14:textId="69EF6ACC" w:rsidR="003A0234" w:rsidRPr="003A0234" w:rsidRDefault="00570400">
      <w:pPr>
        <w:pStyle w:val="TableofFigures"/>
        <w:tabs>
          <w:tab w:val="right" w:leader="dot" w:pos="9350"/>
        </w:tabs>
        <w:rPr>
          <w:rFonts w:asciiTheme="minorHAnsi" w:hAnsiTheme="minorHAnsi"/>
          <w:noProof/>
          <w:sz w:val="24"/>
          <w:szCs w:val="24"/>
          <w:lang w:eastAsia="en-US"/>
        </w:rPr>
      </w:pPr>
      <w:hyperlink w:anchor="_Toc526981339" w:history="1">
        <w:r w:rsidR="003A0234" w:rsidRPr="003A0234">
          <w:rPr>
            <w:rStyle w:val="Hyperlink"/>
            <w:noProof/>
          </w:rPr>
          <w:t>Figure 3.3 Net Profit Margin /Operating Costs Over Time</w:t>
        </w:r>
        <w:r w:rsidR="003A0234" w:rsidRPr="003A0234">
          <w:rPr>
            <w:noProof/>
            <w:webHidden/>
          </w:rPr>
          <w:tab/>
        </w:r>
        <w:r w:rsidR="003A0234" w:rsidRPr="003A0234">
          <w:rPr>
            <w:noProof/>
            <w:webHidden/>
          </w:rPr>
          <w:fldChar w:fldCharType="begin"/>
        </w:r>
        <w:r w:rsidR="003A0234" w:rsidRPr="003A0234">
          <w:rPr>
            <w:noProof/>
            <w:webHidden/>
          </w:rPr>
          <w:instrText xml:space="preserve"> PAGEREF _Toc526981339 \h </w:instrText>
        </w:r>
        <w:r w:rsidR="003A0234" w:rsidRPr="003A0234">
          <w:rPr>
            <w:noProof/>
            <w:webHidden/>
          </w:rPr>
        </w:r>
        <w:r w:rsidR="003A0234" w:rsidRPr="003A0234">
          <w:rPr>
            <w:noProof/>
            <w:webHidden/>
          </w:rPr>
          <w:fldChar w:fldCharType="separate"/>
        </w:r>
        <w:r w:rsidR="003A0234" w:rsidRPr="003A0234">
          <w:rPr>
            <w:noProof/>
            <w:webHidden/>
          </w:rPr>
          <w:t>21</w:t>
        </w:r>
        <w:r w:rsidR="003A0234" w:rsidRPr="003A0234">
          <w:rPr>
            <w:noProof/>
            <w:webHidden/>
          </w:rPr>
          <w:fldChar w:fldCharType="end"/>
        </w:r>
      </w:hyperlink>
    </w:p>
    <w:p w14:paraId="5AD133BD" w14:textId="65171F28" w:rsidR="00640665" w:rsidRPr="003A0234" w:rsidRDefault="00F15AEE" w:rsidP="00483FFA">
      <w:r w:rsidRPr="003A0234">
        <w:fldChar w:fldCharType="end"/>
      </w:r>
    </w:p>
    <w:p w14:paraId="6055DED9" w14:textId="24973E3A" w:rsidR="006A4A08" w:rsidRPr="003A0234" w:rsidRDefault="00C23CAC" w:rsidP="00EB247F">
      <w:pPr>
        <w:pStyle w:val="Heading1"/>
        <w:numPr>
          <w:ilvl w:val="0"/>
          <w:numId w:val="0"/>
        </w:numPr>
      </w:pPr>
      <w:bookmarkStart w:id="1" w:name="_Toc69827802"/>
      <w:r w:rsidRPr="003A0234">
        <w:t xml:space="preserve">List of </w:t>
      </w:r>
      <w:r w:rsidR="2D56E7D4" w:rsidRPr="003A0234">
        <w:t>Tables</w:t>
      </w:r>
      <w:bookmarkEnd w:id="1"/>
    </w:p>
    <w:p w14:paraId="01990501" w14:textId="201908B3" w:rsidR="003A0234" w:rsidRPr="003A0234" w:rsidRDefault="006A4A08">
      <w:pPr>
        <w:pStyle w:val="TableofFigures"/>
        <w:tabs>
          <w:tab w:val="right" w:leader="dot" w:pos="9350"/>
        </w:tabs>
        <w:rPr>
          <w:rFonts w:asciiTheme="minorHAnsi" w:hAnsiTheme="minorHAnsi"/>
          <w:noProof/>
          <w:sz w:val="24"/>
          <w:szCs w:val="24"/>
          <w:lang w:eastAsia="en-US"/>
        </w:rPr>
      </w:pPr>
      <w:r w:rsidRPr="003A0234">
        <w:fldChar w:fldCharType="begin"/>
      </w:r>
      <w:r w:rsidRPr="003A0234">
        <w:instrText xml:space="preserve"> TOC \h \z \c "Table" </w:instrText>
      </w:r>
      <w:r w:rsidRPr="003A0234">
        <w:fldChar w:fldCharType="separate"/>
      </w:r>
      <w:hyperlink w:anchor="_Toc526981323" w:history="1">
        <w:r w:rsidR="003A0234" w:rsidRPr="003A0234">
          <w:rPr>
            <w:rStyle w:val="Hyperlink"/>
            <w:noProof/>
          </w:rPr>
          <w:t>Table 1.1 [For inserting Table captions – same as for Figures]</w:t>
        </w:r>
        <w:r w:rsidR="003A0234" w:rsidRPr="003A0234">
          <w:rPr>
            <w:noProof/>
            <w:webHidden/>
          </w:rPr>
          <w:tab/>
        </w:r>
        <w:r w:rsidR="003A0234" w:rsidRPr="003A0234">
          <w:rPr>
            <w:noProof/>
            <w:webHidden/>
          </w:rPr>
          <w:fldChar w:fldCharType="begin"/>
        </w:r>
        <w:r w:rsidR="003A0234" w:rsidRPr="003A0234">
          <w:rPr>
            <w:noProof/>
            <w:webHidden/>
          </w:rPr>
          <w:instrText xml:space="preserve"> PAGEREF _Toc526981323 \h </w:instrText>
        </w:r>
        <w:r w:rsidR="003A0234" w:rsidRPr="003A0234">
          <w:rPr>
            <w:noProof/>
            <w:webHidden/>
          </w:rPr>
        </w:r>
        <w:r w:rsidR="003A0234" w:rsidRPr="003A0234">
          <w:rPr>
            <w:noProof/>
            <w:webHidden/>
          </w:rPr>
          <w:fldChar w:fldCharType="separate"/>
        </w:r>
        <w:r w:rsidR="003A0234" w:rsidRPr="003A0234">
          <w:rPr>
            <w:noProof/>
            <w:webHidden/>
          </w:rPr>
          <w:t>9</w:t>
        </w:r>
        <w:r w:rsidR="003A0234" w:rsidRPr="003A0234">
          <w:rPr>
            <w:noProof/>
            <w:webHidden/>
          </w:rPr>
          <w:fldChar w:fldCharType="end"/>
        </w:r>
      </w:hyperlink>
    </w:p>
    <w:p w14:paraId="6661A6DE" w14:textId="41DCEC1D" w:rsidR="003A0234" w:rsidRPr="003A0234" w:rsidRDefault="00570400">
      <w:pPr>
        <w:pStyle w:val="TableofFigures"/>
        <w:tabs>
          <w:tab w:val="right" w:leader="dot" w:pos="9350"/>
        </w:tabs>
        <w:rPr>
          <w:rFonts w:asciiTheme="minorHAnsi" w:hAnsiTheme="minorHAnsi"/>
          <w:noProof/>
          <w:sz w:val="24"/>
          <w:szCs w:val="24"/>
          <w:lang w:eastAsia="en-US"/>
        </w:rPr>
      </w:pPr>
      <w:hyperlink w:anchor="_Toc526981324" w:history="1">
        <w:r w:rsidR="003A0234" w:rsidRPr="003A0234">
          <w:rPr>
            <w:rStyle w:val="Hyperlink"/>
            <w:noProof/>
          </w:rPr>
          <w:t>Table 1.1 Cluster or Sector Solution Comparison</w:t>
        </w:r>
        <w:r w:rsidR="003A0234" w:rsidRPr="003A0234">
          <w:rPr>
            <w:noProof/>
            <w:webHidden/>
          </w:rPr>
          <w:tab/>
        </w:r>
        <w:r w:rsidR="003A0234" w:rsidRPr="003A0234">
          <w:rPr>
            <w:noProof/>
            <w:webHidden/>
          </w:rPr>
          <w:fldChar w:fldCharType="begin"/>
        </w:r>
        <w:r w:rsidR="003A0234" w:rsidRPr="003A0234">
          <w:rPr>
            <w:noProof/>
            <w:webHidden/>
          </w:rPr>
          <w:instrText xml:space="preserve"> PAGEREF _Toc526981324 \h </w:instrText>
        </w:r>
        <w:r w:rsidR="003A0234" w:rsidRPr="003A0234">
          <w:rPr>
            <w:noProof/>
            <w:webHidden/>
          </w:rPr>
        </w:r>
        <w:r w:rsidR="003A0234" w:rsidRPr="003A0234">
          <w:rPr>
            <w:noProof/>
            <w:webHidden/>
          </w:rPr>
          <w:fldChar w:fldCharType="separate"/>
        </w:r>
        <w:r w:rsidR="003A0234" w:rsidRPr="003A0234">
          <w:rPr>
            <w:noProof/>
            <w:webHidden/>
          </w:rPr>
          <w:t>10</w:t>
        </w:r>
        <w:r w:rsidR="003A0234" w:rsidRPr="003A0234">
          <w:rPr>
            <w:noProof/>
            <w:webHidden/>
          </w:rPr>
          <w:fldChar w:fldCharType="end"/>
        </w:r>
      </w:hyperlink>
    </w:p>
    <w:p w14:paraId="4B4B72A2" w14:textId="5C2C6837" w:rsidR="003A0234" w:rsidRPr="003A0234" w:rsidRDefault="00570400">
      <w:pPr>
        <w:pStyle w:val="TableofFigures"/>
        <w:tabs>
          <w:tab w:val="right" w:leader="dot" w:pos="9350"/>
        </w:tabs>
        <w:rPr>
          <w:rFonts w:asciiTheme="minorHAnsi" w:hAnsiTheme="minorHAnsi"/>
          <w:noProof/>
          <w:sz w:val="24"/>
          <w:szCs w:val="24"/>
          <w:lang w:eastAsia="en-US"/>
        </w:rPr>
      </w:pPr>
      <w:hyperlink w:anchor="_Toc526981325" w:history="1">
        <w:r w:rsidR="003A0234" w:rsidRPr="003A0234">
          <w:rPr>
            <w:rStyle w:val="Hyperlink"/>
            <w:noProof/>
          </w:rPr>
          <w:t>Table 2.1 Climate Inputs</w:t>
        </w:r>
        <w:r w:rsidR="003A0234" w:rsidRPr="003A0234">
          <w:rPr>
            <w:noProof/>
            <w:webHidden/>
          </w:rPr>
          <w:tab/>
        </w:r>
        <w:r w:rsidR="003A0234" w:rsidRPr="003A0234">
          <w:rPr>
            <w:noProof/>
            <w:webHidden/>
          </w:rPr>
          <w:fldChar w:fldCharType="begin"/>
        </w:r>
        <w:r w:rsidR="003A0234" w:rsidRPr="003A0234">
          <w:rPr>
            <w:noProof/>
            <w:webHidden/>
          </w:rPr>
          <w:instrText xml:space="preserve"> PAGEREF _Toc526981325 \h </w:instrText>
        </w:r>
        <w:r w:rsidR="003A0234" w:rsidRPr="003A0234">
          <w:rPr>
            <w:noProof/>
            <w:webHidden/>
          </w:rPr>
        </w:r>
        <w:r w:rsidR="003A0234" w:rsidRPr="003A0234">
          <w:rPr>
            <w:noProof/>
            <w:webHidden/>
          </w:rPr>
          <w:fldChar w:fldCharType="separate"/>
        </w:r>
        <w:r w:rsidR="003A0234" w:rsidRPr="003A0234">
          <w:rPr>
            <w:noProof/>
            <w:webHidden/>
          </w:rPr>
          <w:t>14</w:t>
        </w:r>
        <w:r w:rsidR="003A0234" w:rsidRPr="003A0234">
          <w:rPr>
            <w:noProof/>
            <w:webHidden/>
          </w:rPr>
          <w:fldChar w:fldCharType="end"/>
        </w:r>
      </w:hyperlink>
    </w:p>
    <w:p w14:paraId="287989F1" w14:textId="01C10D41" w:rsidR="003A0234" w:rsidRPr="003A0234" w:rsidRDefault="00570400">
      <w:pPr>
        <w:pStyle w:val="TableofFigures"/>
        <w:tabs>
          <w:tab w:val="right" w:leader="dot" w:pos="9350"/>
        </w:tabs>
        <w:rPr>
          <w:rFonts w:asciiTheme="minorHAnsi" w:hAnsiTheme="minorHAnsi"/>
          <w:noProof/>
          <w:sz w:val="24"/>
          <w:szCs w:val="24"/>
          <w:lang w:eastAsia="en-US"/>
        </w:rPr>
      </w:pPr>
      <w:hyperlink w:anchor="_Toc526981326" w:history="1">
        <w:r w:rsidR="003A0234" w:rsidRPr="003A0234">
          <w:rPr>
            <w:rStyle w:val="Hyperlink"/>
            <w:noProof/>
          </w:rPr>
          <w:t>Table 2.2 Financial Inputs for Conventional Technologies</w:t>
        </w:r>
        <w:r w:rsidR="003A0234" w:rsidRPr="003A0234">
          <w:rPr>
            <w:noProof/>
            <w:webHidden/>
          </w:rPr>
          <w:tab/>
        </w:r>
        <w:r w:rsidR="003A0234" w:rsidRPr="003A0234">
          <w:rPr>
            <w:noProof/>
            <w:webHidden/>
          </w:rPr>
          <w:fldChar w:fldCharType="begin"/>
        </w:r>
        <w:r w:rsidR="003A0234" w:rsidRPr="003A0234">
          <w:rPr>
            <w:noProof/>
            <w:webHidden/>
          </w:rPr>
          <w:instrText xml:space="preserve"> PAGEREF _Toc526981326 \h </w:instrText>
        </w:r>
        <w:r w:rsidR="003A0234" w:rsidRPr="003A0234">
          <w:rPr>
            <w:noProof/>
            <w:webHidden/>
          </w:rPr>
        </w:r>
        <w:r w:rsidR="003A0234" w:rsidRPr="003A0234">
          <w:rPr>
            <w:noProof/>
            <w:webHidden/>
          </w:rPr>
          <w:fldChar w:fldCharType="separate"/>
        </w:r>
        <w:r w:rsidR="003A0234" w:rsidRPr="003A0234">
          <w:rPr>
            <w:noProof/>
            <w:webHidden/>
          </w:rPr>
          <w:t>15</w:t>
        </w:r>
        <w:r w:rsidR="003A0234" w:rsidRPr="003A0234">
          <w:rPr>
            <w:noProof/>
            <w:webHidden/>
          </w:rPr>
          <w:fldChar w:fldCharType="end"/>
        </w:r>
      </w:hyperlink>
    </w:p>
    <w:p w14:paraId="59ADBB44" w14:textId="7F4A5EE2" w:rsidR="003A0234" w:rsidRPr="003A0234" w:rsidRDefault="00570400">
      <w:pPr>
        <w:pStyle w:val="TableofFigures"/>
        <w:tabs>
          <w:tab w:val="right" w:leader="dot" w:pos="9350"/>
        </w:tabs>
        <w:rPr>
          <w:rFonts w:asciiTheme="minorHAnsi" w:hAnsiTheme="minorHAnsi"/>
          <w:noProof/>
          <w:sz w:val="24"/>
          <w:szCs w:val="24"/>
          <w:lang w:eastAsia="en-US"/>
        </w:rPr>
      </w:pPr>
      <w:hyperlink w:anchor="_Toc526981327" w:history="1">
        <w:r w:rsidR="003A0234" w:rsidRPr="003A0234">
          <w:rPr>
            <w:rStyle w:val="Hyperlink"/>
            <w:noProof/>
          </w:rPr>
          <w:t>Table 2.3 Financial Inputs for Solution</w:t>
        </w:r>
        <w:r w:rsidR="003A0234" w:rsidRPr="003A0234">
          <w:rPr>
            <w:noProof/>
            <w:webHidden/>
          </w:rPr>
          <w:tab/>
        </w:r>
        <w:r w:rsidR="003A0234" w:rsidRPr="003A0234">
          <w:rPr>
            <w:noProof/>
            <w:webHidden/>
          </w:rPr>
          <w:fldChar w:fldCharType="begin"/>
        </w:r>
        <w:r w:rsidR="003A0234" w:rsidRPr="003A0234">
          <w:rPr>
            <w:noProof/>
            <w:webHidden/>
          </w:rPr>
          <w:instrText xml:space="preserve"> PAGEREF _Toc526981327 \h </w:instrText>
        </w:r>
        <w:r w:rsidR="003A0234" w:rsidRPr="003A0234">
          <w:rPr>
            <w:noProof/>
            <w:webHidden/>
          </w:rPr>
        </w:r>
        <w:r w:rsidR="003A0234" w:rsidRPr="003A0234">
          <w:rPr>
            <w:noProof/>
            <w:webHidden/>
          </w:rPr>
          <w:fldChar w:fldCharType="separate"/>
        </w:r>
        <w:r w:rsidR="003A0234" w:rsidRPr="003A0234">
          <w:rPr>
            <w:noProof/>
            <w:webHidden/>
          </w:rPr>
          <w:t>15</w:t>
        </w:r>
        <w:r w:rsidR="003A0234" w:rsidRPr="003A0234">
          <w:rPr>
            <w:noProof/>
            <w:webHidden/>
          </w:rPr>
          <w:fldChar w:fldCharType="end"/>
        </w:r>
      </w:hyperlink>
    </w:p>
    <w:p w14:paraId="78F5FBF0" w14:textId="478953F5" w:rsidR="003A0234" w:rsidRPr="003A0234" w:rsidRDefault="00570400">
      <w:pPr>
        <w:pStyle w:val="TableofFigures"/>
        <w:tabs>
          <w:tab w:val="right" w:leader="dot" w:pos="9350"/>
        </w:tabs>
        <w:rPr>
          <w:rFonts w:asciiTheme="minorHAnsi" w:hAnsiTheme="minorHAnsi"/>
          <w:noProof/>
          <w:sz w:val="24"/>
          <w:szCs w:val="24"/>
          <w:lang w:eastAsia="en-US"/>
        </w:rPr>
      </w:pPr>
      <w:hyperlink w:anchor="_Toc526981328" w:history="1">
        <w:r w:rsidR="003A0234" w:rsidRPr="003A0234">
          <w:rPr>
            <w:rStyle w:val="Hyperlink"/>
            <w:noProof/>
          </w:rPr>
          <w:t>Table 2.4 Technical  Inputs Conventional Technologies</w:t>
        </w:r>
        <w:r w:rsidR="003A0234" w:rsidRPr="003A0234">
          <w:rPr>
            <w:noProof/>
            <w:webHidden/>
          </w:rPr>
          <w:tab/>
        </w:r>
        <w:r w:rsidR="003A0234" w:rsidRPr="003A0234">
          <w:rPr>
            <w:noProof/>
            <w:webHidden/>
          </w:rPr>
          <w:fldChar w:fldCharType="begin"/>
        </w:r>
        <w:r w:rsidR="003A0234" w:rsidRPr="003A0234">
          <w:rPr>
            <w:noProof/>
            <w:webHidden/>
          </w:rPr>
          <w:instrText xml:space="preserve"> PAGEREF _Toc526981328 \h </w:instrText>
        </w:r>
        <w:r w:rsidR="003A0234" w:rsidRPr="003A0234">
          <w:rPr>
            <w:noProof/>
            <w:webHidden/>
          </w:rPr>
        </w:r>
        <w:r w:rsidR="003A0234" w:rsidRPr="003A0234">
          <w:rPr>
            <w:noProof/>
            <w:webHidden/>
          </w:rPr>
          <w:fldChar w:fldCharType="separate"/>
        </w:r>
        <w:r w:rsidR="003A0234" w:rsidRPr="003A0234">
          <w:rPr>
            <w:noProof/>
            <w:webHidden/>
          </w:rPr>
          <w:t>16</w:t>
        </w:r>
        <w:r w:rsidR="003A0234" w:rsidRPr="003A0234">
          <w:rPr>
            <w:noProof/>
            <w:webHidden/>
          </w:rPr>
          <w:fldChar w:fldCharType="end"/>
        </w:r>
      </w:hyperlink>
    </w:p>
    <w:p w14:paraId="0FCF1708" w14:textId="4D33E557" w:rsidR="003A0234" w:rsidRPr="003A0234" w:rsidRDefault="00570400">
      <w:pPr>
        <w:pStyle w:val="TableofFigures"/>
        <w:tabs>
          <w:tab w:val="right" w:leader="dot" w:pos="9350"/>
        </w:tabs>
        <w:rPr>
          <w:rFonts w:asciiTheme="minorHAnsi" w:hAnsiTheme="minorHAnsi"/>
          <w:noProof/>
          <w:sz w:val="24"/>
          <w:szCs w:val="24"/>
          <w:lang w:eastAsia="en-US"/>
        </w:rPr>
      </w:pPr>
      <w:hyperlink w:anchor="_Toc526981329" w:history="1">
        <w:r w:rsidR="003A0234" w:rsidRPr="003A0234">
          <w:rPr>
            <w:rStyle w:val="Hyperlink"/>
            <w:noProof/>
          </w:rPr>
          <w:t>Table 2.5 Technical Inputs Solution</w:t>
        </w:r>
        <w:r w:rsidR="003A0234" w:rsidRPr="003A0234">
          <w:rPr>
            <w:noProof/>
            <w:webHidden/>
          </w:rPr>
          <w:tab/>
        </w:r>
        <w:r w:rsidR="003A0234" w:rsidRPr="003A0234">
          <w:rPr>
            <w:noProof/>
            <w:webHidden/>
          </w:rPr>
          <w:fldChar w:fldCharType="begin"/>
        </w:r>
        <w:r w:rsidR="003A0234" w:rsidRPr="003A0234">
          <w:rPr>
            <w:noProof/>
            <w:webHidden/>
          </w:rPr>
          <w:instrText xml:space="preserve"> PAGEREF _Toc526981329 \h </w:instrText>
        </w:r>
        <w:r w:rsidR="003A0234" w:rsidRPr="003A0234">
          <w:rPr>
            <w:noProof/>
            <w:webHidden/>
          </w:rPr>
        </w:r>
        <w:r w:rsidR="003A0234" w:rsidRPr="003A0234">
          <w:rPr>
            <w:noProof/>
            <w:webHidden/>
          </w:rPr>
          <w:fldChar w:fldCharType="separate"/>
        </w:r>
        <w:r w:rsidR="003A0234" w:rsidRPr="003A0234">
          <w:rPr>
            <w:noProof/>
            <w:webHidden/>
          </w:rPr>
          <w:t>16</w:t>
        </w:r>
        <w:r w:rsidR="003A0234" w:rsidRPr="003A0234">
          <w:rPr>
            <w:noProof/>
            <w:webHidden/>
          </w:rPr>
          <w:fldChar w:fldCharType="end"/>
        </w:r>
      </w:hyperlink>
    </w:p>
    <w:p w14:paraId="16B356AA" w14:textId="357DA432" w:rsidR="003A0234" w:rsidRPr="003A0234" w:rsidRDefault="00570400">
      <w:pPr>
        <w:pStyle w:val="TableofFigures"/>
        <w:tabs>
          <w:tab w:val="right" w:leader="dot" w:pos="9350"/>
        </w:tabs>
        <w:rPr>
          <w:rFonts w:asciiTheme="minorHAnsi" w:hAnsiTheme="minorHAnsi"/>
          <w:noProof/>
          <w:sz w:val="24"/>
          <w:szCs w:val="24"/>
          <w:lang w:eastAsia="en-US"/>
        </w:rPr>
      </w:pPr>
      <w:hyperlink w:anchor="_Toc526981330" w:history="1">
        <w:r w:rsidR="003A0234" w:rsidRPr="003A0234">
          <w:rPr>
            <w:rStyle w:val="Hyperlink"/>
            <w:noProof/>
          </w:rPr>
          <w:t>Table 3.1 World Adoption of the Solution</w:t>
        </w:r>
        <w:r w:rsidR="003A0234" w:rsidRPr="003A0234">
          <w:rPr>
            <w:noProof/>
            <w:webHidden/>
          </w:rPr>
          <w:tab/>
        </w:r>
        <w:r w:rsidR="003A0234" w:rsidRPr="003A0234">
          <w:rPr>
            <w:noProof/>
            <w:webHidden/>
          </w:rPr>
          <w:fldChar w:fldCharType="begin"/>
        </w:r>
        <w:r w:rsidR="003A0234" w:rsidRPr="003A0234">
          <w:rPr>
            <w:noProof/>
            <w:webHidden/>
          </w:rPr>
          <w:instrText xml:space="preserve"> PAGEREF _Toc526981330 \h </w:instrText>
        </w:r>
        <w:r w:rsidR="003A0234" w:rsidRPr="003A0234">
          <w:rPr>
            <w:noProof/>
            <w:webHidden/>
          </w:rPr>
        </w:r>
        <w:r w:rsidR="003A0234" w:rsidRPr="003A0234">
          <w:rPr>
            <w:noProof/>
            <w:webHidden/>
          </w:rPr>
          <w:fldChar w:fldCharType="separate"/>
        </w:r>
        <w:r w:rsidR="003A0234" w:rsidRPr="003A0234">
          <w:rPr>
            <w:noProof/>
            <w:webHidden/>
          </w:rPr>
          <w:t>17</w:t>
        </w:r>
        <w:r w:rsidR="003A0234" w:rsidRPr="003A0234">
          <w:rPr>
            <w:noProof/>
            <w:webHidden/>
          </w:rPr>
          <w:fldChar w:fldCharType="end"/>
        </w:r>
      </w:hyperlink>
    </w:p>
    <w:p w14:paraId="7910798B" w14:textId="679B3924" w:rsidR="003A0234" w:rsidRPr="003A0234" w:rsidRDefault="00570400">
      <w:pPr>
        <w:pStyle w:val="TableofFigures"/>
        <w:tabs>
          <w:tab w:val="right" w:leader="dot" w:pos="9350"/>
        </w:tabs>
        <w:rPr>
          <w:rFonts w:asciiTheme="minorHAnsi" w:hAnsiTheme="minorHAnsi"/>
          <w:noProof/>
          <w:sz w:val="24"/>
          <w:szCs w:val="24"/>
          <w:lang w:eastAsia="en-US"/>
        </w:rPr>
      </w:pPr>
      <w:hyperlink w:anchor="_Toc526981331" w:history="1">
        <w:r w:rsidR="003A0234" w:rsidRPr="003A0234">
          <w:rPr>
            <w:rStyle w:val="Hyperlink"/>
            <w:noProof/>
          </w:rPr>
          <w:t>Table 3.2 Climate Impacts</w:t>
        </w:r>
        <w:r w:rsidR="003A0234" w:rsidRPr="003A0234">
          <w:rPr>
            <w:noProof/>
            <w:webHidden/>
          </w:rPr>
          <w:tab/>
        </w:r>
        <w:r w:rsidR="003A0234" w:rsidRPr="003A0234">
          <w:rPr>
            <w:noProof/>
            <w:webHidden/>
          </w:rPr>
          <w:fldChar w:fldCharType="begin"/>
        </w:r>
        <w:r w:rsidR="003A0234" w:rsidRPr="003A0234">
          <w:rPr>
            <w:noProof/>
            <w:webHidden/>
          </w:rPr>
          <w:instrText xml:space="preserve"> PAGEREF _Toc526981331 \h </w:instrText>
        </w:r>
        <w:r w:rsidR="003A0234" w:rsidRPr="003A0234">
          <w:rPr>
            <w:noProof/>
            <w:webHidden/>
          </w:rPr>
        </w:r>
        <w:r w:rsidR="003A0234" w:rsidRPr="003A0234">
          <w:rPr>
            <w:noProof/>
            <w:webHidden/>
          </w:rPr>
          <w:fldChar w:fldCharType="separate"/>
        </w:r>
        <w:r w:rsidR="003A0234" w:rsidRPr="003A0234">
          <w:rPr>
            <w:noProof/>
            <w:webHidden/>
          </w:rPr>
          <w:t>19</w:t>
        </w:r>
        <w:r w:rsidR="003A0234" w:rsidRPr="003A0234">
          <w:rPr>
            <w:noProof/>
            <w:webHidden/>
          </w:rPr>
          <w:fldChar w:fldCharType="end"/>
        </w:r>
      </w:hyperlink>
    </w:p>
    <w:p w14:paraId="0813B5C5" w14:textId="3AE2FFCA" w:rsidR="003A0234" w:rsidRPr="003A0234" w:rsidRDefault="00570400">
      <w:pPr>
        <w:pStyle w:val="TableofFigures"/>
        <w:tabs>
          <w:tab w:val="right" w:leader="dot" w:pos="9350"/>
        </w:tabs>
        <w:rPr>
          <w:rFonts w:asciiTheme="minorHAnsi" w:hAnsiTheme="minorHAnsi"/>
          <w:noProof/>
          <w:sz w:val="24"/>
          <w:szCs w:val="24"/>
          <w:lang w:eastAsia="en-US"/>
        </w:rPr>
      </w:pPr>
      <w:hyperlink w:anchor="_Toc526981332" w:history="1">
        <w:r w:rsidR="003A0234" w:rsidRPr="003A0234">
          <w:rPr>
            <w:rStyle w:val="Hyperlink"/>
            <w:noProof/>
          </w:rPr>
          <w:t>Table 3.3 Impacts on Atmospheric Concentrations of CO</w:t>
        </w:r>
        <w:r w:rsidR="003A0234" w:rsidRPr="003A0234">
          <w:rPr>
            <w:rStyle w:val="Hyperlink"/>
            <w:noProof/>
            <w:vertAlign w:val="subscript"/>
          </w:rPr>
          <w:t>2</w:t>
        </w:r>
        <w:r w:rsidR="003A0234" w:rsidRPr="003A0234">
          <w:rPr>
            <w:rStyle w:val="Hyperlink"/>
            <w:noProof/>
          </w:rPr>
          <w:t>-eq</w:t>
        </w:r>
        <w:r w:rsidR="003A0234" w:rsidRPr="003A0234">
          <w:rPr>
            <w:noProof/>
            <w:webHidden/>
          </w:rPr>
          <w:tab/>
        </w:r>
        <w:r w:rsidR="003A0234" w:rsidRPr="003A0234">
          <w:rPr>
            <w:noProof/>
            <w:webHidden/>
          </w:rPr>
          <w:fldChar w:fldCharType="begin"/>
        </w:r>
        <w:r w:rsidR="003A0234" w:rsidRPr="003A0234">
          <w:rPr>
            <w:noProof/>
            <w:webHidden/>
          </w:rPr>
          <w:instrText xml:space="preserve"> PAGEREF _Toc526981332 \h </w:instrText>
        </w:r>
        <w:r w:rsidR="003A0234" w:rsidRPr="003A0234">
          <w:rPr>
            <w:noProof/>
            <w:webHidden/>
          </w:rPr>
        </w:r>
        <w:r w:rsidR="003A0234" w:rsidRPr="003A0234">
          <w:rPr>
            <w:noProof/>
            <w:webHidden/>
          </w:rPr>
          <w:fldChar w:fldCharType="separate"/>
        </w:r>
        <w:r w:rsidR="003A0234" w:rsidRPr="003A0234">
          <w:rPr>
            <w:noProof/>
            <w:webHidden/>
          </w:rPr>
          <w:t>19</w:t>
        </w:r>
        <w:r w:rsidR="003A0234" w:rsidRPr="003A0234">
          <w:rPr>
            <w:noProof/>
            <w:webHidden/>
          </w:rPr>
          <w:fldChar w:fldCharType="end"/>
        </w:r>
      </w:hyperlink>
    </w:p>
    <w:p w14:paraId="77310C2C" w14:textId="3FF8700C" w:rsidR="003A0234" w:rsidRPr="003A0234" w:rsidRDefault="00570400">
      <w:pPr>
        <w:pStyle w:val="TableofFigures"/>
        <w:tabs>
          <w:tab w:val="right" w:leader="dot" w:pos="9350"/>
        </w:tabs>
        <w:rPr>
          <w:rFonts w:asciiTheme="minorHAnsi" w:hAnsiTheme="minorHAnsi"/>
          <w:noProof/>
          <w:sz w:val="24"/>
          <w:szCs w:val="24"/>
          <w:lang w:eastAsia="en-US"/>
        </w:rPr>
      </w:pPr>
      <w:hyperlink w:anchor="_Toc526981333" w:history="1">
        <w:r w:rsidR="003A0234" w:rsidRPr="003A0234">
          <w:rPr>
            <w:rStyle w:val="Hyperlink"/>
            <w:noProof/>
          </w:rPr>
          <w:t>Table 3.4 Financial Impacts</w:t>
        </w:r>
        <w:r w:rsidR="003A0234" w:rsidRPr="003A0234">
          <w:rPr>
            <w:noProof/>
            <w:webHidden/>
          </w:rPr>
          <w:tab/>
        </w:r>
        <w:r w:rsidR="003A0234" w:rsidRPr="003A0234">
          <w:rPr>
            <w:noProof/>
            <w:webHidden/>
          </w:rPr>
          <w:fldChar w:fldCharType="begin"/>
        </w:r>
        <w:r w:rsidR="003A0234" w:rsidRPr="003A0234">
          <w:rPr>
            <w:noProof/>
            <w:webHidden/>
          </w:rPr>
          <w:instrText xml:space="preserve"> PAGEREF _Toc526981333 \h </w:instrText>
        </w:r>
        <w:r w:rsidR="003A0234" w:rsidRPr="003A0234">
          <w:rPr>
            <w:noProof/>
            <w:webHidden/>
          </w:rPr>
        </w:r>
        <w:r w:rsidR="003A0234" w:rsidRPr="003A0234">
          <w:rPr>
            <w:noProof/>
            <w:webHidden/>
          </w:rPr>
          <w:fldChar w:fldCharType="separate"/>
        </w:r>
        <w:r w:rsidR="003A0234" w:rsidRPr="003A0234">
          <w:rPr>
            <w:noProof/>
            <w:webHidden/>
          </w:rPr>
          <w:t>20</w:t>
        </w:r>
        <w:r w:rsidR="003A0234" w:rsidRPr="003A0234">
          <w:rPr>
            <w:noProof/>
            <w:webHidden/>
          </w:rPr>
          <w:fldChar w:fldCharType="end"/>
        </w:r>
      </w:hyperlink>
    </w:p>
    <w:p w14:paraId="2FACEA5F" w14:textId="0206849A" w:rsidR="003A0234" w:rsidRPr="003A0234" w:rsidRDefault="00570400">
      <w:pPr>
        <w:pStyle w:val="TableofFigures"/>
        <w:tabs>
          <w:tab w:val="right" w:leader="dot" w:pos="9350"/>
        </w:tabs>
        <w:rPr>
          <w:rFonts w:asciiTheme="minorHAnsi" w:hAnsiTheme="minorHAnsi"/>
          <w:noProof/>
          <w:sz w:val="24"/>
          <w:szCs w:val="24"/>
          <w:lang w:eastAsia="en-US"/>
        </w:rPr>
      </w:pPr>
      <w:hyperlink w:anchor="_Toc526981334" w:history="1">
        <w:r w:rsidR="003A0234" w:rsidRPr="003A0234">
          <w:rPr>
            <w:rStyle w:val="Hyperlink"/>
            <w:noProof/>
          </w:rPr>
          <w:t>Table 4.1 Benchmarks</w:t>
        </w:r>
        <w:r w:rsidR="003A0234" w:rsidRPr="003A0234">
          <w:rPr>
            <w:noProof/>
            <w:webHidden/>
          </w:rPr>
          <w:tab/>
        </w:r>
        <w:r w:rsidR="003A0234" w:rsidRPr="003A0234">
          <w:rPr>
            <w:noProof/>
            <w:webHidden/>
          </w:rPr>
          <w:fldChar w:fldCharType="begin"/>
        </w:r>
        <w:r w:rsidR="003A0234" w:rsidRPr="003A0234">
          <w:rPr>
            <w:noProof/>
            <w:webHidden/>
          </w:rPr>
          <w:instrText xml:space="preserve"> PAGEREF _Toc526981334 \h </w:instrText>
        </w:r>
        <w:r w:rsidR="003A0234" w:rsidRPr="003A0234">
          <w:rPr>
            <w:noProof/>
            <w:webHidden/>
          </w:rPr>
        </w:r>
        <w:r w:rsidR="003A0234" w:rsidRPr="003A0234">
          <w:rPr>
            <w:noProof/>
            <w:webHidden/>
          </w:rPr>
          <w:fldChar w:fldCharType="separate"/>
        </w:r>
        <w:r w:rsidR="003A0234" w:rsidRPr="003A0234">
          <w:rPr>
            <w:noProof/>
            <w:webHidden/>
          </w:rPr>
          <w:t>22</w:t>
        </w:r>
        <w:r w:rsidR="003A0234" w:rsidRPr="003A0234">
          <w:rPr>
            <w:noProof/>
            <w:webHidden/>
          </w:rPr>
          <w:fldChar w:fldCharType="end"/>
        </w:r>
      </w:hyperlink>
    </w:p>
    <w:p w14:paraId="59531BD3" w14:textId="109D6785" w:rsidR="006A4A08" w:rsidRPr="003A0234" w:rsidRDefault="006A4A08" w:rsidP="003A0234">
      <w:r w:rsidRPr="003A0234">
        <w:fldChar w:fldCharType="end"/>
      </w:r>
    </w:p>
    <w:p w14:paraId="4825AD3F" w14:textId="40954F23" w:rsidR="00640665" w:rsidRDefault="00640665" w:rsidP="00EB247F">
      <w:pPr>
        <w:rPr>
          <w:rFonts w:asciiTheme="majorHAnsi" w:eastAsiaTheme="majorEastAsia" w:hAnsiTheme="majorHAnsi" w:cstheme="majorBidi"/>
          <w:b/>
          <w:bCs/>
          <w:smallCaps/>
          <w:color w:val="000000" w:themeColor="text1"/>
          <w:sz w:val="36"/>
          <w:szCs w:val="36"/>
        </w:rPr>
      </w:pPr>
      <w:r>
        <w:br w:type="page"/>
      </w:r>
    </w:p>
    <w:p w14:paraId="20D8C975" w14:textId="3C4E4A60" w:rsidR="00ED5500" w:rsidRDefault="00ED5500" w:rsidP="00EB247F">
      <w:pPr>
        <w:pStyle w:val="Heading1"/>
        <w:numPr>
          <w:ilvl w:val="0"/>
          <w:numId w:val="0"/>
        </w:numPr>
      </w:pPr>
      <w:bookmarkStart w:id="2" w:name="_Toc69827803"/>
      <w:r>
        <w:lastRenderedPageBreak/>
        <w:t>Solution Definition</w:t>
      </w:r>
    </w:p>
    <w:p w14:paraId="43A21900" w14:textId="7968FB7F" w:rsidR="00ED5500" w:rsidRPr="00ED5500" w:rsidRDefault="00ED5500" w:rsidP="00ED5500">
      <w:r>
        <w:t xml:space="preserve">The solution is defined as metal goods produced from recycled materials, replacing the conventional technology, where metals are produced out of virgin materials extracted from ores, a non-renewable resource. The system consider is bulk production of metals, not the manufacturing of end-use goods. </w:t>
      </w:r>
    </w:p>
    <w:p w14:paraId="258D1C7E" w14:textId="154F5E13" w:rsidR="00E844EA" w:rsidRDefault="551A77D0" w:rsidP="00EB247F">
      <w:pPr>
        <w:pStyle w:val="Heading1"/>
        <w:numPr>
          <w:ilvl w:val="0"/>
          <w:numId w:val="0"/>
        </w:numPr>
      </w:pPr>
      <w:r>
        <w:t>Executive Summary</w:t>
      </w:r>
      <w:bookmarkEnd w:id="2"/>
    </w:p>
    <w:p w14:paraId="0BCB3B6A" w14:textId="2E575914" w:rsidR="00ED5500" w:rsidRDefault="004E0B04" w:rsidP="004E0B04">
      <w:r w:rsidRPr="00B5322F">
        <w:t>Materials production is a significant contributor to greenhouse gas (GHG) emissions, and as consumption of commodities and resources continues to increase, so does the environmental footprint of extraction per unit of material.  Primary production of metals has been progressing with decreasing ore grades, which results in higher energy requirements for extraction and processing of larger ore volumes bearing lower metal concentrations. Secondary production from recycled material stocks requires less energy than primary production and thereby has a lower GHG footprint. An LCA-based assessment of potential future adoption scenarios (</w:t>
      </w:r>
      <w:r w:rsidRPr="00377A58">
        <w:t>Plausible, Ambitious, Maximum</w:t>
      </w:r>
      <w:r w:rsidRPr="00B5322F">
        <w:t xml:space="preserve">) of secondary production in the total global metals market was conducted to identify the GHG emissions reductions </w:t>
      </w:r>
      <w:r w:rsidRPr="008C28A7">
        <w:t>possible from increased metal recycling and secondary production. The Plausible and Ambitious future scenarios result in 4.5 to 12 Gt of GHG emissions reduction globally, and a maximum future scenario results in over 42 Gt of GHG emissions</w:t>
      </w:r>
      <w:r w:rsidRPr="00B5322F">
        <w:t xml:space="preserve"> reductions. The results of the analyses of the </w:t>
      </w:r>
      <w:r w:rsidRPr="00500704">
        <w:t>Plausible</w:t>
      </w:r>
      <w:r w:rsidRPr="00B5322F">
        <w:t xml:space="preserve"> and </w:t>
      </w:r>
      <w:r w:rsidRPr="00500704">
        <w:t>Ambitious</w:t>
      </w:r>
      <w:r w:rsidRPr="00377A58">
        <w:t xml:space="preserve"> </w:t>
      </w:r>
      <w:r w:rsidRPr="00B5322F">
        <w:t>scenarios, though not close to maximizing total scrap availability, clearly indicate that even small increments of improved metal recovery for secondary production have significant potential for GHG emission reductions. Financial analysis of material feedstock cos</w:t>
      </w:r>
      <w:r>
        <w:t>t</w:t>
      </w:r>
      <w:r w:rsidRPr="00B5322F">
        <w:t>s was also performed to assess the cost to producers of switching from virgin to recycled materials. As recycled materials generally  cost less than virgin ores, the operating savings on feedstock costs are significant with increased secondary production of metals.</w:t>
      </w:r>
    </w:p>
    <w:p w14:paraId="68013033" w14:textId="77777777" w:rsidR="00ED5500" w:rsidRDefault="00ED5500" w:rsidP="004E0B04"/>
    <w:p w14:paraId="26591E67" w14:textId="6E59F2F9" w:rsidR="004E0B04" w:rsidRPr="00B5322F" w:rsidRDefault="004E0B04" w:rsidP="004E0B04">
      <w:r>
        <w:rPr>
          <w:b/>
        </w:rPr>
        <w:br w:type="page"/>
      </w:r>
    </w:p>
    <w:p w14:paraId="6CDE7C66" w14:textId="77777777" w:rsidR="00F52595" w:rsidRDefault="00F52595" w:rsidP="00ED5500">
      <w:pPr>
        <w:pStyle w:val="Heading1"/>
        <w:numPr>
          <w:ilvl w:val="0"/>
          <w:numId w:val="0"/>
        </w:numPr>
        <w:ind w:left="720" w:hanging="360"/>
      </w:pPr>
    </w:p>
    <w:p w14:paraId="6D7F86BD" w14:textId="51BD792C" w:rsidR="00ED5500" w:rsidRPr="00ED5500" w:rsidRDefault="00ED5500" w:rsidP="00ED5500">
      <w:pPr>
        <w:sectPr w:rsidR="00ED5500" w:rsidRPr="00ED5500" w:rsidSect="00F26176">
          <w:footerReference w:type="even" r:id="rId15"/>
          <w:footerReference w:type="default" r:id="rId16"/>
          <w:pgSz w:w="12240" w:h="15840"/>
          <w:pgMar w:top="1440" w:right="1440" w:bottom="1440" w:left="1440" w:header="720" w:footer="720" w:gutter="0"/>
          <w:pgNumType w:fmt="upperRoman"/>
          <w:cols w:space="720"/>
        </w:sectPr>
      </w:pPr>
    </w:p>
    <w:p w14:paraId="34916870" w14:textId="0045908A" w:rsidR="00E815C8" w:rsidRDefault="551A77D0" w:rsidP="00EB247F">
      <w:pPr>
        <w:pStyle w:val="Heading1"/>
      </w:pPr>
      <w:bookmarkStart w:id="3" w:name="_Toc69827804"/>
      <w:r w:rsidRPr="00EB247F">
        <w:lastRenderedPageBreak/>
        <w:t>Literature Review</w:t>
      </w:r>
      <w:bookmarkEnd w:id="3"/>
    </w:p>
    <w:p w14:paraId="05406D4C" w14:textId="3BA9C07F" w:rsidR="006A4A08" w:rsidRPr="00EB247F" w:rsidRDefault="551A77D0" w:rsidP="00EB247F">
      <w:pPr>
        <w:pStyle w:val="Heading2"/>
      </w:pPr>
      <w:bookmarkStart w:id="4" w:name="_Toc69827805"/>
      <w:r w:rsidRPr="00EB247F">
        <w:t xml:space="preserve">State of </w:t>
      </w:r>
      <w:r w:rsidR="00E00A1B">
        <w:t>Metal Recycling</w:t>
      </w:r>
      <w:bookmarkEnd w:id="4"/>
    </w:p>
    <w:p w14:paraId="3CE6664F" w14:textId="77777777" w:rsidR="00E00A1B" w:rsidRPr="00B5322F" w:rsidRDefault="00E00A1B" w:rsidP="00E00A1B">
      <w:pPr>
        <w:ind w:firstLine="720"/>
      </w:pPr>
      <w:r w:rsidRPr="00B5322F">
        <w:t xml:space="preserve">Greenhouse gas (GHG) emissions associated with the primary production of metals produced from extracted virgin material feedstocks have been studied in depth and are now well </w:t>
      </w:r>
      <w:proofErr w:type="gramStart"/>
      <w:r w:rsidRPr="00B5322F">
        <w:t>understood, and</w:t>
      </w:r>
      <w:proofErr w:type="gramEnd"/>
      <w:r w:rsidRPr="00B5322F">
        <w:t xml:space="preserve"> recognized to represent significant contributions to global GHG emissions (</w:t>
      </w:r>
      <w:r>
        <w:t>1,2,3</w:t>
      </w:r>
      <w:r w:rsidRPr="00B5322F">
        <w:t>).  With demand for metals continuing to grow in many parts of the world (</w:t>
      </w:r>
      <w:r>
        <w:t>4,5</w:t>
      </w:r>
      <w:r w:rsidRPr="00B5322F">
        <w:t xml:space="preserve">), and concern about the climate impacts of GHG emissions also growing, there is increasing interest in reducing the GHG emissions associated with metal production.  An approach often advocated for reducing GHG emissions associated with metal production is to increase recovery and reuse of metals, i.e., to increase the secondary production of metals and thus the circularity of metals. </w:t>
      </w:r>
    </w:p>
    <w:p w14:paraId="6DEFB804" w14:textId="77777777" w:rsidR="00E00A1B" w:rsidRPr="00B5322F" w:rsidRDefault="00E00A1B" w:rsidP="00E00A1B">
      <w:pPr>
        <w:ind w:firstLine="720"/>
      </w:pPr>
      <w:r w:rsidRPr="00B5322F">
        <w:t>Circularity and the circular economy are at the forefront of sustainability research, as reducing consumption and using waste are significant factors in mitigating climate change as well as limiting a variety of other negative environmental impacts (</w:t>
      </w:r>
      <w:r>
        <w:t>2, 4</w:t>
      </w:r>
      <w:r w:rsidRPr="00B5322F">
        <w:t>). Indeed, Sustainable Consumption and Production is identified as one of the UN Sustainable Development Goals (SDG12) recognizing the unsustainable nature of natural resource consumption, most embodied in Target 12.5: “Substantially reduce waste generation through prevention, reduction, recycling, and reuse”</w:t>
      </w:r>
      <w:r>
        <w:t xml:space="preserve"> </w:t>
      </w:r>
      <w:r w:rsidRPr="00B5322F">
        <w:t>(</w:t>
      </w:r>
      <w:r>
        <w:t>6</w:t>
      </w:r>
      <w:r w:rsidRPr="00B5322F">
        <w:t>). Adopting solutions related to improving circularity, improving material reuse, and reducing waste have a direct impact on achieving SDG12, and also have substantial impacts on SDGs 6, 8, 9, 11, 14, and 15, as demonstrated in a previous assessment of the impacts of achieving Drawdown Materials and Waste solutions on the SDGs (</w:t>
      </w:r>
      <w:r>
        <w:t>7</w:t>
      </w:r>
      <w:r w:rsidRPr="00B5322F">
        <w:t xml:space="preserve">). The </w:t>
      </w:r>
      <w:r>
        <w:t xml:space="preserve">linkages </w:t>
      </w:r>
      <w:r w:rsidRPr="00B5322F">
        <w:t xml:space="preserve">of the Waste sector solutions </w:t>
      </w:r>
      <w:r>
        <w:t xml:space="preserve">with the SDGs </w:t>
      </w:r>
      <w:r w:rsidRPr="00B5322F">
        <w:t xml:space="preserve">can be seen in Figure 1. </w:t>
      </w:r>
    </w:p>
    <w:p w14:paraId="155AF1EC" w14:textId="77777777" w:rsidR="00E00A1B" w:rsidRDefault="00E00A1B" w:rsidP="00E00A1B">
      <w:pPr>
        <w:pStyle w:val="ListParagraph"/>
        <w:keepNext/>
      </w:pPr>
      <w:r w:rsidRPr="00B5322F">
        <w:rPr>
          <w:noProof/>
        </w:rPr>
        <w:lastRenderedPageBreak/>
        <w:drawing>
          <wp:inline distT="114300" distB="114300" distL="114300" distR="114300" wp14:anchorId="1447AC08" wp14:editId="1C9F74F7">
            <wp:extent cx="4119563" cy="4119563"/>
            <wp:effectExtent l="0" t="0" r="0" b="0"/>
            <wp:docPr id="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png" descr="Diagram&#10;&#10;Description automatically generated"/>
                    <pic:cNvPicPr preferRelativeResize="0"/>
                  </pic:nvPicPr>
                  <pic:blipFill>
                    <a:blip r:embed="rId17"/>
                    <a:srcRect/>
                    <a:stretch>
                      <a:fillRect/>
                    </a:stretch>
                  </pic:blipFill>
                  <pic:spPr>
                    <a:xfrm>
                      <a:off x="0" y="0"/>
                      <a:ext cx="4119563" cy="4119563"/>
                    </a:xfrm>
                    <a:prstGeom prst="rect">
                      <a:avLst/>
                    </a:prstGeom>
                    <a:ln/>
                  </pic:spPr>
                </pic:pic>
              </a:graphicData>
            </a:graphic>
          </wp:inline>
        </w:drawing>
      </w:r>
    </w:p>
    <w:p w14:paraId="26CC9C15" w14:textId="72F1326A" w:rsidR="00FB2C53" w:rsidRPr="00DC3559" w:rsidRDefault="00E00A1B" w:rsidP="00E00A1B">
      <w:pPr>
        <w:pStyle w:val="Caption"/>
        <w:rPr>
          <w:highlight w:val="yellow"/>
        </w:rPr>
      </w:pPr>
      <w:r>
        <w:t xml:space="preserve">Figure </w:t>
      </w:r>
      <w:fldSimple w:instr=" STYLEREF 1 \s ">
        <w:r>
          <w:rPr>
            <w:noProof/>
          </w:rPr>
          <w:t>1</w:t>
        </w:r>
      </w:fldSimple>
      <w:r>
        <w:noBreakHyphen/>
      </w:r>
      <w:fldSimple w:instr=" SEQ Figure \* ARABIC \s 1 ">
        <w:r>
          <w:rPr>
            <w:noProof/>
          </w:rPr>
          <w:t>1</w:t>
        </w:r>
      </w:fldSimple>
      <w:r>
        <w:t>: Links Between Materials &amp; Waste and Circular Economy Solutions and SDGs from Drawdown ‘System of Solution’ Analysis (7)</w:t>
      </w:r>
    </w:p>
    <w:p w14:paraId="549E584A" w14:textId="77777777" w:rsidR="00E00A1B" w:rsidRPr="00B5322F" w:rsidRDefault="00E00A1B" w:rsidP="00E00A1B">
      <w:pPr>
        <w:ind w:firstLine="720"/>
      </w:pPr>
      <w:r w:rsidRPr="00B5322F">
        <w:t>Improving circularity of metals in commerce by increasing secondary production from recycled materials and limiting primary production with virgin material feedstocks is recognized as important to the environmental sustainability of the metals industry (</w:t>
      </w:r>
      <w:r>
        <w:t>2, 8,</w:t>
      </w:r>
      <w:r w:rsidRPr="00B5322F">
        <w:t xml:space="preserve"> </w:t>
      </w:r>
      <w:r>
        <w:t>9</w:t>
      </w:r>
      <w:r w:rsidRPr="00B5322F">
        <w:t>). When a product is made with less material or with recycled content, less energy is needed to extract, transport, and process raw or virgin materials (</w:t>
      </w:r>
      <w:r>
        <w:t>2, 8</w:t>
      </w:r>
      <w:r w:rsidRPr="00B5322F">
        <w:t xml:space="preserve">). These lower energy requirements translate to lower GHG emissions. </w:t>
      </w:r>
      <w:proofErr w:type="gramStart"/>
      <w:r w:rsidRPr="00B5322F">
        <w:t>Furthermore</w:t>
      </w:r>
      <w:proofErr w:type="gramEnd"/>
      <w:r w:rsidRPr="00B5322F">
        <w:t xml:space="preserve"> the secondary production of end-use goods from recycled materials generally involves significantly less energy consumption since the feedstocks are already refined and at relatively high purity. </w:t>
      </w:r>
    </w:p>
    <w:p w14:paraId="59ADFE26" w14:textId="77777777" w:rsidR="00E00A1B" w:rsidRPr="00B5322F" w:rsidRDefault="00E00A1B" w:rsidP="00E00A1B">
      <w:pPr>
        <w:ind w:firstLine="720"/>
        <w:rPr>
          <w:color w:val="000000"/>
        </w:rPr>
      </w:pPr>
      <w:r w:rsidRPr="00B5322F">
        <w:t>The objective of this work was to determine the potential GHG emission reduction and financial implications of increasing adoption of secondary production of metals and related displacement of demand for virgin metals. Significant limitations to circularity exist, resulting in hibernating stocks and thus potential for increased recovery of metals (</w:t>
      </w:r>
      <w:r>
        <w:t>3, 10</w:t>
      </w:r>
      <w:r w:rsidRPr="00B5322F">
        <w:t>). A high-resolution examination of the GHG implications of the production stage of the metal life cycle was performed, building on previous work examining circularity and opportunities for improvement of circularity in metals (</w:t>
      </w:r>
      <w:r>
        <w:t>11</w:t>
      </w:r>
      <w:r w:rsidRPr="00B5322F">
        <w:t>) as well as the environmental and circularity footprint of metals in the future (</w:t>
      </w:r>
      <w:r>
        <w:t>12</w:t>
      </w:r>
      <w:r w:rsidRPr="00B5322F">
        <w:t xml:space="preserve">). A general representation of the anthropogenic metal life </w:t>
      </w:r>
      <w:r w:rsidRPr="00B5322F">
        <w:lastRenderedPageBreak/>
        <w:t xml:space="preserve">cycle is represented in Figure 2, with material flows shown in green and life cycle phases in blue.  </w:t>
      </w:r>
      <w:r w:rsidRPr="00B5322F">
        <w:rPr>
          <w:color w:val="000000"/>
        </w:rPr>
        <w:t xml:space="preserve">There </w:t>
      </w:r>
      <w:r w:rsidRPr="00B5322F">
        <w:t>are</w:t>
      </w:r>
      <w:r w:rsidRPr="00B5322F">
        <w:rPr>
          <w:color w:val="000000"/>
        </w:rPr>
        <w:t xml:space="preserve"> very limited data on the degree to which metal recycling occurs globally.  In this work,  relevant global data for the stocks and flows in Figure </w:t>
      </w:r>
      <w:r w:rsidRPr="00B5322F">
        <w:t>2</w:t>
      </w:r>
      <w:r w:rsidRPr="00B5322F">
        <w:rPr>
          <w:color w:val="000000"/>
        </w:rPr>
        <w:t xml:space="preserve"> were comp</w:t>
      </w:r>
      <w:r w:rsidRPr="00B5322F">
        <w:t xml:space="preserve">iled from </w:t>
      </w:r>
      <w:r w:rsidRPr="00B5322F">
        <w:rPr>
          <w:color w:val="000000"/>
        </w:rPr>
        <w:t>existing sources and anal</w:t>
      </w:r>
      <w:r w:rsidRPr="00B5322F">
        <w:t>ysis was performed to obtain</w:t>
      </w:r>
      <w:r w:rsidRPr="00B5322F">
        <w:rPr>
          <w:color w:val="000000"/>
        </w:rPr>
        <w:t xml:space="preserve"> insight into the </w:t>
      </w:r>
      <w:r w:rsidRPr="00B5322F">
        <w:t xml:space="preserve">GHG emission reductions </w:t>
      </w:r>
      <w:r w:rsidRPr="00B5322F">
        <w:rPr>
          <w:color w:val="000000"/>
        </w:rPr>
        <w:t>and financial implications of potential adoption of increased production of metals from recycled materials.</w:t>
      </w:r>
    </w:p>
    <w:p w14:paraId="0295F696" w14:textId="77777777" w:rsidR="00E00A1B" w:rsidRDefault="00E00A1B" w:rsidP="00E00A1B">
      <w:pPr>
        <w:keepNext/>
      </w:pPr>
      <w:r w:rsidRPr="00B5322F">
        <w:rPr>
          <w:color w:val="000000"/>
        </w:rPr>
        <w:t xml:space="preserve"> </w:t>
      </w:r>
      <w:r w:rsidRPr="00B5322F">
        <w:rPr>
          <w:noProof/>
          <w:color w:val="000000"/>
        </w:rPr>
        <w:drawing>
          <wp:inline distT="114300" distB="114300" distL="114300" distR="114300" wp14:anchorId="4EA1BAEC" wp14:editId="2D8CD0D8">
            <wp:extent cx="5943600" cy="3340100"/>
            <wp:effectExtent l="0" t="0" r="0" b="0"/>
            <wp:docPr id="7"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png" descr="Diagram&#10;&#10;Description automatically generated"/>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03426F46" w14:textId="2ACB39DA" w:rsidR="00E00A1B" w:rsidRPr="00B5322F" w:rsidRDefault="00E00A1B" w:rsidP="00E00A1B">
      <w:pPr>
        <w:pStyle w:val="Caption"/>
        <w:rPr>
          <w:color w:val="000000"/>
          <w:sz w:val="22"/>
          <w:szCs w:val="22"/>
        </w:rPr>
      </w:pPr>
      <w:r>
        <w:t xml:space="preserve">Figure </w:t>
      </w:r>
      <w:fldSimple w:instr=" STYLEREF 1 \s ">
        <w:r>
          <w:rPr>
            <w:noProof/>
          </w:rPr>
          <w:t>1</w:t>
        </w:r>
      </w:fldSimple>
      <w:r>
        <w:noBreakHyphen/>
      </w:r>
      <w:fldSimple w:instr=" SEQ Figure \* ARABIC \s 1 ">
        <w:r>
          <w:rPr>
            <w:noProof/>
          </w:rPr>
          <w:t>2</w:t>
        </w:r>
      </w:fldSimple>
      <w:r>
        <w:t xml:space="preserve">: Anthropogenic Metal Life Cycle and Flows of Materials. </w:t>
      </w:r>
    </w:p>
    <w:p w14:paraId="26B37BD1" w14:textId="77777777" w:rsidR="00E00A1B" w:rsidRPr="00B5322F" w:rsidRDefault="00E00A1B" w:rsidP="00E00A1B">
      <w:pPr>
        <w:ind w:firstLine="720"/>
      </w:pPr>
      <w:r w:rsidRPr="00B5322F">
        <w:t>The analysis included evaluation of the conventional system, metal production from virgin feedstocks, and a solution technology, metal production from recycled feedstocks, and the impact of replacing the primary production with secondary production. Recycled feedstocks include old scrap recovered from end-of-life management as well as new and home scrap from the manufacturing phase of metals production</w:t>
      </w:r>
      <w:r>
        <w:t xml:space="preserve"> (8, 11)</w:t>
      </w:r>
      <w:r w:rsidRPr="00B5322F">
        <w:t xml:space="preserve">. These feedstocks can serve as drop-ins or direct replacement for mined, virgin ores.  The direct replacement makes possible the direct comparison of the GHG footprint for both types of production, and thus identification of GHG emissions reductions associated with replacement of one feedstock for the other. Similarly, the cost of raw materials for both production types can be identified and compared to estimate the financial implications of increased global adoption of secondary metal production replacing primary metal production. Scenarios for increased adoption of metals recycling from 2014-2050 were evaluated within the identified and projected market for </w:t>
      </w:r>
      <w:proofErr w:type="gramStart"/>
      <w:r w:rsidRPr="00B5322F">
        <w:t>metals, and</w:t>
      </w:r>
      <w:proofErr w:type="gramEnd"/>
      <w:r w:rsidRPr="00B5322F">
        <w:t xml:space="preserve"> used to identify the potential GHG emission reductions and financial impact of increased</w:t>
      </w:r>
      <w:r>
        <w:t xml:space="preserve"> metal</w:t>
      </w:r>
      <w:r w:rsidRPr="00B5322F">
        <w:t xml:space="preserve"> recycling. </w:t>
      </w:r>
    </w:p>
    <w:p w14:paraId="305C058D" w14:textId="77777777" w:rsidR="00F15AEE" w:rsidRPr="00B144E5" w:rsidRDefault="00F15AEE" w:rsidP="00EB247F">
      <w:pPr>
        <w:spacing w:after="0"/>
        <w:rPr>
          <w:bCs/>
        </w:rPr>
      </w:pPr>
    </w:p>
    <w:p w14:paraId="12A2F24A" w14:textId="7637A795" w:rsidR="001C49CB" w:rsidRPr="00483FFA" w:rsidRDefault="001C49CB" w:rsidP="00483FFA">
      <w:pPr>
        <w:pStyle w:val="Heading2"/>
        <w:numPr>
          <w:ilvl w:val="1"/>
          <w:numId w:val="26"/>
        </w:numPr>
      </w:pPr>
      <w:bookmarkStart w:id="5" w:name="_Toc69827806"/>
      <w:bookmarkEnd w:id="5"/>
    </w:p>
    <w:p w14:paraId="756DEC01" w14:textId="317DDCAB" w:rsidR="00966563" w:rsidRDefault="551A77D0" w:rsidP="00AE749D">
      <w:pPr>
        <w:pStyle w:val="Heading1"/>
        <w:numPr>
          <w:ilvl w:val="0"/>
          <w:numId w:val="26"/>
        </w:numPr>
      </w:pPr>
      <w:bookmarkStart w:id="6" w:name="_Toc69827807"/>
      <w:r>
        <w:t>Methodology</w:t>
      </w:r>
      <w:bookmarkEnd w:id="6"/>
    </w:p>
    <w:p w14:paraId="567926D6" w14:textId="2E842B8D" w:rsidR="00BD136D" w:rsidRDefault="00686965" w:rsidP="00AE749D">
      <w:pPr>
        <w:pStyle w:val="Heading2"/>
        <w:numPr>
          <w:ilvl w:val="1"/>
          <w:numId w:val="28"/>
        </w:numPr>
      </w:pPr>
      <w:bookmarkStart w:id="7" w:name="_Toc69827808"/>
      <w:r>
        <w:t>Introduction</w:t>
      </w:r>
      <w:bookmarkEnd w:id="7"/>
    </w:p>
    <w:p w14:paraId="093833F7" w14:textId="4963392F" w:rsidR="00FB2C53" w:rsidRDefault="00FB2C53" w:rsidP="00FB2C53">
      <w:r w:rsidRPr="001850DC">
        <w:t xml:space="preserve">Project Drawdown’s models are developed in Microsoft Excel using standard templates that allow easier integration since integration is critical to the bottom-up approach used. The template used for this solution was the Reduction and Replacement Solutions (RRS) which accounts for reductions in energy consumption and emissions generation for a solution relative to a conventional technology. These technologies are assumed to compete in markets to supply the final functional </w:t>
      </w:r>
      <w:proofErr w:type="gramStart"/>
      <w:r w:rsidRPr="001850DC">
        <w:t>demand</w:t>
      </w:r>
      <w:proofErr w:type="gramEnd"/>
      <w:r w:rsidRPr="001850DC">
        <w:t xml:space="preserve"> which is exogenous to the model, but may be shared across several solution models. The adoption and markets are therefore defined in terms of functional units, and for investment costing, adoptions are also converted to implementation units. The adoptions of both conventional and solution were projected for each of several scenarios from 2015 to 20</w:t>
      </w:r>
      <w:r>
        <w:t>6</w:t>
      </w:r>
      <w:r w:rsidRPr="001850DC">
        <w:t xml:space="preserve">0 </w:t>
      </w:r>
      <w:r>
        <w:t xml:space="preserve">(from a base year of 2014) </w:t>
      </w:r>
      <w:r w:rsidRPr="001850DC">
        <w:t>and the comparison of these scenarios (for the 2020-2050 segment</w:t>
      </w:r>
      <w:r w:rsidRPr="001850DC">
        <w:rPr>
          <w:rStyle w:val="FootnoteReference"/>
        </w:rPr>
        <w:footnoteRef/>
      </w:r>
      <w:r w:rsidRPr="001850DC">
        <w:t>) is what constituted the results.</w:t>
      </w:r>
    </w:p>
    <w:p w14:paraId="432350B6" w14:textId="77777777" w:rsidR="00E00A1B" w:rsidRPr="00B5322F" w:rsidRDefault="00E00A1B" w:rsidP="00E00A1B">
      <w:pPr>
        <w:ind w:firstLine="720"/>
      </w:pPr>
      <w:r w:rsidRPr="00B5322F">
        <w:t>The GHG emission reductions and financial impacts of greater adoption of recycled metals use in metal production globally from 2014-2050 were estimated using the Project Drawdown modeling framework (</w:t>
      </w:r>
      <w:r>
        <w:t>13</w:t>
      </w:r>
      <w:r w:rsidRPr="00B5322F">
        <w:t xml:space="preserve">). The basic unit of analysis is the Functional Unit of Measure (FU), defined in this case to be Million Metric Tons of metal produced. In the Project Drawdown parlance, the “conventional” technology was defined as primary production, so the conventional FU was one million metric tons of primary metals production, weighted by mass produced.  The “solution” technology was defined as secondary production from recycled materials, so the solution FU was one million metric tons of metals produced from recycled materials. The  GHG emissions impact and financial requirements for producing one Primary Production FU as well as Secondary Production FU were estimated for global scale for a selected group of metals.  The basis of this analysis is replacement of Primary Production FUs with Secondary Production FUs in the context of the total global metals market. </w:t>
      </w:r>
    </w:p>
    <w:p w14:paraId="3CDC216C" w14:textId="77777777" w:rsidR="00E00A1B" w:rsidRPr="00B5322F" w:rsidRDefault="00E00A1B" w:rsidP="00E00A1B">
      <w:pPr>
        <w:ind w:firstLine="720"/>
      </w:pPr>
      <w:r w:rsidRPr="00B5322F">
        <w:t xml:space="preserve">The Total Addressable Market (TAM) in Functional Units was investigated for the period 2014 to 2050 for all practices involved with metals production. The TAM reflects the projected demand for metals and is a time series that represents the potential growth of both the primary and secondary production to </w:t>
      </w:r>
      <w:r w:rsidRPr="00B5322F">
        <w:lastRenderedPageBreak/>
        <w:t xml:space="preserve">meet the projected demand. The percent of the TAM that is met by secondary production in the year 2018 was designated as current adoption.  </w:t>
      </w:r>
    </w:p>
    <w:p w14:paraId="7E95A12E" w14:textId="529FD322" w:rsidR="00E00A1B" w:rsidRDefault="00E00A1B" w:rsidP="00E00A1B">
      <w:pPr>
        <w:ind w:firstLine="720"/>
      </w:pPr>
      <w:r>
        <w:t>Three</w:t>
      </w:r>
      <w:r w:rsidRPr="00B5322F">
        <w:t xml:space="preserve"> adoption scenarios were developed with different levels of increased  adoption of  secondary production compared to a reference case in which the relative proportion of overall production attributable to secondary production is at the level of current (2018) adoption. Though the analysis was for the complete time period of 2014 to 2050, historical data were used where possible. The most recent year with available complete adoption and TAM data is 2018, so this was considered the “current year” in the analysis. Between the base year (2014), where the analysis begins</w:t>
      </w:r>
      <w:r>
        <w:t>,</w:t>
      </w:r>
      <w:r w:rsidRPr="00B5322F">
        <w:t xml:space="preserve"> and current year (2018), primary or historical data we</w:t>
      </w:r>
      <w:r>
        <w:t>re</w:t>
      </w:r>
      <w:r w:rsidRPr="00B5322F">
        <w:t xml:space="preserve"> used for analysis. After the current year, analysis of the metals system was done using projections. The GHG emission and financial impacts of each adoption scenario were evaluated and compared.</w:t>
      </w:r>
    </w:p>
    <w:p w14:paraId="7BF5CFA9" w14:textId="4BE7A50D" w:rsidR="00E00A1B" w:rsidRDefault="00686965" w:rsidP="00E00A1B">
      <w:pPr>
        <w:pStyle w:val="Heading2"/>
        <w:numPr>
          <w:ilvl w:val="1"/>
          <w:numId w:val="26"/>
        </w:numPr>
      </w:pPr>
      <w:bookmarkStart w:id="8" w:name="_Toc69827809"/>
      <w:r>
        <w:t>Data Sources</w:t>
      </w:r>
      <w:bookmarkEnd w:id="8"/>
    </w:p>
    <w:p w14:paraId="61936BCF" w14:textId="77777777" w:rsidR="00E00A1B" w:rsidRPr="00B5322F" w:rsidRDefault="00E00A1B" w:rsidP="00E00A1B">
      <w:pPr>
        <w:ind w:firstLine="720"/>
      </w:pPr>
      <w:r w:rsidRPr="00B5322F">
        <w:t>Analysis of the global metals market was performed with focus on the metals produced and used in the largest quantities:  iron and steel, aluminum, copper zinc, nickel, and manganese (</w:t>
      </w:r>
      <w:r>
        <w:t>5</w:t>
      </w:r>
      <w:r w:rsidRPr="00B5322F">
        <w:t>).  This group of metals accounts for over 99% of the total annual global production of metals (</w:t>
      </w:r>
      <w:r>
        <w:t>5</w:t>
      </w:r>
      <w:r w:rsidRPr="00B5322F">
        <w:t>)</w:t>
      </w:r>
      <w:r>
        <w:t>;</w:t>
      </w:r>
      <w:r w:rsidRPr="00B5322F">
        <w:t xml:space="preserve"> complete percentages by global production quantity are included in the Supplemental Information.  Iron and steel comprise the majority of global metals production, with raw steel production of 1.8 billion </w:t>
      </w:r>
      <w:proofErr w:type="spellStart"/>
      <w:r w:rsidRPr="00B5322F">
        <w:t>tonnes</w:t>
      </w:r>
      <w:proofErr w:type="spellEnd"/>
      <w:r w:rsidRPr="00B5322F">
        <w:t xml:space="preserve"> in 2018 and 1.9 billion </w:t>
      </w:r>
      <w:proofErr w:type="spellStart"/>
      <w:r w:rsidRPr="00B5322F">
        <w:t>tonnes</w:t>
      </w:r>
      <w:proofErr w:type="spellEnd"/>
      <w:r w:rsidRPr="00B5322F">
        <w:t xml:space="preserve"> in 2019 (</w:t>
      </w:r>
      <w:r>
        <w:t>5</w:t>
      </w:r>
      <w:r w:rsidRPr="00B5322F">
        <w:t xml:space="preserve">).  The next largest production material is aluminum, with production of 63.6 and 64 million metric </w:t>
      </w:r>
      <w:proofErr w:type="spellStart"/>
      <w:r w:rsidRPr="00B5322F">
        <w:t>tonnes</w:t>
      </w:r>
      <w:proofErr w:type="spellEnd"/>
      <w:r w:rsidRPr="00B5322F">
        <w:t xml:space="preserve"> in 2018 and 2019, respectively (</w:t>
      </w:r>
      <w:r>
        <w:t>5</w:t>
      </w:r>
      <w:r w:rsidRPr="00B5322F">
        <w:t xml:space="preserve">). </w:t>
      </w:r>
    </w:p>
    <w:p w14:paraId="6F9BD9D6" w14:textId="77777777" w:rsidR="00E00A1B" w:rsidRPr="00B5322F" w:rsidRDefault="00E00A1B" w:rsidP="00E00A1B">
      <w:pPr>
        <w:ind w:firstLine="720"/>
      </w:pPr>
      <w:r w:rsidRPr="00B5322F">
        <w:t xml:space="preserve">For the analysis of the GHG emission and financial implications of increased adoption of recycled materials in global metals production, the key variables used were material feedstock costs, direct GHG emissions, and current adoption of secondary production.  Data for these variables were obtained from various sources as documented below and in Supplemental Information.  For the analyses conducted with the data, a weighting scheme was </w:t>
      </w:r>
      <w:proofErr w:type="gramStart"/>
      <w:r w:rsidRPr="00B5322F">
        <w:t>employed</w:t>
      </w:r>
      <w:proofErr w:type="gramEnd"/>
      <w:r w:rsidRPr="00B5322F">
        <w:t xml:space="preserve"> and data ranges were considered. The weighting was based on global production of metal types. Based on relative production amounts in 2018,  the life-cycle assessment (LCA) data for the GHG emissions footprint of iron and steel production in the Primary Production FU were given approximately 9</w:t>
      </w:r>
      <w:r>
        <w:t>5</w:t>
      </w:r>
      <w:r w:rsidRPr="00B5322F">
        <w:t xml:space="preserve">% of the weight, and emissions data for other metals were </w:t>
      </w:r>
      <w:r>
        <w:t xml:space="preserve">also </w:t>
      </w:r>
      <w:r w:rsidRPr="00B5322F">
        <w:t>weighted according</w:t>
      </w:r>
      <w:r>
        <w:t xml:space="preserve"> to the remaining 5% distribution by production quantity</w:t>
      </w:r>
      <w:r w:rsidRPr="00B5322F">
        <w:t>. The same approach was used in the weighting scheme for the Secondary Production FU, as global secondary production of metals  is not linearly proportional to total production</w:t>
      </w:r>
      <w:r>
        <w:t>: only 80% of secondary production is steel, 4% is aluminum, 1% is copper, and 15% are other metals</w:t>
      </w:r>
      <w:r w:rsidRPr="00B5322F">
        <w:t xml:space="preserve">. To provide for a level of sensitivity analysis, metals production estimates for low, mean/medium, and high scenarios were developed based on a range around the mean. </w:t>
      </w:r>
      <w:r>
        <w:t>In the model, t</w:t>
      </w:r>
      <w:r w:rsidRPr="00B5322F">
        <w:t xml:space="preserve">he low-to-high range is a user-defined number of standard deviations above and below the mean </w:t>
      </w:r>
      <w:r w:rsidRPr="00B5322F">
        <w:lastRenderedPageBreak/>
        <w:t xml:space="preserve">of entered values (in this case one standard deviation), which allows for identification and elimination of outlier data points. </w:t>
      </w:r>
    </w:p>
    <w:p w14:paraId="4900C753" w14:textId="77777777" w:rsidR="00E00A1B" w:rsidRPr="00B5322F" w:rsidRDefault="00E00A1B" w:rsidP="00E00A1B">
      <w:pPr>
        <w:ind w:firstLine="720"/>
      </w:pPr>
      <w:r w:rsidRPr="00B5322F">
        <w:t>A literature review was performed to identify relevant LCAs that have been carried out for metals with an appropriate system boundary (cradle-to-gate production),  from which the global warming potential or carbon emissions footprint data were compiled into Direct Emissions Factors for both the Primary and Secondary Production FUs.</w:t>
      </w:r>
      <w:r>
        <w:t xml:space="preserve"> A weighted average was used to develop the Emissions Factors: all data sources indicating production GHG emissions for primary production of steel, for example, were averaged, and then assigned a 95% weight. All data with production emissions for primary aluminum were averaged and then assigned a total 3% weight, etc. for all metals. These were then summed across all metals to determine the direct emissions for one functional unit of primary production. The table of weights can be found in the Supporting Information Table SI-2, and raw data for emissions are in Tables SI-3 and SI-4. </w:t>
      </w:r>
    </w:p>
    <w:p w14:paraId="3DEB9A3D" w14:textId="77777777" w:rsidR="00E00A1B" w:rsidRPr="00B5322F" w:rsidRDefault="00E00A1B" w:rsidP="00E00A1B">
      <w:pPr>
        <w:ind w:firstLine="720"/>
      </w:pPr>
      <w:r w:rsidRPr="00B5322F">
        <w:t xml:space="preserve">The financial variables considered for this analysis were the costs of the raw materials, </w:t>
      </w:r>
      <w:proofErr w:type="gramStart"/>
      <w:r w:rsidRPr="00B5322F">
        <w:t>i.e.</w:t>
      </w:r>
      <w:proofErr w:type="gramEnd"/>
      <w:r w:rsidRPr="00B5322F">
        <w:t xml:space="preserve"> virgin or recycled materials per functional unit.</w:t>
      </w:r>
      <w:r w:rsidRPr="00B5322F">
        <w:rPr>
          <w:i/>
        </w:rPr>
        <w:t xml:space="preserve"> </w:t>
      </w:r>
      <w:r w:rsidRPr="00B5322F">
        <w:t>Material feedstock costs are only one aspect of the total cost of production. Other relevant costs include, for example, end-of-life collection, sorting, processing, and transportation. Such costs were excluded from this analysis to avoid  double counting of end-of-life management costs in scenarios with different levels of primary and secondary production, and to avoid comparison of functional units with dissimilar system boundaries. The cost data, therefore, represent costs for only one part of the metal production system. The costs of raw materials were obtained from market analysis sources (</w:t>
      </w:r>
      <w:proofErr w:type="spellStart"/>
      <w:r w:rsidRPr="00B5322F">
        <w:t>eg</w:t>
      </w:r>
      <w:proofErr w:type="spellEnd"/>
      <w:r w:rsidRPr="00B5322F">
        <w:t xml:space="preserve">: </w:t>
      </w:r>
      <w:proofErr w:type="spellStart"/>
      <w:r w:rsidRPr="00B5322F">
        <w:t>Fastmarkets</w:t>
      </w:r>
      <w:proofErr w:type="spellEnd"/>
      <w:r w:rsidRPr="00B5322F">
        <w:t xml:space="preserve"> AMM) and again weighted by production quantity</w:t>
      </w:r>
      <w:r>
        <w:t>, using the same weighting methodology as emissions factors. The weights can be found in the Supporting Information Table SI-2, and raw data for costs are in Tables SI-5 and SI-6.</w:t>
      </w:r>
      <w:r w:rsidRPr="00B5322F">
        <w:t xml:space="preserve"> </w:t>
      </w:r>
    </w:p>
    <w:p w14:paraId="1288DCE5" w14:textId="77777777" w:rsidR="00E00A1B" w:rsidRPr="00B5322F" w:rsidRDefault="00E00A1B" w:rsidP="00E00A1B">
      <w:pPr>
        <w:ind w:firstLine="720"/>
      </w:pPr>
      <w:r w:rsidRPr="00B5322F">
        <w:t>The variables employed, the mean and standard deviation values used for each in the meta-analysis, and the number of data points used are shown in Tables 1-3.  Data used in the variable analysis as well as for the development of the TAM and adoption scenarios were identified by a literature review process considering authoritative sources including peer-reviewed articles, public sector and multilateral agencies and other non-governmental organizations. Sources of the estimates listed in Tables 1-3 are provided in Supplemental Information.</w:t>
      </w:r>
    </w:p>
    <w:p w14:paraId="278F02A7" w14:textId="77777777" w:rsidR="00E00A1B" w:rsidRPr="00B5322F" w:rsidRDefault="00E00A1B" w:rsidP="00E00A1B"/>
    <w:p w14:paraId="346582C1" w14:textId="47378A42" w:rsidR="00E00A1B" w:rsidRPr="00E00A1B" w:rsidRDefault="00E00A1B" w:rsidP="00E00A1B">
      <w:pPr>
        <w:pStyle w:val="Caption"/>
        <w:keepNext/>
      </w:pPr>
      <w:r>
        <w:t xml:space="preserve">Table </w:t>
      </w:r>
      <w:fldSimple w:instr=" STYLEREF 1 \s ">
        <w:r>
          <w:rPr>
            <w:noProof/>
          </w:rPr>
          <w:t>2</w:t>
        </w:r>
      </w:fldSimple>
      <w:r>
        <w:noBreakHyphen/>
      </w:r>
      <w:fldSimple w:instr=" SEQ Table \* ARABIC \s 1 ">
        <w:r>
          <w:rPr>
            <w:noProof/>
          </w:rPr>
          <w:t>1</w:t>
        </w:r>
      </w:fldSimple>
      <w:r>
        <w:t>: Current Adoption of Secondary Metals Production</w:t>
      </w:r>
    </w:p>
    <w:tbl>
      <w:tblPr>
        <w:tblW w:w="9000" w:type="dxa"/>
        <w:tblLayout w:type="fixed"/>
        <w:tblLook w:val="0400" w:firstRow="0" w:lastRow="0" w:firstColumn="0" w:lastColumn="0" w:noHBand="0" w:noVBand="1"/>
      </w:tblPr>
      <w:tblGrid>
        <w:gridCol w:w="1973"/>
        <w:gridCol w:w="1987"/>
        <w:gridCol w:w="1746"/>
        <w:gridCol w:w="1764"/>
        <w:gridCol w:w="1530"/>
      </w:tblGrid>
      <w:tr w:rsidR="00E00A1B" w:rsidRPr="00B5322F" w14:paraId="4C20CDFA" w14:textId="77777777" w:rsidTr="004919E1">
        <w:trPr>
          <w:trHeight w:val="390"/>
        </w:trPr>
        <w:tc>
          <w:tcPr>
            <w:tcW w:w="1973" w:type="dxa"/>
            <w:tcBorders>
              <w:top w:val="single" w:sz="4" w:space="0" w:color="000000"/>
              <w:left w:val="single" w:sz="4" w:space="0" w:color="000000"/>
              <w:bottom w:val="single" w:sz="4" w:space="0" w:color="000000"/>
              <w:right w:val="nil"/>
            </w:tcBorders>
            <w:shd w:val="clear" w:color="auto" w:fill="auto"/>
            <w:vAlign w:val="center"/>
          </w:tcPr>
          <w:p w14:paraId="355607E5" w14:textId="77777777" w:rsidR="00E00A1B" w:rsidRPr="00B5322F" w:rsidRDefault="00E00A1B" w:rsidP="004919E1">
            <w:pPr>
              <w:jc w:val="center"/>
              <w:rPr>
                <w:b/>
                <w:color w:val="000000"/>
              </w:rPr>
            </w:pPr>
            <w:r w:rsidRPr="00B5322F">
              <w:rPr>
                <w:b/>
                <w:color w:val="000000"/>
              </w:rPr>
              <w:t>Variable Name</w:t>
            </w:r>
          </w:p>
        </w:tc>
        <w:tc>
          <w:tcPr>
            <w:tcW w:w="1987" w:type="dxa"/>
            <w:tcBorders>
              <w:top w:val="single" w:sz="4" w:space="0" w:color="000000"/>
              <w:left w:val="nil"/>
              <w:bottom w:val="single" w:sz="4" w:space="0" w:color="000000"/>
              <w:right w:val="nil"/>
            </w:tcBorders>
            <w:shd w:val="clear" w:color="auto" w:fill="auto"/>
            <w:vAlign w:val="center"/>
          </w:tcPr>
          <w:p w14:paraId="4079B79B" w14:textId="77777777" w:rsidR="00E00A1B" w:rsidRPr="00B5322F" w:rsidRDefault="00E00A1B" w:rsidP="004919E1">
            <w:pPr>
              <w:jc w:val="center"/>
              <w:rPr>
                <w:b/>
                <w:color w:val="000000"/>
              </w:rPr>
            </w:pPr>
            <w:r w:rsidRPr="00B5322F">
              <w:rPr>
                <w:b/>
                <w:color w:val="000000"/>
              </w:rPr>
              <w:t>Unit</w:t>
            </w:r>
          </w:p>
        </w:tc>
        <w:tc>
          <w:tcPr>
            <w:tcW w:w="1746" w:type="dxa"/>
            <w:tcBorders>
              <w:top w:val="single" w:sz="4" w:space="0" w:color="000000"/>
              <w:left w:val="nil"/>
              <w:bottom w:val="single" w:sz="4" w:space="0" w:color="000000"/>
              <w:right w:val="nil"/>
            </w:tcBorders>
            <w:shd w:val="clear" w:color="auto" w:fill="auto"/>
            <w:vAlign w:val="center"/>
          </w:tcPr>
          <w:p w14:paraId="18857FDD" w14:textId="77777777" w:rsidR="00E00A1B" w:rsidRPr="00B5322F" w:rsidRDefault="00E00A1B" w:rsidP="004919E1">
            <w:pPr>
              <w:jc w:val="center"/>
              <w:rPr>
                <w:b/>
                <w:color w:val="000000"/>
              </w:rPr>
            </w:pPr>
            <w:r w:rsidRPr="00B5322F">
              <w:rPr>
                <w:b/>
                <w:color w:val="000000"/>
              </w:rPr>
              <w:t>Mean/Value Used</w:t>
            </w:r>
          </w:p>
        </w:tc>
        <w:tc>
          <w:tcPr>
            <w:tcW w:w="1764" w:type="dxa"/>
            <w:tcBorders>
              <w:top w:val="single" w:sz="4" w:space="0" w:color="000000"/>
              <w:left w:val="nil"/>
              <w:bottom w:val="single" w:sz="4" w:space="0" w:color="000000"/>
              <w:right w:val="nil"/>
            </w:tcBorders>
            <w:shd w:val="clear" w:color="auto" w:fill="auto"/>
            <w:vAlign w:val="center"/>
          </w:tcPr>
          <w:p w14:paraId="548710DC" w14:textId="77777777" w:rsidR="00E00A1B" w:rsidRPr="00B5322F" w:rsidRDefault="00E00A1B" w:rsidP="004919E1">
            <w:pPr>
              <w:jc w:val="center"/>
              <w:rPr>
                <w:b/>
                <w:color w:val="000000"/>
              </w:rPr>
            </w:pPr>
            <w:r w:rsidRPr="00B5322F">
              <w:rPr>
                <w:b/>
                <w:color w:val="000000"/>
              </w:rPr>
              <w:t>Standard Deviation (SD)</w:t>
            </w:r>
          </w:p>
        </w:tc>
        <w:tc>
          <w:tcPr>
            <w:tcW w:w="1530" w:type="dxa"/>
            <w:tcBorders>
              <w:top w:val="single" w:sz="4" w:space="0" w:color="000000"/>
              <w:left w:val="nil"/>
              <w:bottom w:val="single" w:sz="4" w:space="0" w:color="000000"/>
              <w:right w:val="single" w:sz="4" w:space="0" w:color="000000"/>
            </w:tcBorders>
            <w:shd w:val="clear" w:color="auto" w:fill="auto"/>
            <w:vAlign w:val="center"/>
          </w:tcPr>
          <w:p w14:paraId="5C9E9E03" w14:textId="77777777" w:rsidR="00E00A1B" w:rsidRPr="00B5322F" w:rsidRDefault="00E00A1B" w:rsidP="004919E1">
            <w:pPr>
              <w:jc w:val="center"/>
              <w:rPr>
                <w:b/>
                <w:color w:val="000000"/>
              </w:rPr>
            </w:pPr>
            <w:r w:rsidRPr="00B5322F">
              <w:rPr>
                <w:b/>
                <w:color w:val="000000"/>
              </w:rPr>
              <w:t>Number of Estimates</w:t>
            </w:r>
          </w:p>
        </w:tc>
      </w:tr>
      <w:tr w:rsidR="00E00A1B" w:rsidRPr="00B5322F" w14:paraId="5A4ED952" w14:textId="77777777" w:rsidTr="004919E1">
        <w:trPr>
          <w:trHeight w:val="300"/>
        </w:trPr>
        <w:tc>
          <w:tcPr>
            <w:tcW w:w="1973" w:type="dxa"/>
            <w:tcBorders>
              <w:top w:val="single" w:sz="4" w:space="0" w:color="000000"/>
              <w:left w:val="single" w:sz="4" w:space="0" w:color="000000"/>
              <w:bottom w:val="single" w:sz="4" w:space="0" w:color="000000"/>
              <w:right w:val="single" w:sz="4" w:space="0" w:color="000000"/>
            </w:tcBorders>
            <w:shd w:val="clear" w:color="auto" w:fill="FFFF99"/>
            <w:vAlign w:val="center"/>
          </w:tcPr>
          <w:p w14:paraId="218AD773" w14:textId="77777777" w:rsidR="00E00A1B" w:rsidRPr="00B5322F" w:rsidRDefault="00E00A1B" w:rsidP="004919E1">
            <w:pPr>
              <w:jc w:val="center"/>
              <w:rPr>
                <w:color w:val="000000"/>
              </w:rPr>
            </w:pPr>
            <w:r w:rsidRPr="00B5322F">
              <w:rPr>
                <w:color w:val="000000"/>
              </w:rPr>
              <w:lastRenderedPageBreak/>
              <w:t>Current Adoption</w:t>
            </w:r>
          </w:p>
        </w:tc>
        <w:tc>
          <w:tcPr>
            <w:tcW w:w="1987" w:type="dxa"/>
            <w:tcBorders>
              <w:top w:val="single" w:sz="4" w:space="0" w:color="000000"/>
              <w:left w:val="nil"/>
              <w:bottom w:val="single" w:sz="4" w:space="0" w:color="000000"/>
              <w:right w:val="single" w:sz="4" w:space="0" w:color="000000"/>
            </w:tcBorders>
            <w:shd w:val="clear" w:color="auto" w:fill="FFFF99"/>
            <w:vAlign w:val="center"/>
          </w:tcPr>
          <w:p w14:paraId="66781245" w14:textId="77777777" w:rsidR="00E00A1B" w:rsidRPr="00B5322F" w:rsidRDefault="00E00A1B" w:rsidP="004919E1">
            <w:pPr>
              <w:jc w:val="center"/>
              <w:rPr>
                <w:color w:val="000000"/>
              </w:rPr>
            </w:pPr>
            <w:proofErr w:type="spellStart"/>
            <w:r w:rsidRPr="00B5322F">
              <w:rPr>
                <w:color w:val="000000"/>
              </w:rPr>
              <w:t>MMt</w:t>
            </w:r>
            <w:proofErr w:type="spellEnd"/>
            <w:r w:rsidRPr="00B5322F">
              <w:rPr>
                <w:color w:val="000000"/>
              </w:rPr>
              <w:t xml:space="preserve"> Metal Production</w:t>
            </w:r>
          </w:p>
        </w:tc>
        <w:tc>
          <w:tcPr>
            <w:tcW w:w="1746" w:type="dxa"/>
            <w:tcBorders>
              <w:top w:val="single" w:sz="4" w:space="0" w:color="000000"/>
              <w:left w:val="single" w:sz="4" w:space="0" w:color="000000"/>
              <w:bottom w:val="single" w:sz="4" w:space="0" w:color="000000"/>
              <w:right w:val="single" w:sz="4" w:space="0" w:color="000000"/>
            </w:tcBorders>
            <w:shd w:val="clear" w:color="auto" w:fill="FFFF99"/>
            <w:tcMar>
              <w:top w:w="0" w:type="dxa"/>
              <w:left w:w="0" w:type="dxa"/>
              <w:bottom w:w="0" w:type="dxa"/>
              <w:right w:w="0" w:type="dxa"/>
            </w:tcMar>
            <w:vAlign w:val="center"/>
          </w:tcPr>
          <w:p w14:paraId="2761C373" w14:textId="77777777" w:rsidR="00E00A1B" w:rsidRPr="00B5322F" w:rsidRDefault="00E00A1B" w:rsidP="004919E1">
            <w:pPr>
              <w:jc w:val="center"/>
            </w:pPr>
            <w:r w:rsidRPr="00B5322F">
              <w:t>1277</w:t>
            </w:r>
          </w:p>
        </w:tc>
        <w:tc>
          <w:tcPr>
            <w:tcW w:w="1764" w:type="dxa"/>
            <w:tcBorders>
              <w:top w:val="single" w:sz="4" w:space="0" w:color="000000"/>
              <w:bottom w:val="single" w:sz="4" w:space="0" w:color="000000"/>
              <w:right w:val="single" w:sz="4" w:space="0" w:color="000000"/>
            </w:tcBorders>
            <w:shd w:val="clear" w:color="auto" w:fill="FFFF99"/>
            <w:tcMar>
              <w:top w:w="0" w:type="dxa"/>
              <w:left w:w="0" w:type="dxa"/>
              <w:bottom w:w="0" w:type="dxa"/>
              <w:right w:w="0" w:type="dxa"/>
            </w:tcMar>
            <w:vAlign w:val="center"/>
          </w:tcPr>
          <w:p w14:paraId="6C93D935" w14:textId="77777777" w:rsidR="00E00A1B" w:rsidRPr="00B5322F" w:rsidRDefault="00E00A1B" w:rsidP="004919E1">
            <w:pPr>
              <w:jc w:val="center"/>
            </w:pPr>
            <w:r w:rsidRPr="00B5322F">
              <w:t>104.3</w:t>
            </w:r>
          </w:p>
        </w:tc>
        <w:tc>
          <w:tcPr>
            <w:tcW w:w="1530" w:type="dxa"/>
            <w:tcBorders>
              <w:top w:val="single" w:sz="4" w:space="0" w:color="000000"/>
              <w:left w:val="nil"/>
              <w:bottom w:val="single" w:sz="4" w:space="0" w:color="000000"/>
              <w:right w:val="single" w:sz="4" w:space="0" w:color="000000"/>
            </w:tcBorders>
            <w:shd w:val="clear" w:color="auto" w:fill="FFFF99"/>
            <w:vAlign w:val="center"/>
          </w:tcPr>
          <w:p w14:paraId="7F00BC90" w14:textId="77777777" w:rsidR="00E00A1B" w:rsidRPr="00B5322F" w:rsidRDefault="00E00A1B" w:rsidP="004919E1">
            <w:pPr>
              <w:jc w:val="center"/>
              <w:rPr>
                <w:color w:val="000000"/>
              </w:rPr>
            </w:pPr>
            <w:r w:rsidRPr="00B5322F">
              <w:t>3</w:t>
            </w:r>
          </w:p>
        </w:tc>
      </w:tr>
    </w:tbl>
    <w:p w14:paraId="1DF4061E" w14:textId="77777777" w:rsidR="00E00A1B" w:rsidRPr="00B5322F" w:rsidRDefault="00E00A1B" w:rsidP="00E00A1B"/>
    <w:p w14:paraId="359B72E2" w14:textId="4ABFCC44" w:rsidR="00E00A1B" w:rsidRPr="00E00A1B" w:rsidRDefault="00E00A1B" w:rsidP="00E00A1B">
      <w:pPr>
        <w:pStyle w:val="Caption"/>
        <w:keepNext/>
      </w:pPr>
      <w:r>
        <w:t xml:space="preserve">Table </w:t>
      </w:r>
      <w:fldSimple w:instr=" STYLEREF 1 \s ">
        <w:r>
          <w:rPr>
            <w:noProof/>
          </w:rPr>
          <w:t>2</w:t>
        </w:r>
      </w:fldSimple>
      <w:r>
        <w:noBreakHyphen/>
      </w:r>
      <w:fldSimple w:instr=" SEQ Table \* ARABIC \s 1 ">
        <w:r>
          <w:rPr>
            <w:noProof/>
          </w:rPr>
          <w:t>2</w:t>
        </w:r>
      </w:fldSimple>
      <w:r>
        <w:t>: Material Feedstock Costs</w:t>
      </w:r>
    </w:p>
    <w:tbl>
      <w:tblPr>
        <w:tblW w:w="9000" w:type="dxa"/>
        <w:tblLayout w:type="fixed"/>
        <w:tblLook w:val="0400" w:firstRow="0" w:lastRow="0" w:firstColumn="0" w:lastColumn="0" w:noHBand="0" w:noVBand="1"/>
      </w:tblPr>
      <w:tblGrid>
        <w:gridCol w:w="1973"/>
        <w:gridCol w:w="1987"/>
        <w:gridCol w:w="1746"/>
        <w:gridCol w:w="1764"/>
        <w:gridCol w:w="1530"/>
      </w:tblGrid>
      <w:tr w:rsidR="00E00A1B" w:rsidRPr="00B5322F" w14:paraId="7932D7C5" w14:textId="77777777" w:rsidTr="004919E1">
        <w:trPr>
          <w:trHeight w:val="390"/>
        </w:trPr>
        <w:tc>
          <w:tcPr>
            <w:tcW w:w="1973" w:type="dxa"/>
            <w:tcBorders>
              <w:top w:val="single" w:sz="4" w:space="0" w:color="000000"/>
              <w:left w:val="single" w:sz="4" w:space="0" w:color="000000"/>
              <w:bottom w:val="single" w:sz="4" w:space="0" w:color="000000"/>
              <w:right w:val="nil"/>
            </w:tcBorders>
            <w:shd w:val="clear" w:color="auto" w:fill="auto"/>
            <w:vAlign w:val="center"/>
          </w:tcPr>
          <w:p w14:paraId="2793149B" w14:textId="77777777" w:rsidR="00E00A1B" w:rsidRPr="00B5322F" w:rsidRDefault="00E00A1B" w:rsidP="004919E1">
            <w:pPr>
              <w:jc w:val="center"/>
              <w:rPr>
                <w:b/>
              </w:rPr>
            </w:pPr>
            <w:r w:rsidRPr="00B5322F">
              <w:rPr>
                <w:b/>
              </w:rPr>
              <w:t>Variable Name</w:t>
            </w:r>
          </w:p>
        </w:tc>
        <w:tc>
          <w:tcPr>
            <w:tcW w:w="1987" w:type="dxa"/>
            <w:tcBorders>
              <w:top w:val="single" w:sz="4" w:space="0" w:color="000000"/>
              <w:left w:val="nil"/>
              <w:bottom w:val="single" w:sz="4" w:space="0" w:color="000000"/>
              <w:right w:val="nil"/>
            </w:tcBorders>
            <w:shd w:val="clear" w:color="auto" w:fill="auto"/>
            <w:vAlign w:val="center"/>
          </w:tcPr>
          <w:p w14:paraId="508A433E" w14:textId="77777777" w:rsidR="00E00A1B" w:rsidRPr="00B5322F" w:rsidRDefault="00E00A1B" w:rsidP="004919E1">
            <w:pPr>
              <w:jc w:val="center"/>
              <w:rPr>
                <w:b/>
              </w:rPr>
            </w:pPr>
            <w:r w:rsidRPr="00B5322F">
              <w:rPr>
                <w:b/>
              </w:rPr>
              <w:t>Unit</w:t>
            </w:r>
          </w:p>
        </w:tc>
        <w:tc>
          <w:tcPr>
            <w:tcW w:w="1746" w:type="dxa"/>
            <w:tcBorders>
              <w:top w:val="single" w:sz="4" w:space="0" w:color="000000"/>
              <w:left w:val="nil"/>
              <w:bottom w:val="single" w:sz="4" w:space="0" w:color="000000"/>
              <w:right w:val="nil"/>
            </w:tcBorders>
            <w:shd w:val="clear" w:color="auto" w:fill="auto"/>
            <w:vAlign w:val="center"/>
          </w:tcPr>
          <w:p w14:paraId="63427F8E" w14:textId="77777777" w:rsidR="00E00A1B" w:rsidRPr="00B5322F" w:rsidRDefault="00E00A1B" w:rsidP="004919E1">
            <w:pPr>
              <w:jc w:val="center"/>
              <w:rPr>
                <w:b/>
              </w:rPr>
            </w:pPr>
            <w:r w:rsidRPr="00B5322F">
              <w:rPr>
                <w:b/>
              </w:rPr>
              <w:t>Weighted Average</w:t>
            </w:r>
          </w:p>
        </w:tc>
        <w:tc>
          <w:tcPr>
            <w:tcW w:w="1764" w:type="dxa"/>
            <w:tcBorders>
              <w:top w:val="single" w:sz="4" w:space="0" w:color="000000"/>
              <w:left w:val="nil"/>
              <w:bottom w:val="single" w:sz="4" w:space="0" w:color="000000"/>
              <w:right w:val="nil"/>
            </w:tcBorders>
            <w:shd w:val="clear" w:color="auto" w:fill="auto"/>
            <w:vAlign w:val="center"/>
          </w:tcPr>
          <w:p w14:paraId="09246938" w14:textId="77777777" w:rsidR="00E00A1B" w:rsidRPr="00B5322F" w:rsidRDefault="00E00A1B" w:rsidP="004919E1">
            <w:pPr>
              <w:jc w:val="center"/>
              <w:rPr>
                <w:b/>
              </w:rPr>
            </w:pPr>
            <w:r w:rsidRPr="00B5322F">
              <w:rPr>
                <w:b/>
              </w:rPr>
              <w:t>Standard Deviation (SD)</w:t>
            </w:r>
          </w:p>
        </w:tc>
        <w:tc>
          <w:tcPr>
            <w:tcW w:w="1530" w:type="dxa"/>
            <w:tcBorders>
              <w:top w:val="single" w:sz="4" w:space="0" w:color="000000"/>
              <w:left w:val="nil"/>
              <w:bottom w:val="single" w:sz="4" w:space="0" w:color="000000"/>
              <w:right w:val="single" w:sz="4" w:space="0" w:color="000000"/>
            </w:tcBorders>
            <w:shd w:val="clear" w:color="auto" w:fill="auto"/>
            <w:vAlign w:val="center"/>
          </w:tcPr>
          <w:p w14:paraId="54E53BC5" w14:textId="77777777" w:rsidR="00E00A1B" w:rsidRPr="00B5322F" w:rsidRDefault="00E00A1B" w:rsidP="004919E1">
            <w:pPr>
              <w:jc w:val="center"/>
              <w:rPr>
                <w:b/>
              </w:rPr>
            </w:pPr>
            <w:r w:rsidRPr="00B5322F">
              <w:rPr>
                <w:b/>
              </w:rPr>
              <w:t>Number of Estimates</w:t>
            </w:r>
          </w:p>
        </w:tc>
      </w:tr>
      <w:tr w:rsidR="00E00A1B" w:rsidRPr="00B5322F" w14:paraId="0548669F" w14:textId="77777777" w:rsidTr="004919E1">
        <w:trPr>
          <w:trHeight w:val="900"/>
        </w:trPr>
        <w:tc>
          <w:tcPr>
            <w:tcW w:w="1973" w:type="dxa"/>
            <w:tcBorders>
              <w:top w:val="single" w:sz="4" w:space="0" w:color="000000"/>
              <w:left w:val="single" w:sz="4" w:space="0" w:color="000000"/>
              <w:bottom w:val="single" w:sz="4" w:space="0" w:color="000000"/>
              <w:right w:val="single" w:sz="4" w:space="0" w:color="000000"/>
            </w:tcBorders>
            <w:shd w:val="clear" w:color="auto" w:fill="FFFF99"/>
            <w:vAlign w:val="center"/>
          </w:tcPr>
          <w:p w14:paraId="2E8C8D4A" w14:textId="77777777" w:rsidR="00E00A1B" w:rsidRPr="00500704" w:rsidRDefault="00E00A1B" w:rsidP="004919E1">
            <w:pPr>
              <w:jc w:val="center"/>
              <w:rPr>
                <w:rFonts w:asciiTheme="majorHAnsi" w:hAnsiTheme="majorHAnsi" w:cstheme="majorHAnsi"/>
              </w:rPr>
            </w:pPr>
            <w:r w:rsidRPr="00500704">
              <w:rPr>
                <w:rFonts w:asciiTheme="majorHAnsi" w:hAnsiTheme="majorHAnsi" w:cstheme="majorHAnsi"/>
              </w:rPr>
              <w:t>Virgin Material Feedstock Cost</w:t>
            </w:r>
          </w:p>
        </w:tc>
        <w:tc>
          <w:tcPr>
            <w:tcW w:w="1987" w:type="dxa"/>
            <w:tcBorders>
              <w:top w:val="single" w:sz="4" w:space="0" w:color="000000"/>
              <w:left w:val="nil"/>
              <w:bottom w:val="single" w:sz="4" w:space="0" w:color="000000"/>
              <w:right w:val="single" w:sz="4" w:space="0" w:color="000000"/>
            </w:tcBorders>
            <w:shd w:val="clear" w:color="auto" w:fill="FFFF99"/>
            <w:vAlign w:val="center"/>
          </w:tcPr>
          <w:p w14:paraId="611518F0" w14:textId="77777777" w:rsidR="00E00A1B" w:rsidRPr="00500704" w:rsidRDefault="00E00A1B" w:rsidP="004919E1">
            <w:pPr>
              <w:jc w:val="center"/>
              <w:rPr>
                <w:rFonts w:asciiTheme="majorHAnsi" w:hAnsiTheme="majorHAnsi" w:cstheme="majorHAnsi"/>
              </w:rPr>
            </w:pPr>
            <w:r w:rsidRPr="00500704">
              <w:rPr>
                <w:rFonts w:asciiTheme="majorHAnsi" w:hAnsiTheme="majorHAnsi" w:cstheme="majorHAnsi"/>
              </w:rPr>
              <w:t>US $/</w:t>
            </w:r>
            <w:proofErr w:type="spellStart"/>
            <w:r w:rsidRPr="00500704">
              <w:rPr>
                <w:rFonts w:asciiTheme="majorHAnsi" w:hAnsiTheme="majorHAnsi" w:cstheme="majorHAnsi"/>
              </w:rPr>
              <w:t>MMt</w:t>
            </w:r>
            <w:proofErr w:type="spellEnd"/>
            <w:r w:rsidRPr="00500704">
              <w:rPr>
                <w:rFonts w:asciiTheme="majorHAnsi" w:hAnsiTheme="majorHAnsi" w:cstheme="majorHAnsi"/>
              </w:rPr>
              <w:t xml:space="preserve"> Metal Production</w:t>
            </w:r>
          </w:p>
        </w:tc>
        <w:tc>
          <w:tcPr>
            <w:tcW w:w="1746" w:type="dxa"/>
            <w:tcBorders>
              <w:top w:val="single" w:sz="4" w:space="0" w:color="000000"/>
              <w:left w:val="single" w:sz="4" w:space="0" w:color="000000"/>
              <w:bottom w:val="single" w:sz="4" w:space="0" w:color="000000"/>
              <w:right w:val="single" w:sz="4" w:space="0" w:color="000000"/>
            </w:tcBorders>
            <w:shd w:val="clear" w:color="auto" w:fill="FFFF99"/>
            <w:tcMar>
              <w:top w:w="0" w:type="dxa"/>
              <w:left w:w="0" w:type="dxa"/>
              <w:bottom w:w="0" w:type="dxa"/>
              <w:right w:w="0" w:type="dxa"/>
            </w:tcMar>
            <w:vAlign w:val="center"/>
          </w:tcPr>
          <w:p w14:paraId="016A8CDA" w14:textId="77777777" w:rsidR="00E00A1B" w:rsidRPr="00500704" w:rsidRDefault="00E00A1B" w:rsidP="004919E1">
            <w:pPr>
              <w:jc w:val="center"/>
              <w:rPr>
                <w:rFonts w:asciiTheme="majorHAnsi" w:hAnsiTheme="majorHAnsi" w:cstheme="majorHAnsi"/>
              </w:rPr>
            </w:pPr>
            <w:r>
              <w:rPr>
                <w:rFonts w:asciiTheme="majorHAnsi" w:hAnsiTheme="majorHAnsi" w:cstheme="majorHAnsi"/>
                <w:color w:val="000000"/>
              </w:rPr>
              <w:t>208.9</w:t>
            </w:r>
            <w:r w:rsidRPr="00500704">
              <w:rPr>
                <w:rFonts w:asciiTheme="majorHAnsi" w:hAnsiTheme="majorHAnsi" w:cstheme="majorHAnsi"/>
                <w:color w:val="000000"/>
              </w:rPr>
              <w:t xml:space="preserve"> Million</w:t>
            </w:r>
          </w:p>
        </w:tc>
        <w:tc>
          <w:tcPr>
            <w:tcW w:w="1764" w:type="dxa"/>
            <w:tcBorders>
              <w:top w:val="single" w:sz="4" w:space="0" w:color="000000"/>
              <w:bottom w:val="single" w:sz="4" w:space="0" w:color="000000"/>
              <w:right w:val="single" w:sz="4" w:space="0" w:color="000000"/>
            </w:tcBorders>
            <w:shd w:val="clear" w:color="auto" w:fill="FFFF99"/>
            <w:tcMar>
              <w:top w:w="0" w:type="dxa"/>
              <w:left w:w="0" w:type="dxa"/>
              <w:bottom w:w="0" w:type="dxa"/>
              <w:right w:w="0" w:type="dxa"/>
            </w:tcMar>
            <w:vAlign w:val="center"/>
          </w:tcPr>
          <w:p w14:paraId="6FAA3C9E" w14:textId="77777777" w:rsidR="00E00A1B" w:rsidRPr="00500704" w:rsidRDefault="00E00A1B" w:rsidP="004919E1">
            <w:pPr>
              <w:jc w:val="center"/>
              <w:rPr>
                <w:rFonts w:asciiTheme="majorHAnsi" w:hAnsiTheme="majorHAnsi" w:cstheme="majorHAnsi"/>
              </w:rPr>
            </w:pPr>
            <w:r>
              <w:rPr>
                <w:rFonts w:asciiTheme="majorHAnsi" w:hAnsiTheme="majorHAnsi" w:cstheme="majorHAnsi"/>
                <w:color w:val="000000"/>
              </w:rPr>
              <w:t>19.4</w:t>
            </w:r>
            <w:r w:rsidRPr="00500704">
              <w:rPr>
                <w:rFonts w:asciiTheme="majorHAnsi" w:hAnsiTheme="majorHAnsi" w:cstheme="majorHAnsi"/>
                <w:color w:val="000000"/>
              </w:rPr>
              <w:t xml:space="preserve"> Million</w:t>
            </w:r>
          </w:p>
        </w:tc>
        <w:tc>
          <w:tcPr>
            <w:tcW w:w="1530" w:type="dxa"/>
            <w:tcBorders>
              <w:top w:val="single" w:sz="4" w:space="0" w:color="000000"/>
              <w:left w:val="nil"/>
              <w:bottom w:val="single" w:sz="4" w:space="0" w:color="000000"/>
              <w:right w:val="single" w:sz="4" w:space="0" w:color="000000"/>
            </w:tcBorders>
            <w:shd w:val="clear" w:color="auto" w:fill="FFFF99"/>
            <w:vAlign w:val="center"/>
          </w:tcPr>
          <w:p w14:paraId="70E466CB" w14:textId="77777777" w:rsidR="00E00A1B" w:rsidRPr="00500704" w:rsidRDefault="00E00A1B" w:rsidP="004919E1">
            <w:pPr>
              <w:jc w:val="center"/>
              <w:rPr>
                <w:rFonts w:asciiTheme="majorHAnsi" w:hAnsiTheme="majorHAnsi" w:cstheme="majorHAnsi"/>
              </w:rPr>
            </w:pPr>
            <w:r w:rsidRPr="00500704">
              <w:rPr>
                <w:rFonts w:asciiTheme="majorHAnsi" w:hAnsiTheme="majorHAnsi" w:cstheme="majorHAnsi"/>
              </w:rPr>
              <w:t>14</w:t>
            </w:r>
          </w:p>
        </w:tc>
      </w:tr>
      <w:tr w:rsidR="00E00A1B" w:rsidRPr="00B5322F" w14:paraId="4FB7FC1B" w14:textId="77777777" w:rsidTr="004919E1">
        <w:trPr>
          <w:trHeight w:val="900"/>
        </w:trPr>
        <w:tc>
          <w:tcPr>
            <w:tcW w:w="1973" w:type="dxa"/>
            <w:tcBorders>
              <w:top w:val="single" w:sz="4" w:space="0" w:color="000000"/>
              <w:left w:val="single" w:sz="4" w:space="0" w:color="000000"/>
              <w:bottom w:val="single" w:sz="4" w:space="0" w:color="000000"/>
              <w:right w:val="single" w:sz="4" w:space="0" w:color="000000"/>
            </w:tcBorders>
            <w:shd w:val="clear" w:color="auto" w:fill="FFFF99"/>
            <w:vAlign w:val="center"/>
          </w:tcPr>
          <w:p w14:paraId="45959264" w14:textId="77777777" w:rsidR="00E00A1B" w:rsidRPr="00B5322F" w:rsidRDefault="00E00A1B" w:rsidP="004919E1">
            <w:pPr>
              <w:jc w:val="center"/>
            </w:pPr>
            <w:r w:rsidRPr="00B5322F">
              <w:t xml:space="preserve">Recycled Material Feedstock Cost </w:t>
            </w:r>
          </w:p>
        </w:tc>
        <w:tc>
          <w:tcPr>
            <w:tcW w:w="1987" w:type="dxa"/>
            <w:tcBorders>
              <w:top w:val="single" w:sz="4" w:space="0" w:color="000000"/>
              <w:left w:val="nil"/>
              <w:bottom w:val="single" w:sz="4" w:space="0" w:color="000000"/>
              <w:right w:val="single" w:sz="4" w:space="0" w:color="000000"/>
            </w:tcBorders>
            <w:shd w:val="clear" w:color="auto" w:fill="FFFF99"/>
            <w:vAlign w:val="center"/>
          </w:tcPr>
          <w:p w14:paraId="161DDBC0" w14:textId="77777777" w:rsidR="00E00A1B" w:rsidRPr="00B5322F" w:rsidRDefault="00E00A1B" w:rsidP="004919E1">
            <w:pPr>
              <w:jc w:val="center"/>
            </w:pPr>
            <w:r w:rsidRPr="00B5322F">
              <w:t>US $/</w:t>
            </w:r>
            <w:proofErr w:type="spellStart"/>
            <w:r w:rsidRPr="00B5322F">
              <w:t>MMt</w:t>
            </w:r>
            <w:proofErr w:type="spellEnd"/>
            <w:r w:rsidRPr="00B5322F">
              <w:t xml:space="preserve"> Metal Production</w:t>
            </w:r>
          </w:p>
        </w:tc>
        <w:tc>
          <w:tcPr>
            <w:tcW w:w="1746" w:type="dxa"/>
            <w:tcBorders>
              <w:top w:val="single" w:sz="4" w:space="0" w:color="000000"/>
              <w:left w:val="nil"/>
              <w:bottom w:val="single" w:sz="4" w:space="0" w:color="000000"/>
              <w:right w:val="single" w:sz="4" w:space="0" w:color="000000"/>
            </w:tcBorders>
            <w:shd w:val="clear" w:color="auto" w:fill="FFFF99"/>
            <w:vAlign w:val="center"/>
          </w:tcPr>
          <w:p w14:paraId="12840AED" w14:textId="77777777" w:rsidR="00E00A1B" w:rsidRPr="00B5322F" w:rsidRDefault="00E00A1B" w:rsidP="004919E1">
            <w:pPr>
              <w:jc w:val="center"/>
            </w:pPr>
            <w:r w:rsidRPr="00B5322F">
              <w:t>660.4 Million</w:t>
            </w:r>
          </w:p>
        </w:tc>
        <w:tc>
          <w:tcPr>
            <w:tcW w:w="1764" w:type="dxa"/>
            <w:tcBorders>
              <w:top w:val="single" w:sz="4" w:space="0" w:color="000000"/>
              <w:left w:val="nil"/>
              <w:bottom w:val="single" w:sz="4" w:space="0" w:color="000000"/>
              <w:right w:val="single" w:sz="4" w:space="0" w:color="000000"/>
            </w:tcBorders>
            <w:shd w:val="clear" w:color="auto" w:fill="FFFF99"/>
            <w:vAlign w:val="center"/>
          </w:tcPr>
          <w:p w14:paraId="6EA3E615" w14:textId="77777777" w:rsidR="00E00A1B" w:rsidRPr="00B5322F" w:rsidRDefault="00E00A1B" w:rsidP="004919E1">
            <w:pPr>
              <w:jc w:val="center"/>
            </w:pPr>
            <w:r>
              <w:t>21.8</w:t>
            </w:r>
            <w:r w:rsidRPr="00B5322F">
              <w:t xml:space="preserve"> </w:t>
            </w:r>
            <w:sdt>
              <w:sdtPr>
                <w:tag w:val="goog_rdk_0"/>
                <w:id w:val="2141612231"/>
              </w:sdtPr>
              <w:sdtEndPr/>
              <w:sdtContent/>
            </w:sdt>
            <w:sdt>
              <w:sdtPr>
                <w:tag w:val="goog_rdk_1"/>
                <w:id w:val="-70279391"/>
              </w:sdtPr>
              <w:sdtEndPr/>
              <w:sdtContent/>
            </w:sdt>
            <w:r w:rsidRPr="00B5322F">
              <w:t>Million</w:t>
            </w:r>
          </w:p>
        </w:tc>
        <w:tc>
          <w:tcPr>
            <w:tcW w:w="1530" w:type="dxa"/>
            <w:tcBorders>
              <w:top w:val="single" w:sz="4" w:space="0" w:color="000000"/>
              <w:left w:val="nil"/>
              <w:bottom w:val="single" w:sz="4" w:space="0" w:color="000000"/>
              <w:right w:val="single" w:sz="4" w:space="0" w:color="000000"/>
            </w:tcBorders>
            <w:shd w:val="clear" w:color="auto" w:fill="FFFF99"/>
            <w:vAlign w:val="center"/>
          </w:tcPr>
          <w:p w14:paraId="20BEB87B" w14:textId="77777777" w:rsidR="00E00A1B" w:rsidRPr="00B5322F" w:rsidRDefault="00E00A1B" w:rsidP="004919E1">
            <w:pPr>
              <w:jc w:val="center"/>
            </w:pPr>
            <w:r w:rsidRPr="00B5322F">
              <w:t>17</w:t>
            </w:r>
          </w:p>
        </w:tc>
      </w:tr>
    </w:tbl>
    <w:p w14:paraId="604F8534" w14:textId="77777777" w:rsidR="00E00A1B" w:rsidRPr="00B5322F" w:rsidRDefault="00E00A1B" w:rsidP="00E00A1B"/>
    <w:p w14:paraId="65B5FD38" w14:textId="49959746" w:rsidR="00E00A1B" w:rsidRPr="00E00A1B" w:rsidRDefault="00E00A1B" w:rsidP="00E00A1B">
      <w:pPr>
        <w:pStyle w:val="Caption"/>
        <w:keepNext/>
      </w:pPr>
      <w:r>
        <w:t xml:space="preserve">Table </w:t>
      </w:r>
      <w:fldSimple w:instr=" STYLEREF 1 \s ">
        <w:r>
          <w:rPr>
            <w:noProof/>
          </w:rPr>
          <w:t>2</w:t>
        </w:r>
      </w:fldSimple>
      <w:r>
        <w:noBreakHyphen/>
      </w:r>
      <w:fldSimple w:instr=" SEQ Table \* ARABIC \s 1 ">
        <w:r>
          <w:rPr>
            <w:noProof/>
          </w:rPr>
          <w:t>3</w:t>
        </w:r>
      </w:fldSimple>
      <w:r>
        <w:t xml:space="preserve">: Emissions Factors </w:t>
      </w:r>
    </w:p>
    <w:tbl>
      <w:tblPr>
        <w:tblW w:w="9000" w:type="dxa"/>
        <w:tblLayout w:type="fixed"/>
        <w:tblLook w:val="0400" w:firstRow="0" w:lastRow="0" w:firstColumn="0" w:lastColumn="0" w:noHBand="0" w:noVBand="1"/>
      </w:tblPr>
      <w:tblGrid>
        <w:gridCol w:w="1973"/>
        <w:gridCol w:w="1987"/>
        <w:gridCol w:w="1746"/>
        <w:gridCol w:w="1764"/>
        <w:gridCol w:w="1530"/>
      </w:tblGrid>
      <w:tr w:rsidR="00E00A1B" w:rsidRPr="00B5322F" w14:paraId="348206F4" w14:textId="77777777" w:rsidTr="004919E1">
        <w:trPr>
          <w:trHeight w:val="390"/>
        </w:trPr>
        <w:tc>
          <w:tcPr>
            <w:tcW w:w="1973" w:type="dxa"/>
            <w:tcBorders>
              <w:top w:val="single" w:sz="4" w:space="0" w:color="000000"/>
              <w:left w:val="single" w:sz="4" w:space="0" w:color="000000"/>
              <w:bottom w:val="single" w:sz="4" w:space="0" w:color="000000"/>
              <w:right w:val="nil"/>
            </w:tcBorders>
            <w:shd w:val="clear" w:color="auto" w:fill="auto"/>
            <w:vAlign w:val="center"/>
          </w:tcPr>
          <w:p w14:paraId="11C04BAD" w14:textId="77777777" w:rsidR="00E00A1B" w:rsidRPr="00B5322F" w:rsidRDefault="00E00A1B" w:rsidP="004919E1">
            <w:pPr>
              <w:jc w:val="center"/>
              <w:rPr>
                <w:b/>
              </w:rPr>
            </w:pPr>
            <w:r w:rsidRPr="00B5322F">
              <w:rPr>
                <w:b/>
              </w:rPr>
              <w:t>Variable Name</w:t>
            </w:r>
          </w:p>
        </w:tc>
        <w:tc>
          <w:tcPr>
            <w:tcW w:w="1987" w:type="dxa"/>
            <w:tcBorders>
              <w:top w:val="single" w:sz="4" w:space="0" w:color="000000"/>
              <w:left w:val="nil"/>
              <w:bottom w:val="single" w:sz="4" w:space="0" w:color="000000"/>
              <w:right w:val="nil"/>
            </w:tcBorders>
            <w:shd w:val="clear" w:color="auto" w:fill="auto"/>
            <w:vAlign w:val="center"/>
          </w:tcPr>
          <w:p w14:paraId="1923E8C4" w14:textId="77777777" w:rsidR="00E00A1B" w:rsidRPr="00B5322F" w:rsidRDefault="00E00A1B" w:rsidP="004919E1">
            <w:pPr>
              <w:jc w:val="center"/>
              <w:rPr>
                <w:b/>
              </w:rPr>
            </w:pPr>
            <w:r w:rsidRPr="00B5322F">
              <w:rPr>
                <w:b/>
              </w:rPr>
              <w:t>Unit</w:t>
            </w:r>
          </w:p>
        </w:tc>
        <w:tc>
          <w:tcPr>
            <w:tcW w:w="1746" w:type="dxa"/>
            <w:tcBorders>
              <w:top w:val="single" w:sz="4" w:space="0" w:color="000000"/>
              <w:left w:val="nil"/>
              <w:bottom w:val="single" w:sz="4" w:space="0" w:color="000000"/>
              <w:right w:val="nil"/>
            </w:tcBorders>
            <w:shd w:val="clear" w:color="auto" w:fill="auto"/>
            <w:vAlign w:val="center"/>
          </w:tcPr>
          <w:p w14:paraId="11A57488" w14:textId="77777777" w:rsidR="00E00A1B" w:rsidRPr="00B5322F" w:rsidRDefault="00E00A1B" w:rsidP="004919E1">
            <w:pPr>
              <w:jc w:val="center"/>
              <w:rPr>
                <w:b/>
              </w:rPr>
            </w:pPr>
            <w:r w:rsidRPr="00B5322F">
              <w:rPr>
                <w:b/>
              </w:rPr>
              <w:t>Weighted Average</w:t>
            </w:r>
          </w:p>
        </w:tc>
        <w:tc>
          <w:tcPr>
            <w:tcW w:w="1764" w:type="dxa"/>
            <w:tcBorders>
              <w:top w:val="single" w:sz="4" w:space="0" w:color="000000"/>
              <w:left w:val="nil"/>
              <w:bottom w:val="single" w:sz="4" w:space="0" w:color="000000"/>
              <w:right w:val="nil"/>
            </w:tcBorders>
            <w:shd w:val="clear" w:color="auto" w:fill="auto"/>
            <w:vAlign w:val="center"/>
          </w:tcPr>
          <w:p w14:paraId="13744A45" w14:textId="77777777" w:rsidR="00E00A1B" w:rsidRPr="00B5322F" w:rsidRDefault="00E00A1B" w:rsidP="004919E1">
            <w:pPr>
              <w:jc w:val="center"/>
              <w:rPr>
                <w:b/>
              </w:rPr>
            </w:pPr>
            <w:r w:rsidRPr="00B5322F">
              <w:rPr>
                <w:b/>
              </w:rPr>
              <w:t>Standard Deviation (SD)</w:t>
            </w:r>
          </w:p>
        </w:tc>
        <w:tc>
          <w:tcPr>
            <w:tcW w:w="1530" w:type="dxa"/>
            <w:tcBorders>
              <w:top w:val="single" w:sz="4" w:space="0" w:color="000000"/>
              <w:left w:val="nil"/>
              <w:bottom w:val="single" w:sz="4" w:space="0" w:color="000000"/>
              <w:right w:val="single" w:sz="4" w:space="0" w:color="000000"/>
            </w:tcBorders>
            <w:shd w:val="clear" w:color="auto" w:fill="auto"/>
            <w:vAlign w:val="center"/>
          </w:tcPr>
          <w:p w14:paraId="6F51E9C4" w14:textId="77777777" w:rsidR="00E00A1B" w:rsidRPr="00B5322F" w:rsidRDefault="00E00A1B" w:rsidP="004919E1">
            <w:pPr>
              <w:jc w:val="center"/>
              <w:rPr>
                <w:b/>
              </w:rPr>
            </w:pPr>
            <w:r w:rsidRPr="00B5322F">
              <w:rPr>
                <w:b/>
              </w:rPr>
              <w:t>Number of Estimates</w:t>
            </w:r>
          </w:p>
        </w:tc>
      </w:tr>
      <w:tr w:rsidR="00E00A1B" w:rsidRPr="00B5322F" w14:paraId="3B49BE8F" w14:textId="77777777" w:rsidTr="004919E1">
        <w:trPr>
          <w:trHeight w:val="900"/>
        </w:trPr>
        <w:tc>
          <w:tcPr>
            <w:tcW w:w="1973" w:type="dxa"/>
            <w:tcBorders>
              <w:top w:val="single" w:sz="4" w:space="0" w:color="000000"/>
              <w:left w:val="single" w:sz="4" w:space="0" w:color="000000"/>
              <w:bottom w:val="single" w:sz="4" w:space="0" w:color="000000"/>
              <w:right w:val="single" w:sz="4" w:space="0" w:color="000000"/>
            </w:tcBorders>
            <w:shd w:val="clear" w:color="auto" w:fill="FFFF99"/>
            <w:vAlign w:val="center"/>
          </w:tcPr>
          <w:p w14:paraId="7B519721" w14:textId="77777777" w:rsidR="00E00A1B" w:rsidRPr="00B5322F" w:rsidRDefault="00E00A1B" w:rsidP="004919E1">
            <w:pPr>
              <w:jc w:val="center"/>
            </w:pPr>
            <w:r w:rsidRPr="00B5322F">
              <w:t>Primary Production Emissions Factor</w:t>
            </w:r>
          </w:p>
        </w:tc>
        <w:tc>
          <w:tcPr>
            <w:tcW w:w="1987" w:type="dxa"/>
            <w:tcBorders>
              <w:top w:val="single" w:sz="4" w:space="0" w:color="000000"/>
              <w:left w:val="nil"/>
              <w:bottom w:val="single" w:sz="4" w:space="0" w:color="000000"/>
              <w:right w:val="single" w:sz="4" w:space="0" w:color="000000"/>
            </w:tcBorders>
            <w:shd w:val="clear" w:color="auto" w:fill="FFFF99"/>
            <w:vAlign w:val="center"/>
          </w:tcPr>
          <w:p w14:paraId="041FBAB0" w14:textId="77777777" w:rsidR="00E00A1B" w:rsidRPr="00B5322F" w:rsidRDefault="00E00A1B" w:rsidP="004919E1">
            <w:pPr>
              <w:jc w:val="center"/>
            </w:pPr>
            <w:r w:rsidRPr="00B5322F">
              <w:t>Million t CO2-eq/</w:t>
            </w:r>
            <w:proofErr w:type="spellStart"/>
            <w:r w:rsidRPr="00B5322F">
              <w:t>MMt</w:t>
            </w:r>
            <w:proofErr w:type="spellEnd"/>
            <w:r w:rsidRPr="00B5322F">
              <w:t xml:space="preserve"> Metal Production</w:t>
            </w:r>
          </w:p>
        </w:tc>
        <w:tc>
          <w:tcPr>
            <w:tcW w:w="1746" w:type="dxa"/>
            <w:tcBorders>
              <w:top w:val="single" w:sz="4" w:space="0" w:color="000000"/>
              <w:left w:val="nil"/>
              <w:bottom w:val="single" w:sz="4" w:space="0" w:color="000000"/>
              <w:right w:val="single" w:sz="4" w:space="0" w:color="000000"/>
            </w:tcBorders>
            <w:shd w:val="clear" w:color="auto" w:fill="FFFF99"/>
            <w:vAlign w:val="center"/>
          </w:tcPr>
          <w:p w14:paraId="5049A26A" w14:textId="77777777" w:rsidR="00E00A1B" w:rsidRPr="00B5322F" w:rsidRDefault="00E00A1B" w:rsidP="004919E1">
            <w:pPr>
              <w:jc w:val="center"/>
            </w:pPr>
            <w:r w:rsidRPr="00B5322F">
              <w:t xml:space="preserve">2.140 </w:t>
            </w:r>
          </w:p>
        </w:tc>
        <w:tc>
          <w:tcPr>
            <w:tcW w:w="1764" w:type="dxa"/>
            <w:tcBorders>
              <w:top w:val="single" w:sz="4" w:space="0" w:color="000000"/>
              <w:left w:val="nil"/>
              <w:bottom w:val="single" w:sz="4" w:space="0" w:color="000000"/>
              <w:right w:val="single" w:sz="4" w:space="0" w:color="000000"/>
            </w:tcBorders>
            <w:shd w:val="clear" w:color="auto" w:fill="FFFF99"/>
            <w:vAlign w:val="center"/>
          </w:tcPr>
          <w:p w14:paraId="33E8AA5B" w14:textId="77777777" w:rsidR="00E00A1B" w:rsidRPr="00B5322F" w:rsidRDefault="00E00A1B" w:rsidP="004919E1">
            <w:pPr>
              <w:jc w:val="center"/>
            </w:pPr>
            <w:r>
              <w:t>0.185</w:t>
            </w:r>
            <w:r w:rsidRPr="00B5322F">
              <w:t xml:space="preserve"> </w:t>
            </w:r>
          </w:p>
        </w:tc>
        <w:tc>
          <w:tcPr>
            <w:tcW w:w="1530" w:type="dxa"/>
            <w:tcBorders>
              <w:top w:val="single" w:sz="4" w:space="0" w:color="000000"/>
              <w:left w:val="nil"/>
              <w:bottom w:val="single" w:sz="4" w:space="0" w:color="000000"/>
              <w:right w:val="single" w:sz="4" w:space="0" w:color="000000"/>
            </w:tcBorders>
            <w:shd w:val="clear" w:color="auto" w:fill="FFFF99"/>
            <w:vAlign w:val="center"/>
          </w:tcPr>
          <w:p w14:paraId="7FDC2378" w14:textId="77777777" w:rsidR="00E00A1B" w:rsidRPr="00B5322F" w:rsidRDefault="00E00A1B" w:rsidP="004919E1">
            <w:pPr>
              <w:jc w:val="center"/>
            </w:pPr>
            <w:r w:rsidRPr="00B5322F">
              <w:t>18</w:t>
            </w:r>
          </w:p>
        </w:tc>
      </w:tr>
      <w:tr w:rsidR="00E00A1B" w:rsidRPr="00B5322F" w14:paraId="4701166B" w14:textId="77777777" w:rsidTr="004919E1">
        <w:trPr>
          <w:trHeight w:val="600"/>
        </w:trPr>
        <w:tc>
          <w:tcPr>
            <w:tcW w:w="1973" w:type="dxa"/>
            <w:tcBorders>
              <w:top w:val="single" w:sz="4" w:space="0" w:color="000000"/>
              <w:left w:val="single" w:sz="4" w:space="0" w:color="000000"/>
              <w:bottom w:val="single" w:sz="4" w:space="0" w:color="000000"/>
              <w:right w:val="single" w:sz="4" w:space="0" w:color="000000"/>
            </w:tcBorders>
            <w:shd w:val="clear" w:color="auto" w:fill="FFFF99"/>
            <w:vAlign w:val="center"/>
          </w:tcPr>
          <w:p w14:paraId="1720597B" w14:textId="77777777" w:rsidR="00E00A1B" w:rsidRPr="00B5322F" w:rsidRDefault="00E00A1B" w:rsidP="004919E1">
            <w:pPr>
              <w:jc w:val="center"/>
            </w:pPr>
            <w:r w:rsidRPr="00B5322F">
              <w:t>Secondary Production Emissions Factor</w:t>
            </w:r>
          </w:p>
        </w:tc>
        <w:tc>
          <w:tcPr>
            <w:tcW w:w="1987" w:type="dxa"/>
            <w:tcBorders>
              <w:top w:val="single" w:sz="4" w:space="0" w:color="000000"/>
              <w:left w:val="nil"/>
              <w:bottom w:val="single" w:sz="4" w:space="0" w:color="000000"/>
              <w:right w:val="single" w:sz="4" w:space="0" w:color="000000"/>
            </w:tcBorders>
            <w:shd w:val="clear" w:color="auto" w:fill="FFFF99"/>
            <w:vAlign w:val="center"/>
          </w:tcPr>
          <w:p w14:paraId="4F157BE1" w14:textId="77777777" w:rsidR="00E00A1B" w:rsidRPr="00B5322F" w:rsidRDefault="00E00A1B" w:rsidP="004919E1">
            <w:pPr>
              <w:jc w:val="center"/>
            </w:pPr>
            <w:r w:rsidRPr="00B5322F">
              <w:t>Million t CO2-eq/</w:t>
            </w:r>
            <w:proofErr w:type="spellStart"/>
            <w:r w:rsidRPr="00B5322F">
              <w:t>MMt</w:t>
            </w:r>
            <w:proofErr w:type="spellEnd"/>
            <w:r w:rsidRPr="00B5322F">
              <w:t xml:space="preserve"> Metal Production</w:t>
            </w:r>
          </w:p>
        </w:tc>
        <w:tc>
          <w:tcPr>
            <w:tcW w:w="1746" w:type="dxa"/>
            <w:tcBorders>
              <w:top w:val="single" w:sz="4" w:space="0" w:color="000000"/>
              <w:left w:val="nil"/>
              <w:bottom w:val="single" w:sz="4" w:space="0" w:color="000000"/>
              <w:right w:val="single" w:sz="4" w:space="0" w:color="000000"/>
            </w:tcBorders>
            <w:shd w:val="clear" w:color="auto" w:fill="FFFF99"/>
            <w:vAlign w:val="center"/>
          </w:tcPr>
          <w:p w14:paraId="063E496C" w14:textId="77777777" w:rsidR="00E00A1B" w:rsidRPr="00B5322F" w:rsidRDefault="00E00A1B" w:rsidP="004919E1">
            <w:pPr>
              <w:jc w:val="center"/>
            </w:pPr>
            <w:r w:rsidRPr="00B5322F">
              <w:t xml:space="preserve">0.665 </w:t>
            </w:r>
          </w:p>
        </w:tc>
        <w:tc>
          <w:tcPr>
            <w:tcW w:w="1764" w:type="dxa"/>
            <w:tcBorders>
              <w:top w:val="single" w:sz="4" w:space="0" w:color="000000"/>
              <w:left w:val="nil"/>
              <w:bottom w:val="single" w:sz="4" w:space="0" w:color="000000"/>
              <w:right w:val="single" w:sz="4" w:space="0" w:color="000000"/>
            </w:tcBorders>
            <w:shd w:val="clear" w:color="auto" w:fill="FFFF99"/>
            <w:vAlign w:val="center"/>
          </w:tcPr>
          <w:p w14:paraId="1E93702E" w14:textId="77777777" w:rsidR="00E00A1B" w:rsidRPr="00B5322F" w:rsidRDefault="00E00A1B" w:rsidP="004919E1">
            <w:pPr>
              <w:jc w:val="center"/>
            </w:pPr>
            <w:r>
              <w:t>0.091</w:t>
            </w:r>
          </w:p>
        </w:tc>
        <w:tc>
          <w:tcPr>
            <w:tcW w:w="1530" w:type="dxa"/>
            <w:tcBorders>
              <w:top w:val="single" w:sz="4" w:space="0" w:color="000000"/>
              <w:left w:val="nil"/>
              <w:bottom w:val="single" w:sz="4" w:space="0" w:color="000000"/>
              <w:right w:val="single" w:sz="4" w:space="0" w:color="000000"/>
            </w:tcBorders>
            <w:shd w:val="clear" w:color="auto" w:fill="FFFF99"/>
            <w:vAlign w:val="center"/>
          </w:tcPr>
          <w:p w14:paraId="1943542E" w14:textId="77777777" w:rsidR="00E00A1B" w:rsidRPr="00B5322F" w:rsidRDefault="00E00A1B" w:rsidP="004919E1">
            <w:pPr>
              <w:jc w:val="center"/>
            </w:pPr>
            <w:r w:rsidRPr="00B5322F">
              <w:t>13</w:t>
            </w:r>
          </w:p>
        </w:tc>
      </w:tr>
    </w:tbl>
    <w:p w14:paraId="206E5E2D" w14:textId="77777777" w:rsidR="00E00A1B" w:rsidRPr="00E00A1B" w:rsidRDefault="00E00A1B" w:rsidP="00E00A1B"/>
    <w:p w14:paraId="62307E4A" w14:textId="77E7A1EC" w:rsidR="00E00A1B" w:rsidRDefault="00686965" w:rsidP="00E00A1B">
      <w:pPr>
        <w:pStyle w:val="Heading2"/>
        <w:numPr>
          <w:ilvl w:val="1"/>
          <w:numId w:val="26"/>
        </w:numPr>
        <w:rPr>
          <w:highlight w:val="yellow"/>
        </w:rPr>
      </w:pPr>
      <w:bookmarkStart w:id="9" w:name="_Toc69827810"/>
      <w:r w:rsidRPr="00FB2C53">
        <w:rPr>
          <w:highlight w:val="yellow"/>
        </w:rPr>
        <w:t>Total Addressable Market</w:t>
      </w:r>
      <w:r w:rsidR="00FB2C53" w:rsidRPr="00FB2C53">
        <w:rPr>
          <w:highlight w:val="yellow"/>
        </w:rPr>
        <w:t xml:space="preserve"> / TLA</w:t>
      </w:r>
      <w:bookmarkEnd w:id="9"/>
    </w:p>
    <w:p w14:paraId="447931DB" w14:textId="77777777" w:rsidR="00E00A1B" w:rsidRDefault="00E00A1B" w:rsidP="00E00A1B">
      <w:pPr>
        <w:ind w:firstLine="480"/>
      </w:pPr>
      <w:r w:rsidRPr="00B5322F">
        <w:t xml:space="preserve">The total number of functional units of metals demanded globally represents the TAM, which includes all technologies and practices that provide the same function, in this case production of metals both primary and secondary. Market projections for global metal demand from a variety of sources were used for the analyses conducted. </w:t>
      </w:r>
    </w:p>
    <w:p w14:paraId="6ACE39F0" w14:textId="77777777" w:rsidR="00E00A1B" w:rsidRDefault="00E00A1B" w:rsidP="00E00A1B">
      <w:pPr>
        <w:ind w:firstLine="480"/>
      </w:pPr>
      <w:r w:rsidRPr="00B5322F">
        <w:t xml:space="preserve">TAM scenarios for metals production and recycling in future years were collected from external sources and incorporated into the model as possible futures. By collecting multiple projections from reliable </w:t>
      </w:r>
      <w:r w:rsidRPr="00B5322F">
        <w:lastRenderedPageBreak/>
        <w:t xml:space="preserve">sources representing a range of possibilities, the analysis was bounded by using statistical analysis to create an envelope of possible futures. </w:t>
      </w:r>
    </w:p>
    <w:p w14:paraId="0C3BE5F4" w14:textId="0491AC18" w:rsidR="00E00A1B" w:rsidRPr="00E00A1B" w:rsidRDefault="00E00A1B" w:rsidP="00E00A1B">
      <w:pPr>
        <w:ind w:firstLine="480"/>
      </w:pPr>
      <w:r w:rsidRPr="00B5322F">
        <w:t>Historical TAM data were taken from global production reports in the USGS Mineral Yearbook Table 9 (</w:t>
      </w:r>
      <w:r>
        <w:t>14</w:t>
      </w:r>
      <w:r w:rsidRPr="00B5322F">
        <w:t xml:space="preserve">). Future TAM growth scenarios were developed using a linear regression analysis of the historical data, an S-Curve scenario, in which increased consumption accelerates due to economic growth and then saturates; and also using projections of metal production from growth rates from </w:t>
      </w:r>
      <w:proofErr w:type="spellStart"/>
      <w:r w:rsidRPr="00B5322F">
        <w:t>Elshkaki</w:t>
      </w:r>
      <w:proofErr w:type="spellEnd"/>
      <w:r w:rsidRPr="00B5322F">
        <w:t xml:space="preserve"> et al., (</w:t>
      </w:r>
      <w:r>
        <w:t>15</w:t>
      </w:r>
      <w:r w:rsidRPr="00B5322F">
        <w:t xml:space="preserve">), Van der </w:t>
      </w:r>
      <w:proofErr w:type="spellStart"/>
      <w:r w:rsidRPr="00B5322F">
        <w:t>Voet</w:t>
      </w:r>
      <w:proofErr w:type="spellEnd"/>
      <w:r w:rsidRPr="00B5322F">
        <w:t xml:space="preserve"> (</w:t>
      </w:r>
      <w:r>
        <w:t>3</w:t>
      </w:r>
      <w:r w:rsidRPr="00B5322F">
        <w:t>), and a Materials Economics (</w:t>
      </w:r>
      <w:r>
        <w:t>10</w:t>
      </w:r>
      <w:r w:rsidRPr="00B5322F">
        <w:t xml:space="preserve">) assessment of circular economy scenarios of various materials, including metals. </w:t>
      </w:r>
    </w:p>
    <w:p w14:paraId="4303D5C0" w14:textId="65755AFD" w:rsidR="00B144E5" w:rsidRDefault="00686965" w:rsidP="00483FFA">
      <w:pPr>
        <w:pStyle w:val="Heading2"/>
        <w:numPr>
          <w:ilvl w:val="1"/>
          <w:numId w:val="26"/>
        </w:numPr>
      </w:pPr>
      <w:bookmarkStart w:id="10" w:name="_Toc69827811"/>
      <w:r>
        <w:t>Adoption Scenarios</w:t>
      </w:r>
      <w:bookmarkEnd w:id="10"/>
    </w:p>
    <w:p w14:paraId="51FFF3B2" w14:textId="16256061" w:rsidR="00E00A1B" w:rsidRPr="00FA2CC3" w:rsidRDefault="00FB2C53" w:rsidP="00FB2C53">
      <w:bookmarkStart w:id="11" w:name="_Hlk525033174"/>
      <w:r w:rsidRPr="00FA2CC3">
        <w:t xml:space="preserve">Two different types of adoption scenarios were developed: a Reference (REF) Case which was considered the baseline, where not much changes in the world, and a set of Project Drawdown Scenarios (PDS) with varying levels of ambitious adoption of the solution. </w:t>
      </w:r>
      <w:r>
        <w:t>Published results show the comparison of one PDS to the REF, and therefore focus on the change to the world relative to a baseline.</w:t>
      </w:r>
    </w:p>
    <w:p w14:paraId="2FE0BC9D" w14:textId="10096525" w:rsidR="000875B5" w:rsidRPr="00D2050B" w:rsidRDefault="00D2050B" w:rsidP="005D49A8">
      <w:pPr>
        <w:pStyle w:val="Heading3"/>
      </w:pPr>
      <w:bookmarkStart w:id="12" w:name="_Toc69827812"/>
      <w:bookmarkEnd w:id="11"/>
      <w:r w:rsidRPr="00D2050B">
        <w:t>Project Drawdown</w:t>
      </w:r>
      <w:r w:rsidR="000875B5" w:rsidRPr="00D2050B">
        <w:t xml:space="preserve"> Scenarios</w:t>
      </w:r>
      <w:bookmarkEnd w:id="12"/>
    </w:p>
    <w:p w14:paraId="58319D00" w14:textId="77777777" w:rsidR="00E00A1B" w:rsidRPr="00B5322F" w:rsidRDefault="00E00A1B" w:rsidP="00E00A1B">
      <w:r w:rsidRPr="00B5322F">
        <w:t xml:space="preserve">Adoption scenarios were developed in terms of functional demand for the secondary production of metals at a global level from 2014 to 2050 using the best available data and forecast information. Defining an adoption scenario requires balancing projections of advocates for a particular technology who might provide projections that are implausibly optimistic, and projections of others that are more </w:t>
      </w:r>
      <w:r>
        <w:t>feasible</w:t>
      </w:r>
      <w:r w:rsidRPr="00B5322F">
        <w:t xml:space="preserve"> but closely linked to the status quo and perhaps not optimistic enough.  The current (2018) level of adoption of secondary production was defined as the </w:t>
      </w:r>
      <w:r w:rsidRPr="00B5322F">
        <w:rPr>
          <w:i/>
        </w:rPr>
        <w:t>Reference Scenario</w:t>
      </w:r>
      <w:r w:rsidRPr="00B5322F">
        <w:t>, which is discussed and defined in more detail below.</w:t>
      </w:r>
      <w:r w:rsidRPr="00B5322F">
        <w:rPr>
          <w:i/>
        </w:rPr>
        <w:t xml:space="preserve"> </w:t>
      </w:r>
      <w:r w:rsidRPr="00B5322F">
        <w:t>The levels of adoption for th</w:t>
      </w:r>
      <w:r>
        <w:t>re</w:t>
      </w:r>
      <w:r w:rsidRPr="00B5322F">
        <w:t>e other scenarios were defined as follows:</w:t>
      </w:r>
    </w:p>
    <w:p w14:paraId="0260F7A3" w14:textId="77777777" w:rsidR="00E00A1B" w:rsidRPr="00B5322F" w:rsidRDefault="00E00A1B" w:rsidP="00E00A1B">
      <w:pPr>
        <w:numPr>
          <w:ilvl w:val="0"/>
          <w:numId w:val="40"/>
        </w:numPr>
        <w:pBdr>
          <w:top w:val="nil"/>
          <w:left w:val="nil"/>
          <w:bottom w:val="nil"/>
          <w:right w:val="nil"/>
          <w:between w:val="nil"/>
        </w:pBdr>
        <w:spacing w:after="0"/>
        <w:rPr>
          <w:color w:val="000000"/>
        </w:rPr>
      </w:pPr>
      <w:r w:rsidRPr="00B5322F">
        <w:rPr>
          <w:i/>
        </w:rPr>
        <w:t>Plausible Scenario</w:t>
      </w:r>
      <w:r w:rsidRPr="00B5322F">
        <w:rPr>
          <w:color w:val="000000"/>
        </w:rPr>
        <w:t xml:space="preserve">: metal production from recycled feedstocks </w:t>
      </w:r>
      <w:r w:rsidRPr="00B5322F">
        <w:t>is</w:t>
      </w:r>
      <w:r w:rsidRPr="00B5322F">
        <w:rPr>
          <w:color w:val="000000"/>
        </w:rPr>
        <w:t xml:space="preserve"> adopted at a realistically vigorous rate, derived from </w:t>
      </w:r>
      <w:r w:rsidRPr="00B5322F">
        <w:t>global metal market projections</w:t>
      </w:r>
      <w:r w:rsidRPr="00B5322F">
        <w:rPr>
          <w:color w:val="000000"/>
        </w:rPr>
        <w:t>.</w:t>
      </w:r>
    </w:p>
    <w:p w14:paraId="5D08CFED" w14:textId="77777777" w:rsidR="00E00A1B" w:rsidRPr="00B5322F" w:rsidRDefault="00E00A1B" w:rsidP="00E00A1B">
      <w:pPr>
        <w:numPr>
          <w:ilvl w:val="0"/>
          <w:numId w:val="40"/>
        </w:numPr>
        <w:pBdr>
          <w:top w:val="nil"/>
          <w:left w:val="nil"/>
          <w:bottom w:val="nil"/>
          <w:right w:val="nil"/>
          <w:between w:val="nil"/>
        </w:pBdr>
        <w:spacing w:after="0"/>
        <w:rPr>
          <w:color w:val="000000"/>
        </w:rPr>
      </w:pPr>
      <w:r w:rsidRPr="00B5322F">
        <w:rPr>
          <w:i/>
        </w:rPr>
        <w:t>Ambitious Scenario</w:t>
      </w:r>
      <w:r w:rsidRPr="00B5322F">
        <w:rPr>
          <w:color w:val="000000"/>
        </w:rPr>
        <w:t>: adoption of metal production from recycled feedstocks is increased</w:t>
      </w:r>
      <w:r w:rsidRPr="00B5322F">
        <w:t xml:space="preserve"> above conservative estimates to achieve a significantly </w:t>
      </w:r>
      <w:r w:rsidRPr="00B5322F">
        <w:rPr>
          <w:color w:val="000000"/>
        </w:rPr>
        <w:t xml:space="preserve">more circular </w:t>
      </w:r>
      <w:r w:rsidRPr="00B5322F">
        <w:t>life cycle for metals</w:t>
      </w:r>
    </w:p>
    <w:p w14:paraId="361D9B48" w14:textId="77777777" w:rsidR="00E00A1B" w:rsidRPr="00B5322F" w:rsidRDefault="00E00A1B" w:rsidP="00E00A1B">
      <w:pPr>
        <w:numPr>
          <w:ilvl w:val="0"/>
          <w:numId w:val="40"/>
        </w:numPr>
        <w:pBdr>
          <w:top w:val="nil"/>
          <w:left w:val="nil"/>
          <w:bottom w:val="nil"/>
          <w:right w:val="nil"/>
          <w:between w:val="nil"/>
        </w:pBdr>
        <w:spacing w:after="0"/>
        <w:rPr>
          <w:color w:val="000000"/>
        </w:rPr>
      </w:pPr>
      <w:r w:rsidRPr="00B5322F">
        <w:rPr>
          <w:i/>
        </w:rPr>
        <w:t xml:space="preserve">Maximum </w:t>
      </w:r>
      <w:r w:rsidRPr="00B5322F">
        <w:rPr>
          <w:i/>
          <w:color w:val="000000"/>
        </w:rPr>
        <w:t>Scenario:</w:t>
      </w:r>
      <w:r w:rsidRPr="00B5322F">
        <w:rPr>
          <w:color w:val="000000"/>
        </w:rPr>
        <w:t xml:space="preserve"> metal production from recycled feedstocks reaches maximum potential, fully replacing as much </w:t>
      </w:r>
      <w:r w:rsidRPr="00B5322F">
        <w:t xml:space="preserve">virgin feedstocks as possible based on  availability of recycled feedstocks and market growth. </w:t>
      </w:r>
      <w:r w:rsidRPr="00B5322F">
        <w:rPr>
          <w:color w:val="000000"/>
        </w:rPr>
        <w:t xml:space="preserve">This scenario is based on technical potential and is not necessarily representative of a realistic adoption without significant incentives or behavioral changes. </w:t>
      </w:r>
    </w:p>
    <w:p w14:paraId="28DADE04" w14:textId="77777777" w:rsidR="00E00A1B" w:rsidRPr="00B5322F" w:rsidRDefault="00E00A1B" w:rsidP="00E00A1B">
      <w:r w:rsidRPr="00B5322F">
        <w:t xml:space="preserve">Inherent in this approach is the core assumption that all policy and financial levers, infrastructure development, and consumer </w:t>
      </w:r>
      <w:r>
        <w:t>behavior</w:t>
      </w:r>
      <w:r w:rsidRPr="00B5322F">
        <w:t xml:space="preserve"> required to reach the specified levels of adoption will be implemented. </w:t>
      </w:r>
    </w:p>
    <w:p w14:paraId="6F841684" w14:textId="0B3C1F68" w:rsidR="00E00A1B" w:rsidRDefault="00E00A1B" w:rsidP="00E00A1B">
      <w:pPr>
        <w:ind w:firstLine="720"/>
      </w:pPr>
      <w:r w:rsidRPr="00B5322F">
        <w:lastRenderedPageBreak/>
        <w:t>The specific features of the adoption scenarios were developed from review and analysis of current literature on forecasting of metal demand and production.  Forecasted increases in demand and production per metal type from a recent investigation of the metals system to 2050 (</w:t>
      </w:r>
      <w:r>
        <w:t>15</w:t>
      </w:r>
      <w:r w:rsidRPr="00B5322F">
        <w:t xml:space="preserve">) were aggregated to represent the </w:t>
      </w:r>
      <w:r w:rsidRPr="00B5322F">
        <w:rPr>
          <w:i/>
        </w:rPr>
        <w:t>Plausible Scenario.</w:t>
      </w:r>
      <w:r w:rsidRPr="00B5322F">
        <w:t xml:space="preserve">  Two slightly more aggressive forecasts of adoption of secondary metal production from studies focused on optimizing circularity (</w:t>
      </w:r>
      <w:r>
        <w:t>3, 10</w:t>
      </w:r>
      <w:r w:rsidRPr="00B5322F">
        <w:t xml:space="preserve">) were averaged to represent the </w:t>
      </w:r>
      <w:r w:rsidRPr="00B5322F">
        <w:rPr>
          <w:i/>
        </w:rPr>
        <w:t>Ambitious</w:t>
      </w:r>
      <w:r w:rsidRPr="00B5322F">
        <w:t xml:space="preserve"> </w:t>
      </w:r>
      <w:r w:rsidRPr="00B5322F">
        <w:rPr>
          <w:i/>
        </w:rPr>
        <w:t>Scenario</w:t>
      </w:r>
      <w:r w:rsidRPr="00B5322F">
        <w:t xml:space="preserve">, and the </w:t>
      </w:r>
      <w:r w:rsidRPr="00B5322F">
        <w:rPr>
          <w:i/>
        </w:rPr>
        <w:t>Maximum Scenario</w:t>
      </w:r>
      <w:r w:rsidRPr="00B5322F">
        <w:t xml:space="preserve"> was based on forecasted scrap availability</w:t>
      </w:r>
      <w:r>
        <w:t>(10)</w:t>
      </w:r>
      <w:r w:rsidRPr="00B5322F">
        <w:t xml:space="preserve">, so it is a technical feasibility scenario more than a realistic adoption scenario. </w:t>
      </w:r>
    </w:p>
    <w:p w14:paraId="7C000084" w14:textId="77777777" w:rsidR="00E00A1B" w:rsidRDefault="00E00A1B" w:rsidP="00E00A1B">
      <w:pPr>
        <w:pStyle w:val="Heading3"/>
      </w:pPr>
      <w:bookmarkStart w:id="13" w:name="_Toc69827813"/>
      <w:r>
        <w:t>Reference Case / Current Adoption</w:t>
      </w:r>
      <w:bookmarkEnd w:id="13"/>
    </w:p>
    <w:p w14:paraId="3F927A96" w14:textId="3AB4BDE0" w:rsidR="00E978D4" w:rsidRPr="00D47BF2" w:rsidRDefault="00E00A1B" w:rsidP="00D47BF2">
      <w:pPr>
        <w:ind w:firstLine="720"/>
      </w:pPr>
      <w:r w:rsidRPr="00B5322F">
        <w:t xml:space="preserve">For the </w:t>
      </w:r>
      <w:r w:rsidRPr="00B5322F">
        <w:rPr>
          <w:i/>
        </w:rPr>
        <w:t>Reference</w:t>
      </w:r>
      <w:r w:rsidRPr="00B5322F">
        <w:t xml:space="preserve"> (REF) scenario, adoption was fixed at the percent adoption of secondary production in the </w:t>
      </w:r>
      <w:r>
        <w:t xml:space="preserve">specified </w:t>
      </w:r>
      <w:r w:rsidRPr="00B5322F">
        <w:t>current year (2018). The percent of solution adoption was kept constant throughout the study period</w:t>
      </w:r>
      <w:r>
        <w:t xml:space="preserve"> for the REF</w:t>
      </w:r>
      <w:r w:rsidRPr="00B5322F">
        <w:t>. As the market grows, the total implementation units adopted were considered to grow proportionally to maintain the percent adoption at its starting value</w:t>
      </w:r>
      <w:r>
        <w:t xml:space="preserve">. This serves as the baseline for comparison that the </w:t>
      </w:r>
      <w:r>
        <w:rPr>
          <w:i/>
          <w:iCs/>
        </w:rPr>
        <w:t>Plausible, Ambitious</w:t>
      </w:r>
      <w:r w:rsidRPr="00FD76A0">
        <w:t>, and</w:t>
      </w:r>
      <w:r>
        <w:rPr>
          <w:i/>
          <w:iCs/>
        </w:rPr>
        <w:t xml:space="preserve"> Maximum</w:t>
      </w:r>
      <w:r>
        <w:t xml:space="preserve"> scenarios are compared against. A complete analysis is performed for the </w:t>
      </w:r>
      <w:r>
        <w:rPr>
          <w:i/>
          <w:iCs/>
        </w:rPr>
        <w:t>Plausible</w:t>
      </w:r>
      <w:r>
        <w:t xml:space="preserve"> scenario, where the GHG emissions of both Primary and Secondary production for the TAM are calculated, as well as financial costs from the current year 2018 to 2050. These results are compared to the REF over the same time period, 2018-2050, and the difference between them is the cumulative GHG emissions reduction and net material feedstock cost (presented in 3. Results). The same approach is taken for the </w:t>
      </w:r>
      <w:r>
        <w:rPr>
          <w:i/>
          <w:iCs/>
        </w:rPr>
        <w:t>Ambitious</w:t>
      </w:r>
      <w:r>
        <w:t xml:space="preserve"> and </w:t>
      </w:r>
      <w:r>
        <w:rPr>
          <w:i/>
          <w:iCs/>
        </w:rPr>
        <w:t>Maximum</w:t>
      </w:r>
      <w:r>
        <w:t xml:space="preserve"> cases, which are compared to the same REF to estimate the impact of adoption of secondary production at increasing rates compared to the current level. The results are analyzed for 2018 to 2050 as the primary interest is the impact of varying levels of future adoption increases, so the focus is on using the adoption forecasts, not the historical data collected from 2014-2018, which is only an estimate of the current system.</w:t>
      </w:r>
    </w:p>
    <w:p w14:paraId="4E32D218" w14:textId="12B11079" w:rsidR="00B144E5" w:rsidRDefault="00686965" w:rsidP="00483FFA">
      <w:pPr>
        <w:pStyle w:val="Heading2"/>
        <w:numPr>
          <w:ilvl w:val="1"/>
          <w:numId w:val="26"/>
        </w:numPr>
      </w:pPr>
      <w:bookmarkStart w:id="14" w:name="_Toc69827814"/>
      <w:r>
        <w:t>Assumptions</w:t>
      </w:r>
      <w:bookmarkEnd w:id="14"/>
    </w:p>
    <w:p w14:paraId="7748F8C5" w14:textId="44D2AAEB" w:rsidR="0032353F" w:rsidRPr="00B9196D" w:rsidRDefault="00E33621" w:rsidP="00E00A1B">
      <w:pPr>
        <w:spacing w:after="240"/>
      </w:pPr>
      <w:r w:rsidRPr="00D8238F">
        <w:t>Six overarching assumptions have been made for Project Drawdown models</w:t>
      </w:r>
      <w:r>
        <w:t xml:space="preserve"> to enable the development and integration of individual model solutions. These are that infrastructure required for solution is available and in-place, policies required are already in-place, no carbon price is modeled, all costs accrue at the level of agency </w:t>
      </w:r>
      <w:r w:rsidRPr="005C77F5">
        <w:t xml:space="preserve">modeled, improvements in technology are not modeled, and that first costs may change according to learning. Full details of core assumptions and methodology will be available at </w:t>
      </w:r>
      <w:hyperlink r:id="rId19" w:history="1">
        <w:r w:rsidRPr="005C77F5">
          <w:rPr>
            <w:rStyle w:val="Hyperlink"/>
          </w:rPr>
          <w:t>www.drawdown.org</w:t>
        </w:r>
      </w:hyperlink>
    </w:p>
    <w:p w14:paraId="04FBF2E3" w14:textId="570DE406" w:rsidR="009D118F" w:rsidRDefault="00686965" w:rsidP="00483FFA">
      <w:pPr>
        <w:pStyle w:val="Heading2"/>
        <w:numPr>
          <w:ilvl w:val="1"/>
          <w:numId w:val="26"/>
        </w:numPr>
      </w:pPr>
      <w:bookmarkStart w:id="15" w:name="_Toc69827815"/>
      <w:r>
        <w:t>Integration</w:t>
      </w:r>
      <w:bookmarkEnd w:id="15"/>
    </w:p>
    <w:p w14:paraId="4F1C20E8" w14:textId="77777777" w:rsidR="0032353F" w:rsidRPr="00DC3559" w:rsidRDefault="0032353F" w:rsidP="0032353F">
      <w:r w:rsidRPr="00DC3559">
        <w:t xml:space="preserve">The </w:t>
      </w:r>
      <w:r>
        <w:t xml:space="preserve">complete Project Drawdown integration documentation (will be available at </w:t>
      </w:r>
      <w:hyperlink r:id="rId20" w:history="1">
        <w:r w:rsidRPr="00835538">
          <w:rPr>
            <w:rStyle w:val="Hyperlink"/>
          </w:rPr>
          <w:t>www.drawdown.org</w:t>
        </w:r>
      </w:hyperlink>
      <w:r>
        <w:t xml:space="preserve">) details how all solution models in each sector are integrated, and how sectors are integrated to form a </w:t>
      </w:r>
      <w:r>
        <w:lastRenderedPageBreak/>
        <w:t>complete system. Those general notes are excluded from this document but should be referenced for a complete understanding of the integration process. Only key elements of the integration process that are needed to understand how this solution fits into the entire system are described here.</w:t>
      </w:r>
    </w:p>
    <w:p w14:paraId="052752A8" w14:textId="1F38BC8B" w:rsidR="0032353F" w:rsidRPr="00DC3559" w:rsidRDefault="00E00A1B" w:rsidP="00E00A1B">
      <w:pPr>
        <w:ind w:firstLine="720"/>
      </w:pPr>
      <w:r w:rsidRPr="00B5322F">
        <w:t>The global metals production system is one sub-system being considered within the broader Project Drawdown framework (</w:t>
      </w:r>
      <w:r>
        <w:t>13, 21</w:t>
      </w:r>
      <w:r w:rsidRPr="00B5322F">
        <w:t>)</w:t>
      </w:r>
      <w:r>
        <w:t>; Project Drawdown’s approach and assessment of dozens of solutions across varying sectors has been a significant contribution to leading thought on how to analyze GHG emissions and climate change mitigation (22, 23, 24, 25)</w:t>
      </w:r>
      <w:r w:rsidRPr="00B5322F">
        <w:t>.  The GHG emission and cost implications of expanded adoption of secondary metals production with recycled feedstocks will be integrated into the larger waste system and complete Drawdown ‘System of Solutions’ (</w:t>
      </w:r>
      <w:r>
        <w:t>7</w:t>
      </w:r>
      <w:r w:rsidRPr="00B5322F">
        <w:t xml:space="preserve">, </w:t>
      </w:r>
      <w:r>
        <w:t>13, 21</w:t>
      </w:r>
      <w:r w:rsidRPr="00B5322F">
        <w:t xml:space="preserve">).The results of this study reflect the impact of recycled metals as a standalone solution; however, the results </w:t>
      </w:r>
      <w:r>
        <w:t xml:space="preserve">may </w:t>
      </w:r>
      <w:r w:rsidRPr="00B5322F">
        <w:t xml:space="preserve">change </w:t>
      </w:r>
      <w:r>
        <w:t>when</w:t>
      </w:r>
      <w:r w:rsidRPr="00B5322F">
        <w:t xml:space="preserve"> the solution is modeled as a component of the broader integrated, cross-sectoral system. Evaluating the impact of the accelerated adoption of solutions, like increased recycling of metals, in an integrated system provides a more balanced, complete assessment by taking into account system dynamics, such stock and flows, interaction effects, and avoiding possible double counting within system boundaries that have multiple technologies and practices being implemented in parallel. This is the aim of the Drawdown modeling approach and this study will be incorporated in future work. This standalone assessment nonetheless highlights the substantial potential impact of secondary metals production as an important Drawdown solution with direct implications on future atmospheric GHG concentrations.</w:t>
      </w:r>
      <w:r w:rsidR="0032353F" w:rsidRPr="00DC3559">
        <w:t xml:space="preserve"> </w:t>
      </w:r>
    </w:p>
    <w:p w14:paraId="7CAFC693" w14:textId="4A2F7BD1" w:rsidR="007C645A" w:rsidRPr="005C77F5" w:rsidRDefault="551A77D0" w:rsidP="005C77F5">
      <w:pPr>
        <w:pStyle w:val="Heading1"/>
        <w:numPr>
          <w:ilvl w:val="0"/>
          <w:numId w:val="26"/>
        </w:numPr>
      </w:pPr>
      <w:bookmarkStart w:id="16" w:name="_Toc69827816"/>
      <w:r>
        <w:t>Results</w:t>
      </w:r>
      <w:bookmarkEnd w:id="16"/>
    </w:p>
    <w:p w14:paraId="7E39F2AB" w14:textId="79101C06" w:rsidR="00B261E0" w:rsidRDefault="007C645A" w:rsidP="00483FFA">
      <w:pPr>
        <w:pStyle w:val="Heading2"/>
        <w:numPr>
          <w:ilvl w:val="1"/>
          <w:numId w:val="26"/>
        </w:numPr>
      </w:pPr>
      <w:bookmarkStart w:id="17" w:name="_Toc69827817"/>
      <w:r>
        <w:t>Adoption</w:t>
      </w:r>
      <w:bookmarkEnd w:id="17"/>
    </w:p>
    <w:p w14:paraId="10EC0E5D" w14:textId="525C4D52" w:rsidR="0032353F" w:rsidRPr="0032353F" w:rsidRDefault="0032353F" w:rsidP="0032353F">
      <w:pPr>
        <w:rPr>
          <w:sz w:val="20"/>
          <w:lang w:eastAsia="zh-CN"/>
        </w:rPr>
      </w:pPr>
      <w:r w:rsidRPr="00DC3559">
        <w:rPr>
          <w:lang w:eastAsia="zh-CN"/>
        </w:rPr>
        <w:t xml:space="preserve">Below are shown the </w:t>
      </w:r>
      <w:r>
        <w:rPr>
          <w:lang w:eastAsia="zh-CN"/>
        </w:rPr>
        <w:t xml:space="preserve">world </w:t>
      </w:r>
      <w:r w:rsidRPr="00DC3559">
        <w:rPr>
          <w:lang w:eastAsia="zh-CN"/>
        </w:rPr>
        <w:t>adoptions of the solution in some key years of analysis in functional units and percent</w:t>
      </w:r>
      <w:r>
        <w:rPr>
          <w:lang w:eastAsia="zh-CN"/>
        </w:rPr>
        <w:t xml:space="preserve"> for the three Project Drawdown scenarios</w:t>
      </w:r>
      <w:r w:rsidRPr="00DC3559">
        <w:rPr>
          <w:lang w:eastAsia="zh-CN"/>
        </w:rPr>
        <w:t xml:space="preserve">. </w:t>
      </w:r>
    </w:p>
    <w:p w14:paraId="21183A78" w14:textId="70635F41" w:rsidR="008D1491" w:rsidRDefault="008D1491" w:rsidP="00EB247F">
      <w:pPr>
        <w:pStyle w:val="Caption"/>
        <w:jc w:val="center"/>
      </w:pPr>
      <w:bookmarkStart w:id="18" w:name="_Toc526981330"/>
      <w:r>
        <w:t xml:space="preserve">Table </w:t>
      </w:r>
      <w:fldSimple w:instr=" STYLEREF 1 \s ">
        <w:r w:rsidR="00E00A1B">
          <w:rPr>
            <w:noProof/>
          </w:rPr>
          <w:t>3</w:t>
        </w:r>
      </w:fldSimple>
      <w:r w:rsidR="00E00A1B">
        <w:noBreakHyphen/>
      </w:r>
      <w:fldSimple w:instr=" SEQ Table \* ARABIC \s 1 ">
        <w:r w:rsidR="00E00A1B">
          <w:rPr>
            <w:noProof/>
          </w:rPr>
          <w:t>1</w:t>
        </w:r>
      </w:fldSimple>
      <w:r>
        <w:t xml:space="preserve"> </w:t>
      </w:r>
      <w:r w:rsidR="005C77F5">
        <w:t xml:space="preserve">World </w:t>
      </w:r>
      <w:r>
        <w:t>Adoption</w:t>
      </w:r>
      <w:r w:rsidR="005C77F5">
        <w:t xml:space="preserve"> of the Solution</w:t>
      </w:r>
      <w:bookmarkEnd w:id="18"/>
    </w:p>
    <w:tbl>
      <w:tblPr>
        <w:tblW w:w="9480" w:type="dxa"/>
        <w:tblLayout w:type="fixed"/>
        <w:tblLook w:val="0400" w:firstRow="0" w:lastRow="0" w:firstColumn="0" w:lastColumn="0" w:noHBand="0" w:noVBand="1"/>
      </w:tblPr>
      <w:tblGrid>
        <w:gridCol w:w="1580"/>
        <w:gridCol w:w="1580"/>
        <w:gridCol w:w="1580"/>
        <w:gridCol w:w="1580"/>
        <w:gridCol w:w="1580"/>
        <w:gridCol w:w="1580"/>
      </w:tblGrid>
      <w:tr w:rsidR="00E00A1B" w:rsidRPr="00B5322F" w14:paraId="504AC62D" w14:textId="77777777" w:rsidTr="004919E1">
        <w:trPr>
          <w:trHeight w:val="805"/>
        </w:trPr>
        <w:tc>
          <w:tcPr>
            <w:tcW w:w="1580" w:type="dxa"/>
            <w:vMerge w:val="restart"/>
            <w:tcBorders>
              <w:top w:val="single" w:sz="4" w:space="0" w:color="000000"/>
              <w:left w:val="single" w:sz="4" w:space="0" w:color="000000"/>
              <w:bottom w:val="single" w:sz="4" w:space="0" w:color="000000"/>
              <w:right w:val="single" w:sz="4" w:space="0" w:color="000000"/>
            </w:tcBorders>
            <w:shd w:val="clear" w:color="auto" w:fill="4F81BD"/>
            <w:vAlign w:val="center"/>
          </w:tcPr>
          <w:p w14:paraId="757D5514" w14:textId="77777777" w:rsidR="00E00A1B" w:rsidRPr="00B5322F" w:rsidRDefault="00E00A1B" w:rsidP="004919E1">
            <w:pPr>
              <w:jc w:val="center"/>
              <w:rPr>
                <w:b/>
                <w:color w:val="FFFFFF"/>
              </w:rPr>
            </w:pPr>
            <w:r w:rsidRPr="00B5322F">
              <w:rPr>
                <w:b/>
                <w:color w:val="FFFFFF"/>
              </w:rPr>
              <w:t>Solution</w:t>
            </w:r>
          </w:p>
        </w:tc>
        <w:tc>
          <w:tcPr>
            <w:tcW w:w="1580" w:type="dxa"/>
            <w:vMerge w:val="restart"/>
            <w:tcBorders>
              <w:top w:val="single" w:sz="4" w:space="0" w:color="000000"/>
              <w:left w:val="single" w:sz="4" w:space="0" w:color="000000"/>
              <w:bottom w:val="single" w:sz="4" w:space="0" w:color="000000"/>
              <w:right w:val="single" w:sz="4" w:space="0" w:color="000000"/>
            </w:tcBorders>
            <w:shd w:val="clear" w:color="auto" w:fill="4F81BD"/>
            <w:vAlign w:val="center"/>
          </w:tcPr>
          <w:p w14:paraId="6435D407" w14:textId="77777777" w:rsidR="00E00A1B" w:rsidRPr="00B5322F" w:rsidRDefault="00E00A1B" w:rsidP="004919E1">
            <w:pPr>
              <w:jc w:val="center"/>
              <w:rPr>
                <w:b/>
                <w:color w:val="FFFFFF"/>
              </w:rPr>
            </w:pPr>
            <w:r w:rsidRPr="00B5322F">
              <w:rPr>
                <w:b/>
                <w:color w:val="FFFFFF"/>
              </w:rPr>
              <w:t>Units</w:t>
            </w:r>
          </w:p>
        </w:tc>
        <w:tc>
          <w:tcPr>
            <w:tcW w:w="1580" w:type="dxa"/>
            <w:vMerge w:val="restart"/>
            <w:tcBorders>
              <w:top w:val="single" w:sz="4" w:space="0" w:color="000000"/>
              <w:left w:val="single" w:sz="4" w:space="0" w:color="000000"/>
              <w:bottom w:val="single" w:sz="4" w:space="0" w:color="000000"/>
              <w:right w:val="single" w:sz="4" w:space="0" w:color="000000"/>
            </w:tcBorders>
            <w:shd w:val="clear" w:color="auto" w:fill="4F81BD"/>
            <w:vAlign w:val="center"/>
          </w:tcPr>
          <w:p w14:paraId="001402D0" w14:textId="77777777" w:rsidR="00E00A1B" w:rsidRPr="00B5322F" w:rsidRDefault="00E00A1B" w:rsidP="004919E1">
            <w:pPr>
              <w:jc w:val="center"/>
              <w:rPr>
                <w:b/>
                <w:color w:val="FFFFFF"/>
              </w:rPr>
            </w:pPr>
            <w:r w:rsidRPr="00B5322F">
              <w:rPr>
                <w:b/>
                <w:color w:val="FFFFFF"/>
              </w:rPr>
              <w:t>Current Year (2018)</w:t>
            </w:r>
          </w:p>
        </w:tc>
        <w:tc>
          <w:tcPr>
            <w:tcW w:w="4740" w:type="dxa"/>
            <w:gridSpan w:val="3"/>
            <w:tcBorders>
              <w:top w:val="single" w:sz="4" w:space="0" w:color="000000"/>
              <w:left w:val="nil"/>
              <w:bottom w:val="single" w:sz="4" w:space="0" w:color="000000"/>
              <w:right w:val="single" w:sz="4" w:space="0" w:color="000000"/>
            </w:tcBorders>
            <w:shd w:val="clear" w:color="auto" w:fill="4F81BD"/>
            <w:vAlign w:val="center"/>
          </w:tcPr>
          <w:p w14:paraId="1ABC991E" w14:textId="77777777" w:rsidR="00E00A1B" w:rsidRPr="00B5322F" w:rsidRDefault="00E00A1B" w:rsidP="004919E1">
            <w:pPr>
              <w:jc w:val="center"/>
              <w:rPr>
                <w:b/>
                <w:color w:val="FFFFFF"/>
              </w:rPr>
            </w:pPr>
            <w:r w:rsidRPr="00B5322F">
              <w:rPr>
                <w:b/>
                <w:color w:val="FFFFFF"/>
              </w:rPr>
              <w:t>World Adoption by 2050</w:t>
            </w:r>
          </w:p>
        </w:tc>
      </w:tr>
      <w:tr w:rsidR="00E00A1B" w:rsidRPr="00B5322F" w14:paraId="635EF59F" w14:textId="77777777" w:rsidTr="004919E1">
        <w:trPr>
          <w:trHeight w:val="340"/>
        </w:trPr>
        <w:tc>
          <w:tcPr>
            <w:tcW w:w="1580" w:type="dxa"/>
            <w:vMerge/>
            <w:tcBorders>
              <w:top w:val="single" w:sz="4" w:space="0" w:color="000000"/>
              <w:left w:val="single" w:sz="4" w:space="0" w:color="000000"/>
              <w:bottom w:val="single" w:sz="4" w:space="0" w:color="000000"/>
              <w:right w:val="single" w:sz="4" w:space="0" w:color="000000"/>
            </w:tcBorders>
            <w:shd w:val="clear" w:color="auto" w:fill="4F81BD"/>
            <w:vAlign w:val="center"/>
          </w:tcPr>
          <w:p w14:paraId="5FA18F40" w14:textId="77777777" w:rsidR="00E00A1B" w:rsidRPr="00B5322F" w:rsidRDefault="00E00A1B" w:rsidP="004919E1">
            <w:pPr>
              <w:widowControl w:val="0"/>
              <w:pBdr>
                <w:top w:val="nil"/>
                <w:left w:val="nil"/>
                <w:bottom w:val="nil"/>
                <w:right w:val="nil"/>
                <w:between w:val="nil"/>
              </w:pBdr>
              <w:rPr>
                <w:b/>
                <w:color w:val="FFFFFF"/>
              </w:rPr>
            </w:pPr>
          </w:p>
        </w:tc>
        <w:tc>
          <w:tcPr>
            <w:tcW w:w="1580" w:type="dxa"/>
            <w:vMerge/>
            <w:tcBorders>
              <w:top w:val="single" w:sz="4" w:space="0" w:color="000000"/>
              <w:left w:val="single" w:sz="4" w:space="0" w:color="000000"/>
              <w:bottom w:val="single" w:sz="4" w:space="0" w:color="000000"/>
              <w:right w:val="single" w:sz="4" w:space="0" w:color="000000"/>
            </w:tcBorders>
            <w:shd w:val="clear" w:color="auto" w:fill="4F81BD"/>
            <w:vAlign w:val="center"/>
          </w:tcPr>
          <w:p w14:paraId="54018176" w14:textId="77777777" w:rsidR="00E00A1B" w:rsidRPr="00B5322F" w:rsidRDefault="00E00A1B" w:rsidP="004919E1">
            <w:pPr>
              <w:widowControl w:val="0"/>
              <w:pBdr>
                <w:top w:val="nil"/>
                <w:left w:val="nil"/>
                <w:bottom w:val="nil"/>
                <w:right w:val="nil"/>
                <w:between w:val="nil"/>
              </w:pBdr>
              <w:rPr>
                <w:b/>
                <w:color w:val="FFFFFF"/>
              </w:rPr>
            </w:pPr>
          </w:p>
        </w:tc>
        <w:tc>
          <w:tcPr>
            <w:tcW w:w="1580" w:type="dxa"/>
            <w:vMerge/>
            <w:tcBorders>
              <w:top w:val="single" w:sz="4" w:space="0" w:color="000000"/>
              <w:left w:val="single" w:sz="4" w:space="0" w:color="000000"/>
              <w:bottom w:val="single" w:sz="4" w:space="0" w:color="000000"/>
              <w:right w:val="single" w:sz="4" w:space="0" w:color="000000"/>
            </w:tcBorders>
            <w:shd w:val="clear" w:color="auto" w:fill="4F81BD"/>
            <w:vAlign w:val="center"/>
          </w:tcPr>
          <w:p w14:paraId="58D06555" w14:textId="77777777" w:rsidR="00E00A1B" w:rsidRPr="00B5322F" w:rsidRDefault="00E00A1B" w:rsidP="004919E1">
            <w:pPr>
              <w:widowControl w:val="0"/>
              <w:pBdr>
                <w:top w:val="nil"/>
                <w:left w:val="nil"/>
                <w:bottom w:val="nil"/>
                <w:right w:val="nil"/>
                <w:between w:val="nil"/>
              </w:pBdr>
              <w:rPr>
                <w:b/>
                <w:color w:val="FFFFFF"/>
              </w:rPr>
            </w:pPr>
          </w:p>
        </w:tc>
        <w:tc>
          <w:tcPr>
            <w:tcW w:w="1580" w:type="dxa"/>
            <w:tcBorders>
              <w:top w:val="nil"/>
              <w:left w:val="nil"/>
              <w:bottom w:val="single" w:sz="4" w:space="0" w:color="000000"/>
              <w:right w:val="single" w:sz="4" w:space="0" w:color="000000"/>
            </w:tcBorders>
            <w:shd w:val="clear" w:color="auto" w:fill="4F81BD"/>
            <w:vAlign w:val="center"/>
          </w:tcPr>
          <w:p w14:paraId="4DCC4312" w14:textId="77777777" w:rsidR="00E00A1B" w:rsidRPr="00B5322F" w:rsidRDefault="00E00A1B" w:rsidP="004919E1">
            <w:pPr>
              <w:jc w:val="center"/>
              <w:rPr>
                <w:b/>
                <w:color w:val="FFFFFF"/>
              </w:rPr>
            </w:pPr>
            <w:r w:rsidRPr="00B5322F">
              <w:rPr>
                <w:b/>
                <w:color w:val="FFFFFF"/>
              </w:rPr>
              <w:t>Plausible Scenario</w:t>
            </w:r>
          </w:p>
        </w:tc>
        <w:tc>
          <w:tcPr>
            <w:tcW w:w="1580" w:type="dxa"/>
            <w:tcBorders>
              <w:top w:val="nil"/>
              <w:left w:val="nil"/>
              <w:bottom w:val="single" w:sz="4" w:space="0" w:color="000000"/>
              <w:right w:val="single" w:sz="4" w:space="0" w:color="000000"/>
            </w:tcBorders>
            <w:shd w:val="clear" w:color="auto" w:fill="4F81BD"/>
            <w:vAlign w:val="center"/>
          </w:tcPr>
          <w:p w14:paraId="3035F789" w14:textId="77777777" w:rsidR="00E00A1B" w:rsidRPr="00B5322F" w:rsidRDefault="00E00A1B" w:rsidP="004919E1">
            <w:pPr>
              <w:jc w:val="center"/>
              <w:rPr>
                <w:b/>
                <w:color w:val="FFFFFF"/>
              </w:rPr>
            </w:pPr>
            <w:r w:rsidRPr="00B5322F">
              <w:rPr>
                <w:b/>
                <w:color w:val="FFFFFF"/>
              </w:rPr>
              <w:t>Ambitious Scenario</w:t>
            </w:r>
          </w:p>
        </w:tc>
        <w:tc>
          <w:tcPr>
            <w:tcW w:w="1580" w:type="dxa"/>
            <w:tcBorders>
              <w:top w:val="nil"/>
              <w:left w:val="nil"/>
              <w:bottom w:val="single" w:sz="4" w:space="0" w:color="000000"/>
              <w:right w:val="single" w:sz="4" w:space="0" w:color="000000"/>
            </w:tcBorders>
            <w:shd w:val="clear" w:color="auto" w:fill="4F81BD"/>
            <w:vAlign w:val="center"/>
          </w:tcPr>
          <w:p w14:paraId="21660F20" w14:textId="77777777" w:rsidR="00E00A1B" w:rsidRPr="00B5322F" w:rsidRDefault="00E00A1B" w:rsidP="004919E1">
            <w:pPr>
              <w:jc w:val="center"/>
              <w:rPr>
                <w:b/>
                <w:color w:val="FFFFFF"/>
              </w:rPr>
            </w:pPr>
            <w:r w:rsidRPr="00B5322F">
              <w:rPr>
                <w:b/>
                <w:color w:val="FFFFFF"/>
              </w:rPr>
              <w:t>Maximum Scenario</w:t>
            </w:r>
          </w:p>
        </w:tc>
      </w:tr>
      <w:tr w:rsidR="00E00A1B" w:rsidRPr="00B5322F" w14:paraId="4C53AECB" w14:textId="77777777" w:rsidTr="004919E1">
        <w:trPr>
          <w:trHeight w:val="560"/>
        </w:trPr>
        <w:tc>
          <w:tcPr>
            <w:tcW w:w="158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D01BB0A" w14:textId="77777777" w:rsidR="00E00A1B" w:rsidRPr="00B5322F" w:rsidRDefault="00E00A1B" w:rsidP="004919E1">
            <w:pPr>
              <w:jc w:val="center"/>
              <w:rPr>
                <w:color w:val="000000"/>
              </w:rPr>
            </w:pPr>
            <w:r w:rsidRPr="00B5322F">
              <w:rPr>
                <w:color w:val="000000"/>
              </w:rPr>
              <w:lastRenderedPageBreak/>
              <w:t>Recycled Metals</w:t>
            </w:r>
          </w:p>
        </w:tc>
        <w:tc>
          <w:tcPr>
            <w:tcW w:w="1580" w:type="dxa"/>
            <w:tcBorders>
              <w:top w:val="nil"/>
              <w:left w:val="nil"/>
              <w:bottom w:val="single" w:sz="4" w:space="0" w:color="000000"/>
              <w:right w:val="single" w:sz="4" w:space="0" w:color="000000"/>
            </w:tcBorders>
            <w:shd w:val="clear" w:color="auto" w:fill="auto"/>
            <w:vAlign w:val="center"/>
          </w:tcPr>
          <w:p w14:paraId="56714626" w14:textId="77777777" w:rsidR="00E00A1B" w:rsidRPr="00B5322F" w:rsidRDefault="00E00A1B" w:rsidP="004919E1">
            <w:pPr>
              <w:jc w:val="center"/>
              <w:rPr>
                <w:color w:val="000000"/>
              </w:rPr>
            </w:pPr>
            <w:proofErr w:type="spellStart"/>
            <w:r w:rsidRPr="00B5322F">
              <w:rPr>
                <w:color w:val="000000"/>
              </w:rPr>
              <w:t>MMt</w:t>
            </w:r>
            <w:proofErr w:type="spellEnd"/>
            <w:r w:rsidRPr="00B5322F">
              <w:rPr>
                <w:color w:val="000000"/>
              </w:rPr>
              <w:t xml:space="preserve"> Metal Secondary Production</w:t>
            </w:r>
          </w:p>
        </w:tc>
        <w:tc>
          <w:tcPr>
            <w:tcW w:w="15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29CFFA3" w14:textId="77777777" w:rsidR="00E00A1B" w:rsidRPr="00B5322F" w:rsidRDefault="00E00A1B" w:rsidP="004919E1">
            <w:pPr>
              <w:jc w:val="center"/>
            </w:pPr>
            <w:r w:rsidRPr="00B5322F">
              <w:t>1,276</w:t>
            </w:r>
          </w:p>
        </w:tc>
        <w:tc>
          <w:tcPr>
            <w:tcW w:w="1580" w:type="dxa"/>
            <w:tcBorders>
              <w:top w:val="single" w:sz="4" w:space="0" w:color="000000"/>
              <w:bottom w:val="single" w:sz="4" w:space="0" w:color="000000"/>
              <w:right w:val="single" w:sz="4" w:space="0" w:color="000000"/>
            </w:tcBorders>
            <w:tcMar>
              <w:top w:w="0" w:type="dxa"/>
              <w:left w:w="0" w:type="dxa"/>
              <w:bottom w:w="0" w:type="dxa"/>
              <w:right w:w="0" w:type="dxa"/>
            </w:tcMar>
            <w:vAlign w:val="center"/>
          </w:tcPr>
          <w:p w14:paraId="6C07F644" w14:textId="77777777" w:rsidR="00E00A1B" w:rsidRPr="00B5322F" w:rsidRDefault="00E00A1B" w:rsidP="004919E1">
            <w:pPr>
              <w:jc w:val="center"/>
            </w:pPr>
            <w:r w:rsidRPr="00B5322F">
              <w:t>2,158</w:t>
            </w:r>
          </w:p>
        </w:tc>
        <w:tc>
          <w:tcPr>
            <w:tcW w:w="1580" w:type="dxa"/>
            <w:tcBorders>
              <w:top w:val="single" w:sz="4" w:space="0" w:color="000000"/>
              <w:bottom w:val="single" w:sz="4" w:space="0" w:color="000000"/>
              <w:right w:val="single" w:sz="4" w:space="0" w:color="000000"/>
            </w:tcBorders>
            <w:tcMar>
              <w:top w:w="0" w:type="dxa"/>
              <w:left w:w="0" w:type="dxa"/>
              <w:bottom w:w="0" w:type="dxa"/>
              <w:right w:w="0" w:type="dxa"/>
            </w:tcMar>
            <w:vAlign w:val="center"/>
          </w:tcPr>
          <w:p w14:paraId="087F77AE" w14:textId="77777777" w:rsidR="00E00A1B" w:rsidRPr="00B5322F" w:rsidRDefault="00E00A1B" w:rsidP="004919E1">
            <w:pPr>
              <w:jc w:val="center"/>
            </w:pPr>
            <w:r w:rsidRPr="00B5322F">
              <w:t>2,436</w:t>
            </w:r>
          </w:p>
        </w:tc>
        <w:tc>
          <w:tcPr>
            <w:tcW w:w="15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D1F141F" w14:textId="77777777" w:rsidR="00E00A1B" w:rsidRPr="00B5322F" w:rsidRDefault="00E00A1B" w:rsidP="004919E1">
            <w:pPr>
              <w:jc w:val="center"/>
            </w:pPr>
            <w:r w:rsidRPr="00B5322F">
              <w:t>3,556</w:t>
            </w:r>
          </w:p>
        </w:tc>
      </w:tr>
      <w:tr w:rsidR="00E00A1B" w:rsidRPr="00B5322F" w14:paraId="3AB884F8" w14:textId="77777777" w:rsidTr="004919E1">
        <w:trPr>
          <w:trHeight w:val="340"/>
        </w:trPr>
        <w:tc>
          <w:tcPr>
            <w:tcW w:w="158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165912A" w14:textId="77777777" w:rsidR="00E00A1B" w:rsidRPr="00B5322F" w:rsidRDefault="00E00A1B" w:rsidP="004919E1">
            <w:pPr>
              <w:widowControl w:val="0"/>
              <w:pBdr>
                <w:top w:val="nil"/>
                <w:left w:val="nil"/>
                <w:bottom w:val="nil"/>
                <w:right w:val="nil"/>
                <w:between w:val="nil"/>
              </w:pBdr>
              <w:rPr>
                <w:color w:val="000000"/>
              </w:rPr>
            </w:pPr>
          </w:p>
        </w:tc>
        <w:tc>
          <w:tcPr>
            <w:tcW w:w="1580" w:type="dxa"/>
            <w:tcBorders>
              <w:top w:val="nil"/>
              <w:left w:val="nil"/>
              <w:bottom w:val="single" w:sz="4" w:space="0" w:color="000000"/>
              <w:right w:val="single" w:sz="4" w:space="0" w:color="000000"/>
            </w:tcBorders>
            <w:shd w:val="clear" w:color="auto" w:fill="auto"/>
            <w:vAlign w:val="center"/>
          </w:tcPr>
          <w:p w14:paraId="707ED5EA" w14:textId="77777777" w:rsidR="00E00A1B" w:rsidRPr="00B5322F" w:rsidRDefault="00E00A1B" w:rsidP="004919E1">
            <w:pPr>
              <w:jc w:val="center"/>
              <w:rPr>
                <w:i/>
                <w:color w:val="000000"/>
              </w:rPr>
            </w:pPr>
            <w:r w:rsidRPr="00B5322F">
              <w:rPr>
                <w:i/>
                <w:color w:val="000000"/>
              </w:rPr>
              <w:t>(% Market)</w:t>
            </w:r>
          </w:p>
        </w:tc>
        <w:tc>
          <w:tcPr>
            <w:tcW w:w="1580" w:type="dxa"/>
            <w:tcBorders>
              <w:left w:val="single" w:sz="4" w:space="0" w:color="000000"/>
              <w:bottom w:val="single" w:sz="4" w:space="0" w:color="000000"/>
              <w:right w:val="single" w:sz="4" w:space="0" w:color="000000"/>
            </w:tcBorders>
            <w:tcMar>
              <w:top w:w="0" w:type="dxa"/>
              <w:left w:w="0" w:type="dxa"/>
              <w:bottom w:w="0" w:type="dxa"/>
              <w:right w:w="0" w:type="dxa"/>
            </w:tcMar>
            <w:vAlign w:val="center"/>
          </w:tcPr>
          <w:p w14:paraId="4CE17428" w14:textId="77777777" w:rsidR="00E00A1B" w:rsidRPr="00B5322F" w:rsidRDefault="00E00A1B" w:rsidP="004919E1">
            <w:pPr>
              <w:jc w:val="center"/>
            </w:pPr>
            <w:r w:rsidRPr="00B5322F">
              <w:t>39.3%</w:t>
            </w:r>
          </w:p>
        </w:tc>
        <w:tc>
          <w:tcPr>
            <w:tcW w:w="1580" w:type="dxa"/>
            <w:tcBorders>
              <w:bottom w:val="single" w:sz="4" w:space="0" w:color="000000"/>
              <w:right w:val="single" w:sz="4" w:space="0" w:color="000000"/>
            </w:tcBorders>
            <w:tcMar>
              <w:top w:w="0" w:type="dxa"/>
              <w:left w:w="0" w:type="dxa"/>
              <w:bottom w:w="0" w:type="dxa"/>
              <w:right w:w="0" w:type="dxa"/>
            </w:tcMar>
            <w:vAlign w:val="center"/>
          </w:tcPr>
          <w:p w14:paraId="00321001" w14:textId="77777777" w:rsidR="00E00A1B" w:rsidRPr="00B5322F" w:rsidRDefault="00E00A1B" w:rsidP="004919E1">
            <w:pPr>
              <w:jc w:val="center"/>
            </w:pPr>
            <w:r w:rsidRPr="00B5322F">
              <w:t>41.6%</w:t>
            </w:r>
          </w:p>
        </w:tc>
        <w:tc>
          <w:tcPr>
            <w:tcW w:w="1580" w:type="dxa"/>
            <w:tcBorders>
              <w:bottom w:val="single" w:sz="4" w:space="0" w:color="000000"/>
              <w:right w:val="single" w:sz="4" w:space="0" w:color="000000"/>
            </w:tcBorders>
            <w:tcMar>
              <w:top w:w="0" w:type="dxa"/>
              <w:left w:w="0" w:type="dxa"/>
              <w:bottom w:w="0" w:type="dxa"/>
              <w:right w:w="0" w:type="dxa"/>
            </w:tcMar>
            <w:vAlign w:val="center"/>
          </w:tcPr>
          <w:p w14:paraId="1B9CB84D" w14:textId="77777777" w:rsidR="00E00A1B" w:rsidRPr="00B5322F" w:rsidRDefault="00E00A1B" w:rsidP="004919E1">
            <w:pPr>
              <w:jc w:val="center"/>
            </w:pPr>
            <w:r w:rsidRPr="00B5322F">
              <w:t>47.0%</w:t>
            </w:r>
          </w:p>
        </w:tc>
        <w:tc>
          <w:tcPr>
            <w:tcW w:w="1580" w:type="dxa"/>
            <w:tcBorders>
              <w:left w:val="single" w:sz="4" w:space="0" w:color="000000"/>
              <w:bottom w:val="single" w:sz="4" w:space="0" w:color="000000"/>
              <w:right w:val="single" w:sz="4" w:space="0" w:color="000000"/>
            </w:tcBorders>
            <w:tcMar>
              <w:top w:w="0" w:type="dxa"/>
              <w:left w:w="0" w:type="dxa"/>
              <w:bottom w:w="0" w:type="dxa"/>
              <w:right w:w="0" w:type="dxa"/>
            </w:tcMar>
            <w:vAlign w:val="center"/>
          </w:tcPr>
          <w:p w14:paraId="665735D1" w14:textId="77777777" w:rsidR="00E00A1B" w:rsidRPr="00B5322F" w:rsidRDefault="00E00A1B" w:rsidP="004919E1">
            <w:pPr>
              <w:jc w:val="center"/>
            </w:pPr>
            <w:r w:rsidRPr="00B5322F">
              <w:t>68.6%</w:t>
            </w:r>
          </w:p>
        </w:tc>
      </w:tr>
    </w:tbl>
    <w:p w14:paraId="2AB38D2C" w14:textId="77777777" w:rsidR="00762877" w:rsidRDefault="00762877" w:rsidP="00EB247F">
      <w:pPr>
        <w:spacing w:after="0"/>
        <w:jc w:val="center"/>
        <w:rPr>
          <w:rFonts w:cstheme="minorHAnsi"/>
          <w:b/>
          <w:bCs/>
          <w:i/>
        </w:rPr>
      </w:pPr>
    </w:p>
    <w:p w14:paraId="0D817E1E" w14:textId="77777777" w:rsidR="0032353F" w:rsidRDefault="0032353F" w:rsidP="00EB247F">
      <w:pPr>
        <w:pStyle w:val="Caption"/>
        <w:jc w:val="center"/>
      </w:pPr>
    </w:p>
    <w:p w14:paraId="7A2926D4" w14:textId="2C740498" w:rsidR="003A7929" w:rsidRPr="0032353F" w:rsidRDefault="00DF5D64" w:rsidP="00EB247F">
      <w:pPr>
        <w:pStyle w:val="Caption"/>
        <w:jc w:val="center"/>
      </w:pPr>
      <w:r>
        <w:rPr>
          <w:noProof/>
        </w:rPr>
        <w:drawing>
          <wp:inline distT="0" distB="0" distL="0" distR="0" wp14:anchorId="79E109F8" wp14:editId="0F6BA385">
            <wp:extent cx="4629150" cy="3295563"/>
            <wp:effectExtent l="0" t="0" r="6350" b="6985"/>
            <wp:docPr id="1" name="Chart 1">
              <a:extLst xmlns:a="http://schemas.openxmlformats.org/drawingml/2006/main">
                <a:ext uri="{FF2B5EF4-FFF2-40B4-BE49-F238E27FC236}">
                  <a16:creationId xmlns:a16="http://schemas.microsoft.com/office/drawing/2014/main" id="{FF90EB87-C6E7-48A9-81B8-448E3116FE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67E303A" w14:textId="510859BE" w:rsidR="00762877" w:rsidRPr="005C77F5" w:rsidRDefault="00977F6D" w:rsidP="005C77F5">
      <w:pPr>
        <w:pStyle w:val="Caption"/>
        <w:jc w:val="center"/>
        <w:rPr>
          <w:b/>
          <w:bCs/>
          <w:i w:val="0"/>
          <w:iCs w:val="0"/>
        </w:rPr>
      </w:pPr>
      <w:bookmarkStart w:id="19" w:name="_Toc526981337"/>
      <w:r w:rsidRPr="0032353F">
        <w:t xml:space="preserve">Figure </w:t>
      </w:r>
      <w:fldSimple w:instr=" STYLEREF 1 \s ">
        <w:r w:rsidR="00E00A1B">
          <w:rPr>
            <w:noProof/>
          </w:rPr>
          <w:t>3</w:t>
        </w:r>
      </w:fldSimple>
      <w:r w:rsidR="00E00A1B">
        <w:noBreakHyphen/>
      </w:r>
      <w:fldSimple w:instr=" SEQ Figure \* ARABIC \s 1 ">
        <w:r w:rsidR="00E00A1B">
          <w:rPr>
            <w:noProof/>
          </w:rPr>
          <w:t>1</w:t>
        </w:r>
      </w:fldSimple>
      <w:r w:rsidRPr="0032353F">
        <w:t xml:space="preserve"> </w:t>
      </w:r>
      <w:r w:rsidR="00807D37" w:rsidRPr="0032353F">
        <w:t xml:space="preserve">World Annual </w:t>
      </w:r>
      <w:r w:rsidRPr="0032353F">
        <w:t>Adoption 2020-2050</w:t>
      </w:r>
      <w:bookmarkEnd w:id="19"/>
    </w:p>
    <w:p w14:paraId="6B6F22E7" w14:textId="19002B27" w:rsidR="003A7929" w:rsidRDefault="551A77D0" w:rsidP="00483FFA">
      <w:pPr>
        <w:pStyle w:val="Heading2"/>
        <w:numPr>
          <w:ilvl w:val="1"/>
          <w:numId w:val="26"/>
        </w:numPr>
      </w:pPr>
      <w:bookmarkStart w:id="20" w:name="_Toc69827818"/>
      <w:r w:rsidRPr="551A77D0">
        <w:t>Climate Impacts</w:t>
      </w:r>
      <w:bookmarkEnd w:id="20"/>
    </w:p>
    <w:p w14:paraId="52E48BE0" w14:textId="7FCB1E23" w:rsidR="00B261E0" w:rsidRPr="00E00A1B" w:rsidRDefault="0032353F" w:rsidP="00E00A1B">
      <w:r w:rsidRPr="00B9196D">
        <w:t>Below are the emissions results of the analysis for each scenario which include total emissions reduction, atmospheric concentration changes, and sequestration where relevant. For a detailed explanation of each result, please see the glossary (Section 6).</w:t>
      </w:r>
    </w:p>
    <w:p w14:paraId="4DA2B4CB" w14:textId="0B74A06E" w:rsidR="00762877" w:rsidRDefault="0066753A" w:rsidP="00EB247F">
      <w:pPr>
        <w:pStyle w:val="Caption"/>
        <w:jc w:val="center"/>
      </w:pPr>
      <w:bookmarkStart w:id="21" w:name="_Toc526981331"/>
      <w:r>
        <w:t xml:space="preserve">Table </w:t>
      </w:r>
      <w:fldSimple w:instr=" STYLEREF 1 \s ">
        <w:r w:rsidR="00E00A1B">
          <w:rPr>
            <w:noProof/>
          </w:rPr>
          <w:t>3</w:t>
        </w:r>
      </w:fldSimple>
      <w:r w:rsidR="00E00A1B">
        <w:noBreakHyphen/>
      </w:r>
      <w:fldSimple w:instr=" SEQ Table \* ARABIC \s 1 ">
        <w:r w:rsidR="00E00A1B">
          <w:rPr>
            <w:noProof/>
          </w:rPr>
          <w:t>2</w:t>
        </w:r>
      </w:fldSimple>
      <w:r>
        <w:t xml:space="preserve"> Climate Impacts</w:t>
      </w:r>
      <w:bookmarkEnd w:id="21"/>
    </w:p>
    <w:tbl>
      <w:tblPr>
        <w:tblW w:w="0" w:type="auto"/>
        <w:jc w:val="center"/>
        <w:tblLayout w:type="fixed"/>
        <w:tblLook w:val="0400" w:firstRow="0" w:lastRow="0" w:firstColumn="0" w:lastColumn="0" w:noHBand="0" w:noVBand="1"/>
      </w:tblPr>
      <w:tblGrid>
        <w:gridCol w:w="1800"/>
        <w:gridCol w:w="2489"/>
        <w:gridCol w:w="2281"/>
        <w:gridCol w:w="2160"/>
      </w:tblGrid>
      <w:tr w:rsidR="00E00A1B" w:rsidRPr="00B5322F" w14:paraId="49C81926" w14:textId="77777777" w:rsidTr="004919E1">
        <w:trPr>
          <w:trHeight w:val="1120"/>
          <w:jc w:val="center"/>
        </w:trPr>
        <w:tc>
          <w:tcPr>
            <w:tcW w:w="1800" w:type="dxa"/>
            <w:vMerge w:val="restart"/>
            <w:tcBorders>
              <w:top w:val="single" w:sz="4" w:space="0" w:color="000000"/>
              <w:left w:val="single" w:sz="4" w:space="0" w:color="000000"/>
              <w:bottom w:val="single" w:sz="4" w:space="0" w:color="000000"/>
              <w:right w:val="single" w:sz="4" w:space="0" w:color="000000"/>
            </w:tcBorders>
            <w:shd w:val="clear" w:color="auto" w:fill="4F81BD"/>
            <w:vAlign w:val="center"/>
          </w:tcPr>
          <w:p w14:paraId="45740A0E" w14:textId="77777777" w:rsidR="00E00A1B" w:rsidRPr="00B5322F" w:rsidRDefault="00E00A1B" w:rsidP="004919E1">
            <w:pPr>
              <w:jc w:val="center"/>
              <w:rPr>
                <w:b/>
                <w:color w:val="FFFFFF"/>
              </w:rPr>
            </w:pPr>
            <w:r w:rsidRPr="00B5322F">
              <w:rPr>
                <w:b/>
                <w:color w:val="FFFFFF"/>
              </w:rPr>
              <w:t>Scenario</w:t>
            </w:r>
          </w:p>
        </w:tc>
        <w:tc>
          <w:tcPr>
            <w:tcW w:w="2489" w:type="dxa"/>
            <w:tcBorders>
              <w:top w:val="single" w:sz="4" w:space="0" w:color="000000"/>
              <w:left w:val="nil"/>
              <w:bottom w:val="single" w:sz="4" w:space="0" w:color="000000"/>
              <w:right w:val="single" w:sz="4" w:space="0" w:color="000000"/>
            </w:tcBorders>
            <w:shd w:val="clear" w:color="auto" w:fill="4F81BD"/>
            <w:vAlign w:val="center"/>
          </w:tcPr>
          <w:p w14:paraId="0FB287F7" w14:textId="77777777" w:rsidR="00E00A1B" w:rsidRPr="00B5322F" w:rsidRDefault="00E00A1B" w:rsidP="004919E1">
            <w:pPr>
              <w:jc w:val="center"/>
              <w:rPr>
                <w:b/>
                <w:color w:val="FFFFFF"/>
              </w:rPr>
            </w:pPr>
            <w:r>
              <w:rPr>
                <w:b/>
                <w:color w:val="FFFFFF"/>
              </w:rPr>
              <w:t>Cumulative</w:t>
            </w:r>
            <w:r w:rsidRPr="00B5322F">
              <w:rPr>
                <w:b/>
                <w:color w:val="FFFFFF"/>
              </w:rPr>
              <w:t xml:space="preserve"> Emissions Reduction</w:t>
            </w:r>
          </w:p>
        </w:tc>
        <w:tc>
          <w:tcPr>
            <w:tcW w:w="2281" w:type="dxa"/>
            <w:tcBorders>
              <w:top w:val="single" w:sz="4" w:space="0" w:color="000000"/>
              <w:left w:val="nil"/>
              <w:bottom w:val="single" w:sz="4" w:space="0" w:color="000000"/>
              <w:right w:val="single" w:sz="4" w:space="0" w:color="000000"/>
            </w:tcBorders>
            <w:shd w:val="clear" w:color="auto" w:fill="4F81BD"/>
            <w:vAlign w:val="center"/>
          </w:tcPr>
          <w:p w14:paraId="4F16D024" w14:textId="77777777" w:rsidR="00E00A1B" w:rsidRPr="00B5322F" w:rsidRDefault="00E00A1B" w:rsidP="004919E1">
            <w:pPr>
              <w:jc w:val="center"/>
              <w:rPr>
                <w:b/>
                <w:color w:val="FFFFFF"/>
              </w:rPr>
            </w:pPr>
            <w:r w:rsidRPr="00B5322F">
              <w:rPr>
                <w:b/>
                <w:color w:val="FFFFFF"/>
              </w:rPr>
              <w:t>Emissions Reduction in 2030</w:t>
            </w:r>
          </w:p>
        </w:tc>
        <w:tc>
          <w:tcPr>
            <w:tcW w:w="2160" w:type="dxa"/>
            <w:tcBorders>
              <w:top w:val="single" w:sz="4" w:space="0" w:color="000000"/>
              <w:left w:val="nil"/>
              <w:bottom w:val="single" w:sz="4" w:space="0" w:color="000000"/>
              <w:right w:val="single" w:sz="4" w:space="0" w:color="000000"/>
            </w:tcBorders>
            <w:shd w:val="clear" w:color="auto" w:fill="4F81BD"/>
            <w:vAlign w:val="center"/>
          </w:tcPr>
          <w:p w14:paraId="393BE4DF" w14:textId="77777777" w:rsidR="00E00A1B" w:rsidRPr="00B5322F" w:rsidRDefault="00E00A1B" w:rsidP="004919E1">
            <w:pPr>
              <w:jc w:val="center"/>
              <w:rPr>
                <w:b/>
                <w:color w:val="FFFFFF"/>
              </w:rPr>
            </w:pPr>
            <w:r w:rsidRPr="00B5322F">
              <w:rPr>
                <w:b/>
                <w:color w:val="FFFFFF"/>
              </w:rPr>
              <w:t>Emissions Reduction in 2050</w:t>
            </w:r>
            <w:r>
              <w:rPr>
                <w:b/>
                <w:color w:val="FFFFFF"/>
              </w:rPr>
              <w:t>*</w:t>
            </w:r>
          </w:p>
        </w:tc>
      </w:tr>
      <w:tr w:rsidR="00E00A1B" w:rsidRPr="00B5322F" w14:paraId="7DA01A73" w14:textId="77777777" w:rsidTr="004919E1">
        <w:trPr>
          <w:trHeight w:val="640"/>
          <w:jc w:val="center"/>
        </w:trPr>
        <w:tc>
          <w:tcPr>
            <w:tcW w:w="1800" w:type="dxa"/>
            <w:vMerge/>
            <w:tcBorders>
              <w:top w:val="single" w:sz="4" w:space="0" w:color="000000"/>
              <w:left w:val="single" w:sz="4" w:space="0" w:color="000000"/>
              <w:bottom w:val="single" w:sz="4" w:space="0" w:color="000000"/>
              <w:right w:val="single" w:sz="4" w:space="0" w:color="000000"/>
            </w:tcBorders>
            <w:shd w:val="clear" w:color="auto" w:fill="4F81BD"/>
            <w:vAlign w:val="center"/>
          </w:tcPr>
          <w:p w14:paraId="1C79B45A" w14:textId="77777777" w:rsidR="00E00A1B" w:rsidRPr="00B5322F" w:rsidRDefault="00E00A1B" w:rsidP="004919E1">
            <w:pPr>
              <w:widowControl w:val="0"/>
              <w:pBdr>
                <w:top w:val="nil"/>
                <w:left w:val="nil"/>
                <w:bottom w:val="nil"/>
                <w:right w:val="nil"/>
                <w:between w:val="nil"/>
              </w:pBdr>
              <w:rPr>
                <w:b/>
                <w:color w:val="FFFFFF"/>
              </w:rPr>
            </w:pPr>
          </w:p>
        </w:tc>
        <w:tc>
          <w:tcPr>
            <w:tcW w:w="2489" w:type="dxa"/>
            <w:tcBorders>
              <w:top w:val="nil"/>
              <w:left w:val="nil"/>
              <w:bottom w:val="single" w:sz="4" w:space="0" w:color="000000"/>
              <w:right w:val="single" w:sz="4" w:space="0" w:color="000000"/>
            </w:tcBorders>
            <w:shd w:val="clear" w:color="auto" w:fill="4F81BD"/>
            <w:vAlign w:val="center"/>
          </w:tcPr>
          <w:p w14:paraId="0408A99B" w14:textId="77777777" w:rsidR="00E00A1B" w:rsidRPr="00B5322F" w:rsidRDefault="00E00A1B" w:rsidP="004919E1">
            <w:pPr>
              <w:jc w:val="center"/>
              <w:rPr>
                <w:i/>
                <w:color w:val="FFFFFF"/>
              </w:rPr>
            </w:pPr>
            <w:r w:rsidRPr="00B5322F">
              <w:rPr>
                <w:i/>
                <w:color w:val="FFFFFF"/>
              </w:rPr>
              <w:t>Gt CO</w:t>
            </w:r>
            <w:r w:rsidRPr="00B5322F">
              <w:rPr>
                <w:i/>
                <w:color w:val="FFFFFF"/>
                <w:vertAlign w:val="subscript"/>
              </w:rPr>
              <w:t>2</w:t>
            </w:r>
            <w:r w:rsidRPr="00B5322F">
              <w:rPr>
                <w:i/>
                <w:color w:val="FFFFFF"/>
              </w:rPr>
              <w:t>-eq. (20</w:t>
            </w:r>
            <w:r>
              <w:rPr>
                <w:i/>
                <w:color w:val="FFFFFF"/>
              </w:rPr>
              <w:t>18</w:t>
            </w:r>
            <w:r w:rsidRPr="00B5322F">
              <w:rPr>
                <w:i/>
                <w:color w:val="FFFFFF"/>
              </w:rPr>
              <w:t>-2050)</w:t>
            </w:r>
          </w:p>
        </w:tc>
        <w:tc>
          <w:tcPr>
            <w:tcW w:w="2281" w:type="dxa"/>
            <w:tcBorders>
              <w:top w:val="nil"/>
              <w:left w:val="nil"/>
              <w:bottom w:val="single" w:sz="4" w:space="0" w:color="000000"/>
              <w:right w:val="single" w:sz="4" w:space="0" w:color="000000"/>
            </w:tcBorders>
            <w:shd w:val="clear" w:color="auto" w:fill="4F81BD"/>
            <w:vAlign w:val="center"/>
          </w:tcPr>
          <w:p w14:paraId="5B5F48AB" w14:textId="77777777" w:rsidR="00E00A1B" w:rsidRPr="00B5322F" w:rsidRDefault="00E00A1B" w:rsidP="004919E1">
            <w:pPr>
              <w:jc w:val="center"/>
              <w:rPr>
                <w:i/>
                <w:color w:val="FFFFFF"/>
              </w:rPr>
            </w:pPr>
            <w:r w:rsidRPr="00B5322F">
              <w:rPr>
                <w:i/>
                <w:color w:val="FFFFFF"/>
              </w:rPr>
              <w:t>(Gt CO2-eq/year)</w:t>
            </w:r>
          </w:p>
        </w:tc>
        <w:tc>
          <w:tcPr>
            <w:tcW w:w="2160" w:type="dxa"/>
            <w:tcBorders>
              <w:top w:val="nil"/>
              <w:left w:val="nil"/>
              <w:bottom w:val="single" w:sz="4" w:space="0" w:color="000000"/>
              <w:right w:val="single" w:sz="4" w:space="0" w:color="000000"/>
            </w:tcBorders>
            <w:shd w:val="clear" w:color="auto" w:fill="4F81BD"/>
            <w:vAlign w:val="center"/>
          </w:tcPr>
          <w:p w14:paraId="7173AC26" w14:textId="77777777" w:rsidR="00E00A1B" w:rsidRPr="00B5322F" w:rsidRDefault="00E00A1B" w:rsidP="004919E1">
            <w:pPr>
              <w:jc w:val="center"/>
              <w:rPr>
                <w:i/>
                <w:color w:val="FFFFFF"/>
              </w:rPr>
            </w:pPr>
            <w:r w:rsidRPr="00B5322F">
              <w:rPr>
                <w:i/>
                <w:color w:val="FFFFFF"/>
              </w:rPr>
              <w:t>(Gt CO2-eq/year)</w:t>
            </w:r>
          </w:p>
        </w:tc>
      </w:tr>
      <w:tr w:rsidR="00E00A1B" w:rsidRPr="00B5322F" w14:paraId="578A4583" w14:textId="77777777" w:rsidTr="004919E1">
        <w:trPr>
          <w:trHeight w:val="340"/>
          <w:jc w:val="center"/>
        </w:trPr>
        <w:tc>
          <w:tcPr>
            <w:tcW w:w="1800" w:type="dxa"/>
            <w:tcBorders>
              <w:top w:val="nil"/>
              <w:left w:val="single" w:sz="4" w:space="0" w:color="000000"/>
              <w:bottom w:val="single" w:sz="4" w:space="0" w:color="000000"/>
              <w:right w:val="single" w:sz="4" w:space="0" w:color="000000"/>
            </w:tcBorders>
            <w:shd w:val="clear" w:color="auto" w:fill="auto"/>
            <w:vAlign w:val="center"/>
          </w:tcPr>
          <w:p w14:paraId="0223964E" w14:textId="77777777" w:rsidR="00E00A1B" w:rsidRPr="00B5322F" w:rsidRDefault="00E00A1B" w:rsidP="004919E1">
            <w:pPr>
              <w:jc w:val="center"/>
              <w:rPr>
                <w:b/>
                <w:i/>
                <w:color w:val="000000"/>
              </w:rPr>
            </w:pPr>
            <w:r w:rsidRPr="00B5322F">
              <w:rPr>
                <w:b/>
                <w:i/>
              </w:rPr>
              <w:lastRenderedPageBreak/>
              <w:t>Plausible</w:t>
            </w:r>
          </w:p>
        </w:tc>
        <w:tc>
          <w:tcPr>
            <w:tcW w:w="2489" w:type="dxa"/>
            <w:tcBorders>
              <w:top w:val="single" w:sz="4" w:space="0" w:color="000000"/>
              <w:bottom w:val="single" w:sz="4" w:space="0" w:color="000000"/>
              <w:right w:val="single" w:sz="4" w:space="0" w:color="000000"/>
            </w:tcBorders>
            <w:tcMar>
              <w:top w:w="0" w:type="dxa"/>
              <w:left w:w="0" w:type="dxa"/>
              <w:bottom w:w="0" w:type="dxa"/>
              <w:right w:w="0" w:type="dxa"/>
            </w:tcMar>
            <w:vAlign w:val="center"/>
          </w:tcPr>
          <w:p w14:paraId="2A49F0CD" w14:textId="77777777" w:rsidR="00E00A1B" w:rsidRPr="00B5322F" w:rsidRDefault="00E00A1B" w:rsidP="004919E1">
            <w:pPr>
              <w:jc w:val="center"/>
            </w:pPr>
            <w:r>
              <w:rPr>
                <w:color w:val="000000"/>
                <w:sz w:val="20"/>
                <w:szCs w:val="20"/>
              </w:rPr>
              <w:t>4.57</w:t>
            </w:r>
          </w:p>
        </w:tc>
        <w:tc>
          <w:tcPr>
            <w:tcW w:w="2281" w:type="dxa"/>
            <w:tcBorders>
              <w:top w:val="single" w:sz="4" w:space="0" w:color="000000"/>
              <w:bottom w:val="single" w:sz="4" w:space="0" w:color="000000"/>
              <w:right w:val="single" w:sz="4" w:space="0" w:color="000000"/>
            </w:tcBorders>
            <w:tcMar>
              <w:top w:w="0" w:type="dxa"/>
              <w:left w:w="0" w:type="dxa"/>
              <w:bottom w:w="0" w:type="dxa"/>
              <w:right w:w="0" w:type="dxa"/>
            </w:tcMar>
            <w:vAlign w:val="center"/>
          </w:tcPr>
          <w:p w14:paraId="71A7A05E" w14:textId="77777777" w:rsidR="00E00A1B" w:rsidRPr="00B5322F" w:rsidRDefault="00E00A1B" w:rsidP="004919E1">
            <w:pPr>
              <w:jc w:val="center"/>
            </w:pPr>
            <w:r>
              <w:rPr>
                <w:color w:val="000000"/>
                <w:sz w:val="20"/>
                <w:szCs w:val="20"/>
              </w:rPr>
              <w:t>0.13</w:t>
            </w:r>
          </w:p>
        </w:tc>
        <w:tc>
          <w:tcPr>
            <w:tcW w:w="2160" w:type="dxa"/>
            <w:tcBorders>
              <w:top w:val="single" w:sz="4" w:space="0" w:color="000000"/>
              <w:bottom w:val="single" w:sz="4" w:space="0" w:color="000000"/>
              <w:right w:val="single" w:sz="4" w:space="0" w:color="000000"/>
            </w:tcBorders>
            <w:tcMar>
              <w:top w:w="0" w:type="dxa"/>
              <w:left w:w="0" w:type="dxa"/>
              <w:bottom w:w="0" w:type="dxa"/>
              <w:right w:w="0" w:type="dxa"/>
            </w:tcMar>
            <w:vAlign w:val="center"/>
          </w:tcPr>
          <w:p w14:paraId="46C03A52" w14:textId="77777777" w:rsidR="00E00A1B" w:rsidRPr="00B5322F" w:rsidRDefault="00E00A1B" w:rsidP="004919E1">
            <w:pPr>
              <w:jc w:val="center"/>
            </w:pPr>
            <w:r>
              <w:rPr>
                <w:color w:val="000000"/>
                <w:sz w:val="20"/>
                <w:szCs w:val="20"/>
              </w:rPr>
              <w:t>0.18</w:t>
            </w:r>
          </w:p>
        </w:tc>
      </w:tr>
      <w:tr w:rsidR="00E00A1B" w:rsidRPr="00B5322F" w14:paraId="1F15A91D" w14:textId="77777777" w:rsidTr="004919E1">
        <w:trPr>
          <w:trHeight w:val="340"/>
          <w:jc w:val="center"/>
        </w:trPr>
        <w:tc>
          <w:tcPr>
            <w:tcW w:w="1800" w:type="dxa"/>
            <w:tcBorders>
              <w:top w:val="nil"/>
              <w:left w:val="single" w:sz="4" w:space="0" w:color="000000"/>
              <w:bottom w:val="single" w:sz="4" w:space="0" w:color="000000"/>
              <w:right w:val="single" w:sz="4" w:space="0" w:color="000000"/>
            </w:tcBorders>
            <w:shd w:val="clear" w:color="auto" w:fill="auto"/>
            <w:vAlign w:val="center"/>
          </w:tcPr>
          <w:p w14:paraId="6E9997BE" w14:textId="77777777" w:rsidR="00E00A1B" w:rsidRPr="00B5322F" w:rsidRDefault="00E00A1B" w:rsidP="004919E1">
            <w:pPr>
              <w:jc w:val="center"/>
              <w:rPr>
                <w:b/>
                <w:i/>
                <w:color w:val="000000"/>
              </w:rPr>
            </w:pPr>
            <w:r w:rsidRPr="00B5322F">
              <w:rPr>
                <w:b/>
                <w:i/>
              </w:rPr>
              <w:t>Ambitious</w:t>
            </w:r>
          </w:p>
        </w:tc>
        <w:tc>
          <w:tcPr>
            <w:tcW w:w="2489" w:type="dxa"/>
            <w:tcBorders>
              <w:bottom w:val="single" w:sz="4" w:space="0" w:color="000000"/>
              <w:right w:val="single" w:sz="4" w:space="0" w:color="000000"/>
            </w:tcBorders>
            <w:tcMar>
              <w:top w:w="0" w:type="dxa"/>
              <w:left w:w="0" w:type="dxa"/>
              <w:bottom w:w="0" w:type="dxa"/>
              <w:right w:w="0" w:type="dxa"/>
            </w:tcMar>
            <w:vAlign w:val="center"/>
          </w:tcPr>
          <w:p w14:paraId="155F361C" w14:textId="77777777" w:rsidR="00E00A1B" w:rsidRPr="00B5322F" w:rsidRDefault="00E00A1B" w:rsidP="004919E1">
            <w:pPr>
              <w:jc w:val="center"/>
            </w:pPr>
            <w:r>
              <w:rPr>
                <w:color w:val="000000"/>
                <w:sz w:val="20"/>
                <w:szCs w:val="20"/>
              </w:rPr>
              <w:t>12.10</w:t>
            </w:r>
          </w:p>
        </w:tc>
        <w:tc>
          <w:tcPr>
            <w:tcW w:w="2281" w:type="dxa"/>
            <w:tcBorders>
              <w:bottom w:val="single" w:sz="4" w:space="0" w:color="000000"/>
              <w:right w:val="single" w:sz="4" w:space="0" w:color="000000"/>
            </w:tcBorders>
            <w:tcMar>
              <w:top w:w="0" w:type="dxa"/>
              <w:left w:w="0" w:type="dxa"/>
              <w:bottom w:w="0" w:type="dxa"/>
              <w:right w:w="0" w:type="dxa"/>
            </w:tcMar>
            <w:vAlign w:val="center"/>
          </w:tcPr>
          <w:p w14:paraId="00AB7ACF" w14:textId="77777777" w:rsidR="00E00A1B" w:rsidRPr="00B5322F" w:rsidRDefault="00E00A1B" w:rsidP="004919E1">
            <w:pPr>
              <w:jc w:val="center"/>
            </w:pPr>
            <w:r>
              <w:rPr>
                <w:color w:val="000000"/>
                <w:sz w:val="20"/>
                <w:szCs w:val="20"/>
              </w:rPr>
              <w:t>0.31</w:t>
            </w:r>
          </w:p>
        </w:tc>
        <w:tc>
          <w:tcPr>
            <w:tcW w:w="2160" w:type="dxa"/>
            <w:tcBorders>
              <w:bottom w:val="single" w:sz="4" w:space="0" w:color="000000"/>
              <w:right w:val="single" w:sz="4" w:space="0" w:color="000000"/>
            </w:tcBorders>
            <w:tcMar>
              <w:top w:w="0" w:type="dxa"/>
              <w:left w:w="0" w:type="dxa"/>
              <w:bottom w:w="0" w:type="dxa"/>
              <w:right w:w="0" w:type="dxa"/>
            </w:tcMar>
            <w:vAlign w:val="center"/>
          </w:tcPr>
          <w:p w14:paraId="4D93183D" w14:textId="77777777" w:rsidR="00E00A1B" w:rsidRPr="00B5322F" w:rsidRDefault="00E00A1B" w:rsidP="004919E1">
            <w:pPr>
              <w:jc w:val="center"/>
            </w:pPr>
            <w:r>
              <w:rPr>
                <w:color w:val="000000"/>
                <w:sz w:val="20"/>
                <w:szCs w:val="20"/>
              </w:rPr>
              <w:t>0.59</w:t>
            </w:r>
          </w:p>
        </w:tc>
      </w:tr>
      <w:tr w:rsidR="00E00A1B" w:rsidRPr="00996676" w14:paraId="1B8C166D" w14:textId="77777777" w:rsidTr="004919E1">
        <w:trPr>
          <w:trHeight w:val="340"/>
          <w:jc w:val="center"/>
        </w:trPr>
        <w:tc>
          <w:tcPr>
            <w:tcW w:w="1800" w:type="dxa"/>
            <w:tcBorders>
              <w:top w:val="nil"/>
              <w:left w:val="single" w:sz="4" w:space="0" w:color="000000"/>
              <w:bottom w:val="single" w:sz="4" w:space="0" w:color="000000"/>
              <w:right w:val="single" w:sz="4" w:space="0" w:color="000000"/>
            </w:tcBorders>
            <w:shd w:val="clear" w:color="auto" w:fill="auto"/>
            <w:vAlign w:val="center"/>
          </w:tcPr>
          <w:p w14:paraId="1D059162" w14:textId="77777777" w:rsidR="00E00A1B" w:rsidRPr="008C28A7" w:rsidRDefault="00E00A1B" w:rsidP="004919E1">
            <w:pPr>
              <w:jc w:val="center"/>
              <w:rPr>
                <w:b/>
                <w:i/>
                <w:color w:val="000000"/>
                <w:sz w:val="20"/>
                <w:szCs w:val="20"/>
              </w:rPr>
            </w:pPr>
            <w:r w:rsidRPr="008C28A7">
              <w:rPr>
                <w:b/>
                <w:i/>
                <w:sz w:val="20"/>
                <w:szCs w:val="20"/>
              </w:rPr>
              <w:t>Maximum</w:t>
            </w:r>
          </w:p>
        </w:tc>
        <w:tc>
          <w:tcPr>
            <w:tcW w:w="2489" w:type="dxa"/>
            <w:tcBorders>
              <w:top w:val="single" w:sz="4" w:space="0" w:color="000000"/>
              <w:bottom w:val="single" w:sz="4" w:space="0" w:color="000000"/>
              <w:right w:val="single" w:sz="4" w:space="0" w:color="000000"/>
            </w:tcBorders>
            <w:tcMar>
              <w:top w:w="0" w:type="dxa"/>
              <w:left w:w="0" w:type="dxa"/>
              <w:bottom w:w="0" w:type="dxa"/>
              <w:right w:w="0" w:type="dxa"/>
            </w:tcMar>
            <w:vAlign w:val="center"/>
          </w:tcPr>
          <w:p w14:paraId="79A719E4" w14:textId="77777777" w:rsidR="00E00A1B" w:rsidRPr="008C28A7" w:rsidRDefault="00E00A1B" w:rsidP="004919E1">
            <w:pPr>
              <w:jc w:val="center"/>
              <w:rPr>
                <w:sz w:val="20"/>
                <w:szCs w:val="20"/>
              </w:rPr>
            </w:pPr>
            <w:r>
              <w:rPr>
                <w:color w:val="000000"/>
                <w:sz w:val="20"/>
                <w:szCs w:val="20"/>
              </w:rPr>
              <w:t>42.37</w:t>
            </w:r>
          </w:p>
        </w:tc>
        <w:tc>
          <w:tcPr>
            <w:tcW w:w="2281" w:type="dxa"/>
            <w:tcBorders>
              <w:top w:val="single" w:sz="4" w:space="0" w:color="000000"/>
              <w:bottom w:val="single" w:sz="4" w:space="0" w:color="000000"/>
              <w:right w:val="single" w:sz="4" w:space="0" w:color="000000"/>
            </w:tcBorders>
            <w:tcMar>
              <w:top w:w="0" w:type="dxa"/>
              <w:left w:w="0" w:type="dxa"/>
              <w:bottom w:w="0" w:type="dxa"/>
              <w:right w:w="0" w:type="dxa"/>
            </w:tcMar>
            <w:vAlign w:val="center"/>
          </w:tcPr>
          <w:p w14:paraId="1A993000" w14:textId="77777777" w:rsidR="00E00A1B" w:rsidRPr="008C28A7" w:rsidRDefault="00E00A1B" w:rsidP="004919E1">
            <w:pPr>
              <w:jc w:val="center"/>
              <w:rPr>
                <w:sz w:val="20"/>
                <w:szCs w:val="20"/>
              </w:rPr>
            </w:pPr>
            <w:r>
              <w:rPr>
                <w:color w:val="000000"/>
                <w:sz w:val="20"/>
                <w:szCs w:val="20"/>
              </w:rPr>
              <w:t>1.04</w:t>
            </w:r>
          </w:p>
        </w:tc>
        <w:tc>
          <w:tcPr>
            <w:tcW w:w="2160" w:type="dxa"/>
            <w:tcBorders>
              <w:top w:val="single" w:sz="4" w:space="0" w:color="000000"/>
              <w:bottom w:val="single" w:sz="4" w:space="0" w:color="000000"/>
              <w:right w:val="single" w:sz="4" w:space="0" w:color="000000"/>
            </w:tcBorders>
            <w:tcMar>
              <w:top w:w="0" w:type="dxa"/>
              <w:left w:w="0" w:type="dxa"/>
              <w:bottom w:w="0" w:type="dxa"/>
              <w:right w:w="0" w:type="dxa"/>
            </w:tcMar>
            <w:vAlign w:val="center"/>
          </w:tcPr>
          <w:p w14:paraId="01D32055" w14:textId="77777777" w:rsidR="00E00A1B" w:rsidRPr="008C28A7" w:rsidRDefault="00E00A1B" w:rsidP="004919E1">
            <w:pPr>
              <w:jc w:val="center"/>
              <w:rPr>
                <w:sz w:val="20"/>
                <w:szCs w:val="20"/>
              </w:rPr>
            </w:pPr>
            <w:r>
              <w:rPr>
                <w:color w:val="000000"/>
                <w:sz w:val="20"/>
                <w:szCs w:val="20"/>
              </w:rPr>
              <w:t>2.24</w:t>
            </w:r>
          </w:p>
        </w:tc>
      </w:tr>
    </w:tbl>
    <w:p w14:paraId="143B63E5" w14:textId="77777777" w:rsidR="00E00A1B" w:rsidRPr="00E00A1B" w:rsidRDefault="00E00A1B" w:rsidP="00E00A1B"/>
    <w:p w14:paraId="43965544" w14:textId="77777777" w:rsidR="00BB79D6" w:rsidRDefault="00BB79D6" w:rsidP="00EB247F">
      <w:pPr>
        <w:pStyle w:val="Caption"/>
      </w:pPr>
      <w:bookmarkStart w:id="22" w:name="_Toc524993443"/>
    </w:p>
    <w:p w14:paraId="54B5EBE5" w14:textId="1A497E1A" w:rsidR="006B675D" w:rsidRPr="005C77F5" w:rsidRDefault="00087D3B" w:rsidP="005C77F5">
      <w:r>
        <w:t>T</w:t>
      </w:r>
      <w:r w:rsidR="0032353F">
        <w:t>he solution was</w:t>
      </w:r>
      <w:r w:rsidR="005C77F5">
        <w:t xml:space="preserve"> </w:t>
      </w:r>
      <w:r w:rsidR="0032353F">
        <w:t xml:space="preserve">integrated with all other </w:t>
      </w:r>
      <w:r w:rsidR="00B251A2">
        <w:t xml:space="preserve">Project Drawdown </w:t>
      </w:r>
      <w:r w:rsidR="0032353F">
        <w:t>solutions and</w:t>
      </w:r>
      <w:r w:rsidR="0069014F">
        <w:t xml:space="preserve"> may have different emissions results</w:t>
      </w:r>
      <w:r w:rsidR="00B251A2">
        <w:t xml:space="preserve"> </w:t>
      </w:r>
      <w:r w:rsidR="00926C81">
        <w:t>from the models</w:t>
      </w:r>
      <w:r w:rsidR="0069014F">
        <w:t xml:space="preserve">. This is due to adjustments caused by interactions among solutions that limit full adoption (such as by feedstock or demand limits) or </w:t>
      </w:r>
      <w:r w:rsidR="00B251A2">
        <w:t xml:space="preserve">that </w:t>
      </w:r>
      <w:r w:rsidR="0069014F">
        <w:t>limit</w:t>
      </w:r>
      <w:r w:rsidR="00B251A2">
        <w:t xml:space="preserve"> </w:t>
      </w:r>
      <w:r w:rsidR="0069014F">
        <w:t>the full benefit of some solutions</w:t>
      </w:r>
      <w:r w:rsidR="00B251A2">
        <w:t xml:space="preserve"> (such as reduced individual </w:t>
      </w:r>
      <w:r>
        <w:t xml:space="preserve">solution </w:t>
      </w:r>
      <w:r w:rsidR="00B251A2">
        <w:t xml:space="preserve">impact </w:t>
      </w:r>
      <w:r>
        <w:t>when technologies are</w:t>
      </w:r>
      <w:r w:rsidR="00B251A2">
        <w:t xml:space="preserve"> combined)</w:t>
      </w:r>
      <w:r w:rsidR="0032353F">
        <w:t>.</w:t>
      </w:r>
    </w:p>
    <w:p w14:paraId="66EC2EBB" w14:textId="500D3397" w:rsidR="00B261E0" w:rsidRDefault="551A77D0" w:rsidP="00483FFA">
      <w:pPr>
        <w:pStyle w:val="Heading2"/>
        <w:numPr>
          <w:ilvl w:val="1"/>
          <w:numId w:val="26"/>
        </w:numPr>
      </w:pPr>
      <w:bookmarkStart w:id="23" w:name="_Toc69827819"/>
      <w:bookmarkEnd w:id="22"/>
      <w:r w:rsidRPr="551A77D0">
        <w:t>Financial Impacts</w:t>
      </w:r>
      <w:bookmarkEnd w:id="23"/>
    </w:p>
    <w:p w14:paraId="4F6C2C45" w14:textId="1E15B76F" w:rsidR="00E14F94" w:rsidRPr="00E00A1B" w:rsidRDefault="006B675D" w:rsidP="00E00A1B">
      <w:r w:rsidRPr="00EC12A1">
        <w:t>Below are the financial results of the analysis for each scenario. For a detailed explanation of each result, please see the glossary.</w:t>
      </w:r>
    </w:p>
    <w:p w14:paraId="09347CCA" w14:textId="4A288955" w:rsidR="00492F5E" w:rsidRDefault="00492F5E" w:rsidP="00EB247F">
      <w:pPr>
        <w:pStyle w:val="Caption"/>
        <w:jc w:val="center"/>
      </w:pPr>
      <w:bookmarkStart w:id="24" w:name="_Toc526981333"/>
      <w:r>
        <w:t xml:space="preserve">Table </w:t>
      </w:r>
      <w:fldSimple w:instr=" STYLEREF 1 \s ">
        <w:r w:rsidR="00E00A1B">
          <w:rPr>
            <w:noProof/>
          </w:rPr>
          <w:t>3</w:t>
        </w:r>
      </w:fldSimple>
      <w:r w:rsidR="00E00A1B">
        <w:noBreakHyphen/>
      </w:r>
      <w:fldSimple w:instr=" SEQ Table \* ARABIC \s 1 ">
        <w:r w:rsidR="00E00A1B">
          <w:rPr>
            <w:noProof/>
          </w:rPr>
          <w:t>4</w:t>
        </w:r>
      </w:fldSimple>
      <w:r>
        <w:t xml:space="preserve"> Financial Impacts</w:t>
      </w:r>
      <w:bookmarkEnd w:id="24"/>
    </w:p>
    <w:tbl>
      <w:tblPr>
        <w:tblW w:w="7485" w:type="dxa"/>
        <w:jc w:val="center"/>
        <w:tblLayout w:type="fixed"/>
        <w:tblLook w:val="0400" w:firstRow="0" w:lastRow="0" w:firstColumn="0" w:lastColumn="0" w:noHBand="0" w:noVBand="1"/>
      </w:tblPr>
      <w:tblGrid>
        <w:gridCol w:w="1590"/>
        <w:gridCol w:w="2940"/>
        <w:gridCol w:w="2955"/>
      </w:tblGrid>
      <w:tr w:rsidR="00E00A1B" w:rsidRPr="00B5322F" w14:paraId="22303331" w14:textId="77777777" w:rsidTr="004919E1">
        <w:trPr>
          <w:trHeight w:val="840"/>
          <w:jc w:val="center"/>
        </w:trPr>
        <w:tc>
          <w:tcPr>
            <w:tcW w:w="1590" w:type="dxa"/>
            <w:vMerge w:val="restart"/>
            <w:tcBorders>
              <w:top w:val="single" w:sz="4" w:space="0" w:color="000000"/>
              <w:left w:val="single" w:sz="4" w:space="0" w:color="000000"/>
              <w:bottom w:val="single" w:sz="4" w:space="0" w:color="000000"/>
              <w:right w:val="single" w:sz="4" w:space="0" w:color="000000"/>
            </w:tcBorders>
            <w:shd w:val="clear" w:color="auto" w:fill="4F81BD"/>
            <w:vAlign w:val="center"/>
          </w:tcPr>
          <w:p w14:paraId="1BC7C981" w14:textId="77777777" w:rsidR="00E00A1B" w:rsidRPr="00B5322F" w:rsidRDefault="00E00A1B" w:rsidP="004919E1">
            <w:pPr>
              <w:jc w:val="center"/>
              <w:rPr>
                <w:b/>
                <w:color w:val="FFFFFF"/>
              </w:rPr>
            </w:pPr>
            <w:r w:rsidRPr="00B5322F">
              <w:rPr>
                <w:b/>
                <w:color w:val="FFFFFF"/>
              </w:rPr>
              <w:t>Scenario</w:t>
            </w:r>
          </w:p>
        </w:tc>
        <w:tc>
          <w:tcPr>
            <w:tcW w:w="2940" w:type="dxa"/>
            <w:tcBorders>
              <w:top w:val="single" w:sz="4" w:space="0" w:color="000000"/>
              <w:left w:val="nil"/>
              <w:bottom w:val="single" w:sz="4" w:space="0" w:color="000000"/>
              <w:right w:val="single" w:sz="4" w:space="0" w:color="000000"/>
            </w:tcBorders>
            <w:shd w:val="clear" w:color="auto" w:fill="4F81BD"/>
            <w:vAlign w:val="center"/>
          </w:tcPr>
          <w:p w14:paraId="5A8A16EE" w14:textId="77777777" w:rsidR="00E00A1B" w:rsidRPr="00B5322F" w:rsidRDefault="00E00A1B" w:rsidP="004919E1">
            <w:pPr>
              <w:jc w:val="center"/>
              <w:rPr>
                <w:b/>
                <w:color w:val="FFFFFF"/>
              </w:rPr>
            </w:pPr>
            <w:r w:rsidRPr="00B5322F">
              <w:rPr>
                <w:b/>
                <w:color w:val="FFFFFF"/>
              </w:rPr>
              <w:t xml:space="preserve">Net Materials Cost* </w:t>
            </w:r>
          </w:p>
        </w:tc>
        <w:tc>
          <w:tcPr>
            <w:tcW w:w="2955" w:type="dxa"/>
            <w:tcBorders>
              <w:top w:val="single" w:sz="4" w:space="0" w:color="000000"/>
              <w:left w:val="nil"/>
              <w:bottom w:val="single" w:sz="4" w:space="0" w:color="000000"/>
              <w:right w:val="single" w:sz="4" w:space="0" w:color="000000"/>
            </w:tcBorders>
            <w:shd w:val="clear" w:color="auto" w:fill="4F81BD"/>
            <w:vAlign w:val="center"/>
          </w:tcPr>
          <w:p w14:paraId="7E9E83B8" w14:textId="77777777" w:rsidR="00E00A1B" w:rsidRPr="00B5322F" w:rsidRDefault="00E00A1B" w:rsidP="004919E1">
            <w:pPr>
              <w:jc w:val="center"/>
              <w:rPr>
                <w:b/>
                <w:color w:val="FFFFFF"/>
              </w:rPr>
            </w:pPr>
            <w:r w:rsidRPr="00B5322F">
              <w:rPr>
                <w:b/>
                <w:color w:val="FFFFFF"/>
              </w:rPr>
              <w:t xml:space="preserve">Lifetime Materials Cost** </w:t>
            </w:r>
          </w:p>
        </w:tc>
      </w:tr>
      <w:tr w:rsidR="00E00A1B" w:rsidRPr="00B5322F" w14:paraId="7E0469B6" w14:textId="77777777" w:rsidTr="004919E1">
        <w:trPr>
          <w:trHeight w:val="560"/>
          <w:jc w:val="center"/>
        </w:trPr>
        <w:tc>
          <w:tcPr>
            <w:tcW w:w="1590" w:type="dxa"/>
            <w:vMerge/>
            <w:tcBorders>
              <w:top w:val="single" w:sz="4" w:space="0" w:color="000000"/>
              <w:left w:val="single" w:sz="4" w:space="0" w:color="000000"/>
              <w:bottom w:val="single" w:sz="4" w:space="0" w:color="000000"/>
              <w:right w:val="single" w:sz="4" w:space="0" w:color="000000"/>
            </w:tcBorders>
            <w:shd w:val="clear" w:color="auto" w:fill="4F81BD"/>
            <w:vAlign w:val="center"/>
          </w:tcPr>
          <w:p w14:paraId="2E289054" w14:textId="77777777" w:rsidR="00E00A1B" w:rsidRPr="00B5322F" w:rsidRDefault="00E00A1B" w:rsidP="004919E1">
            <w:pPr>
              <w:widowControl w:val="0"/>
              <w:pBdr>
                <w:top w:val="nil"/>
                <w:left w:val="nil"/>
                <w:bottom w:val="nil"/>
                <w:right w:val="nil"/>
                <w:between w:val="nil"/>
              </w:pBdr>
              <w:rPr>
                <w:b/>
                <w:color w:val="FFFFFF"/>
              </w:rPr>
            </w:pPr>
          </w:p>
        </w:tc>
        <w:tc>
          <w:tcPr>
            <w:tcW w:w="2940" w:type="dxa"/>
            <w:tcBorders>
              <w:top w:val="nil"/>
              <w:left w:val="nil"/>
              <w:bottom w:val="single" w:sz="4" w:space="0" w:color="000000"/>
              <w:right w:val="single" w:sz="4" w:space="0" w:color="000000"/>
            </w:tcBorders>
            <w:shd w:val="clear" w:color="auto" w:fill="4F81BD"/>
            <w:vAlign w:val="center"/>
          </w:tcPr>
          <w:p w14:paraId="6535C2D3" w14:textId="77777777" w:rsidR="00E00A1B" w:rsidRPr="00B5322F" w:rsidRDefault="00E00A1B" w:rsidP="004919E1">
            <w:pPr>
              <w:jc w:val="center"/>
              <w:rPr>
                <w:i/>
                <w:color w:val="FFFFFF"/>
              </w:rPr>
            </w:pPr>
            <w:r w:rsidRPr="00B5322F">
              <w:rPr>
                <w:i/>
                <w:color w:val="FFFFFF"/>
              </w:rPr>
              <w:t>20</w:t>
            </w:r>
            <w:r>
              <w:rPr>
                <w:i/>
                <w:color w:val="FFFFFF"/>
              </w:rPr>
              <w:t>18</w:t>
            </w:r>
            <w:r w:rsidRPr="00B5322F">
              <w:rPr>
                <w:i/>
                <w:color w:val="FFFFFF"/>
              </w:rPr>
              <w:t xml:space="preserve">-2050 </w:t>
            </w:r>
            <w:r>
              <w:rPr>
                <w:i/>
                <w:color w:val="FFFFFF"/>
              </w:rPr>
              <w:t>Trillion</w:t>
            </w:r>
            <w:r w:rsidRPr="00B5322F">
              <w:rPr>
                <w:i/>
                <w:color w:val="FFFFFF"/>
              </w:rPr>
              <w:t xml:space="preserve"> USD</w:t>
            </w:r>
          </w:p>
        </w:tc>
        <w:tc>
          <w:tcPr>
            <w:tcW w:w="2955" w:type="dxa"/>
            <w:tcBorders>
              <w:top w:val="nil"/>
              <w:left w:val="nil"/>
              <w:bottom w:val="single" w:sz="4" w:space="0" w:color="000000"/>
              <w:right w:val="single" w:sz="4" w:space="0" w:color="000000"/>
            </w:tcBorders>
            <w:shd w:val="clear" w:color="auto" w:fill="4F81BD"/>
            <w:vAlign w:val="center"/>
          </w:tcPr>
          <w:p w14:paraId="5A801076" w14:textId="77777777" w:rsidR="00E00A1B" w:rsidRPr="00B5322F" w:rsidRDefault="00E00A1B" w:rsidP="004919E1">
            <w:pPr>
              <w:jc w:val="center"/>
              <w:rPr>
                <w:i/>
                <w:color w:val="FFFFFF"/>
              </w:rPr>
            </w:pPr>
            <w:r w:rsidRPr="00B5322F">
              <w:rPr>
                <w:i/>
                <w:color w:val="FFFFFF"/>
              </w:rPr>
              <w:t>20</w:t>
            </w:r>
            <w:r>
              <w:rPr>
                <w:i/>
                <w:color w:val="FFFFFF"/>
              </w:rPr>
              <w:t>18</w:t>
            </w:r>
            <w:r w:rsidRPr="00B5322F">
              <w:rPr>
                <w:i/>
                <w:color w:val="FFFFFF"/>
              </w:rPr>
              <w:t xml:space="preserve">-2050 </w:t>
            </w:r>
            <w:r>
              <w:rPr>
                <w:i/>
                <w:color w:val="FFFFFF"/>
              </w:rPr>
              <w:t>Trillion</w:t>
            </w:r>
            <w:r w:rsidRPr="00B5322F">
              <w:rPr>
                <w:i/>
                <w:color w:val="FFFFFF"/>
              </w:rPr>
              <w:t xml:space="preserve"> USD</w:t>
            </w:r>
          </w:p>
        </w:tc>
      </w:tr>
      <w:tr w:rsidR="00E00A1B" w:rsidRPr="00B5322F" w14:paraId="7996F01E" w14:textId="77777777" w:rsidTr="004919E1">
        <w:trPr>
          <w:trHeight w:val="280"/>
          <w:jc w:val="center"/>
        </w:trPr>
        <w:tc>
          <w:tcPr>
            <w:tcW w:w="1590" w:type="dxa"/>
            <w:tcBorders>
              <w:top w:val="nil"/>
              <w:left w:val="single" w:sz="4" w:space="0" w:color="000000"/>
              <w:bottom w:val="single" w:sz="4" w:space="0" w:color="000000"/>
              <w:right w:val="single" w:sz="4" w:space="0" w:color="000000"/>
            </w:tcBorders>
            <w:shd w:val="clear" w:color="auto" w:fill="auto"/>
            <w:vAlign w:val="center"/>
          </w:tcPr>
          <w:p w14:paraId="0A586C13" w14:textId="77777777" w:rsidR="00E00A1B" w:rsidRPr="00B5322F" w:rsidRDefault="00E00A1B" w:rsidP="004919E1">
            <w:pPr>
              <w:jc w:val="center"/>
              <w:rPr>
                <w:b/>
                <w:i/>
                <w:color w:val="000000"/>
              </w:rPr>
            </w:pPr>
            <w:r w:rsidRPr="00B5322F">
              <w:rPr>
                <w:b/>
                <w:i/>
              </w:rPr>
              <w:t>Plausible</w:t>
            </w:r>
          </w:p>
        </w:tc>
        <w:tc>
          <w:tcPr>
            <w:tcW w:w="29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7D36B93D" w14:textId="77777777" w:rsidR="00E00A1B" w:rsidRPr="00B5322F" w:rsidRDefault="00E00A1B" w:rsidP="004919E1">
            <w:pPr>
              <w:jc w:val="center"/>
            </w:pPr>
            <w:r>
              <w:rPr>
                <w:color w:val="000000"/>
                <w:sz w:val="20"/>
                <w:szCs w:val="20"/>
              </w:rPr>
              <w:t>1.53</w:t>
            </w:r>
          </w:p>
        </w:tc>
        <w:tc>
          <w:tcPr>
            <w:tcW w:w="2955" w:type="dxa"/>
            <w:tcBorders>
              <w:top w:val="single" w:sz="4" w:space="0" w:color="000000"/>
              <w:bottom w:val="single" w:sz="4" w:space="0" w:color="000000"/>
              <w:right w:val="single" w:sz="4" w:space="0" w:color="000000"/>
            </w:tcBorders>
            <w:tcMar>
              <w:top w:w="0" w:type="dxa"/>
              <w:left w:w="0" w:type="dxa"/>
              <w:bottom w:w="0" w:type="dxa"/>
              <w:right w:w="0" w:type="dxa"/>
            </w:tcMar>
            <w:vAlign w:val="center"/>
          </w:tcPr>
          <w:p w14:paraId="376D5D09" w14:textId="77777777" w:rsidR="00E00A1B" w:rsidRPr="00B5322F" w:rsidRDefault="00E00A1B" w:rsidP="004919E1">
            <w:pPr>
              <w:jc w:val="center"/>
            </w:pPr>
            <w:r>
              <w:rPr>
                <w:color w:val="000000"/>
                <w:sz w:val="20"/>
                <w:szCs w:val="20"/>
              </w:rPr>
              <w:t>1.841</w:t>
            </w:r>
          </w:p>
        </w:tc>
      </w:tr>
      <w:tr w:rsidR="00E00A1B" w:rsidRPr="00B5322F" w14:paraId="0D8D9E74" w14:textId="77777777" w:rsidTr="004919E1">
        <w:trPr>
          <w:trHeight w:val="280"/>
          <w:jc w:val="center"/>
        </w:trPr>
        <w:tc>
          <w:tcPr>
            <w:tcW w:w="1590" w:type="dxa"/>
            <w:tcBorders>
              <w:top w:val="nil"/>
              <w:left w:val="single" w:sz="4" w:space="0" w:color="000000"/>
              <w:bottom w:val="single" w:sz="4" w:space="0" w:color="000000"/>
              <w:right w:val="single" w:sz="4" w:space="0" w:color="000000"/>
            </w:tcBorders>
            <w:shd w:val="clear" w:color="auto" w:fill="auto"/>
            <w:vAlign w:val="center"/>
          </w:tcPr>
          <w:p w14:paraId="2E86A48A" w14:textId="77777777" w:rsidR="00E00A1B" w:rsidRPr="00B5322F" w:rsidRDefault="00E00A1B" w:rsidP="004919E1">
            <w:pPr>
              <w:jc w:val="center"/>
              <w:rPr>
                <w:b/>
                <w:i/>
                <w:color w:val="000000"/>
              </w:rPr>
            </w:pPr>
            <w:r w:rsidRPr="00B5322F">
              <w:rPr>
                <w:b/>
                <w:i/>
              </w:rPr>
              <w:t>Ambitious</w:t>
            </w:r>
          </w:p>
        </w:tc>
        <w:tc>
          <w:tcPr>
            <w:tcW w:w="2940" w:type="dxa"/>
            <w:tcBorders>
              <w:left w:val="single" w:sz="4" w:space="0" w:color="000000"/>
              <w:bottom w:val="single" w:sz="4" w:space="0" w:color="000000"/>
              <w:right w:val="single" w:sz="4" w:space="0" w:color="000000"/>
            </w:tcBorders>
            <w:tcMar>
              <w:top w:w="0" w:type="dxa"/>
              <w:left w:w="0" w:type="dxa"/>
              <w:bottom w:w="0" w:type="dxa"/>
              <w:right w:w="0" w:type="dxa"/>
            </w:tcMar>
            <w:vAlign w:val="center"/>
          </w:tcPr>
          <w:p w14:paraId="7E62FC80" w14:textId="77777777" w:rsidR="00E00A1B" w:rsidRPr="00B5322F" w:rsidRDefault="00E00A1B" w:rsidP="004919E1">
            <w:pPr>
              <w:jc w:val="center"/>
            </w:pPr>
            <w:r>
              <w:rPr>
                <w:color w:val="000000"/>
                <w:sz w:val="20"/>
                <w:szCs w:val="20"/>
              </w:rPr>
              <w:t>4.092</w:t>
            </w:r>
          </w:p>
        </w:tc>
        <w:tc>
          <w:tcPr>
            <w:tcW w:w="2955" w:type="dxa"/>
            <w:tcBorders>
              <w:bottom w:val="single" w:sz="4" w:space="0" w:color="000000"/>
              <w:right w:val="single" w:sz="4" w:space="0" w:color="000000"/>
            </w:tcBorders>
            <w:tcMar>
              <w:top w:w="0" w:type="dxa"/>
              <w:left w:w="0" w:type="dxa"/>
              <w:bottom w:w="0" w:type="dxa"/>
              <w:right w:w="0" w:type="dxa"/>
            </w:tcMar>
            <w:vAlign w:val="center"/>
          </w:tcPr>
          <w:p w14:paraId="367DA772" w14:textId="77777777" w:rsidR="00E00A1B" w:rsidRPr="00B5322F" w:rsidRDefault="00E00A1B" w:rsidP="004919E1">
            <w:pPr>
              <w:jc w:val="center"/>
            </w:pPr>
            <w:r>
              <w:rPr>
                <w:color w:val="000000"/>
                <w:sz w:val="20"/>
                <w:szCs w:val="20"/>
              </w:rPr>
              <w:t>4.731</w:t>
            </w:r>
          </w:p>
        </w:tc>
      </w:tr>
      <w:tr w:rsidR="00E00A1B" w:rsidRPr="00B5322F" w14:paraId="1DCE816E" w14:textId="77777777" w:rsidTr="004919E1">
        <w:trPr>
          <w:trHeight w:val="280"/>
          <w:jc w:val="center"/>
        </w:trPr>
        <w:tc>
          <w:tcPr>
            <w:tcW w:w="1590" w:type="dxa"/>
            <w:tcBorders>
              <w:top w:val="nil"/>
              <w:left w:val="single" w:sz="4" w:space="0" w:color="000000"/>
              <w:bottom w:val="single" w:sz="4" w:space="0" w:color="000000"/>
              <w:right w:val="single" w:sz="4" w:space="0" w:color="000000"/>
            </w:tcBorders>
            <w:shd w:val="clear" w:color="auto" w:fill="auto"/>
            <w:vAlign w:val="center"/>
          </w:tcPr>
          <w:p w14:paraId="0D047A0C" w14:textId="77777777" w:rsidR="00E00A1B" w:rsidRPr="00B5322F" w:rsidRDefault="00E00A1B" w:rsidP="004919E1">
            <w:pPr>
              <w:jc w:val="center"/>
              <w:rPr>
                <w:b/>
                <w:i/>
                <w:color w:val="000000"/>
              </w:rPr>
            </w:pPr>
            <w:r w:rsidRPr="00B5322F">
              <w:rPr>
                <w:b/>
                <w:i/>
              </w:rPr>
              <w:t>Maximum</w:t>
            </w:r>
          </w:p>
        </w:tc>
        <w:tc>
          <w:tcPr>
            <w:tcW w:w="29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7FCAD0C8" w14:textId="77777777" w:rsidR="00E00A1B" w:rsidRPr="00B5322F" w:rsidRDefault="00E00A1B" w:rsidP="004919E1">
            <w:pPr>
              <w:jc w:val="center"/>
            </w:pPr>
            <w:r>
              <w:rPr>
                <w:color w:val="000000"/>
                <w:sz w:val="20"/>
                <w:szCs w:val="20"/>
              </w:rPr>
              <w:t>14.38</w:t>
            </w:r>
          </w:p>
        </w:tc>
        <w:tc>
          <w:tcPr>
            <w:tcW w:w="2955" w:type="dxa"/>
            <w:tcBorders>
              <w:top w:val="single" w:sz="4" w:space="0" w:color="000000"/>
              <w:bottom w:val="single" w:sz="4" w:space="0" w:color="000000"/>
              <w:right w:val="single" w:sz="4" w:space="0" w:color="000000"/>
            </w:tcBorders>
            <w:tcMar>
              <w:top w:w="0" w:type="dxa"/>
              <w:left w:w="0" w:type="dxa"/>
              <w:bottom w:w="0" w:type="dxa"/>
              <w:right w:w="0" w:type="dxa"/>
            </w:tcMar>
            <w:vAlign w:val="center"/>
          </w:tcPr>
          <w:p w14:paraId="22B8923A" w14:textId="77777777" w:rsidR="00E00A1B" w:rsidRPr="00B5322F" w:rsidRDefault="00E00A1B" w:rsidP="004919E1">
            <w:pPr>
              <w:jc w:val="center"/>
            </w:pPr>
            <w:r>
              <w:rPr>
                <w:color w:val="000000"/>
                <w:sz w:val="20"/>
                <w:szCs w:val="20"/>
              </w:rPr>
              <w:t>16.34</w:t>
            </w:r>
          </w:p>
        </w:tc>
      </w:tr>
    </w:tbl>
    <w:p w14:paraId="7A5C0514" w14:textId="77777777" w:rsidR="006B675D" w:rsidRPr="006B675D" w:rsidRDefault="006B675D" w:rsidP="006B675D">
      <w:bookmarkStart w:id="25" w:name="_Toc524993435"/>
    </w:p>
    <w:p w14:paraId="638C27B6" w14:textId="4E9C5F3D" w:rsidR="00F52595" w:rsidRDefault="551A77D0" w:rsidP="00483FFA">
      <w:pPr>
        <w:pStyle w:val="Heading1"/>
        <w:numPr>
          <w:ilvl w:val="0"/>
          <w:numId w:val="26"/>
        </w:numPr>
      </w:pPr>
      <w:bookmarkStart w:id="26" w:name="_Toc69827820"/>
      <w:bookmarkEnd w:id="25"/>
      <w:r>
        <w:t>Discussion</w:t>
      </w:r>
      <w:bookmarkEnd w:id="26"/>
    </w:p>
    <w:p w14:paraId="6269606C" w14:textId="77777777" w:rsidR="00E00A1B" w:rsidRPr="00B5322F" w:rsidRDefault="00E00A1B" w:rsidP="00E00A1B">
      <w:r w:rsidRPr="00B5322F">
        <w:t xml:space="preserve">Some key limitations to achieving the </w:t>
      </w:r>
      <w:r w:rsidRPr="00B5322F">
        <w:rPr>
          <w:i/>
        </w:rPr>
        <w:t>Maximum</w:t>
      </w:r>
      <w:r w:rsidRPr="00B5322F">
        <w:t xml:space="preserve"> scenario and going beyond the </w:t>
      </w:r>
      <w:r w:rsidRPr="00B5322F">
        <w:rPr>
          <w:i/>
        </w:rPr>
        <w:t>Plausible</w:t>
      </w:r>
      <w:r w:rsidRPr="00B5322F">
        <w:t xml:space="preserve"> or </w:t>
      </w:r>
      <w:r w:rsidRPr="00B5322F">
        <w:rPr>
          <w:i/>
        </w:rPr>
        <w:t xml:space="preserve">Ambitious </w:t>
      </w:r>
      <w:r w:rsidRPr="00B5322F">
        <w:t>adoption scenarios for secondary production include limitations of the recycling process and infrastructure. Metals, though theoretically infinitely recyclable, have technical recycling limits due to introduction of impurities, dissipation, quality degradation, and other factors (</w:t>
      </w:r>
      <w:r>
        <w:t xml:space="preserve">2, </w:t>
      </w:r>
      <w:r w:rsidRPr="00B5322F">
        <w:t>18) .  Recycling of many metals is also limited by technical and financial obstacles to end-of-life collection</w:t>
      </w:r>
      <w:r>
        <w:t xml:space="preserve"> (19)</w:t>
      </w:r>
      <w:r w:rsidRPr="00B5322F">
        <w:t xml:space="preserve">. </w:t>
      </w:r>
      <w:r>
        <w:t>Collection is a major obstacle to increased adoption of secondary production, and t</w:t>
      </w:r>
      <w:r w:rsidRPr="00B5322F">
        <w:t xml:space="preserve">here are various challenges to expanding metals collection. </w:t>
      </w:r>
      <w:r w:rsidRPr="00B5322F">
        <w:lastRenderedPageBreak/>
        <w:t>Not only is end-of-life collection expensive and difficult to implement well, even if collection increased</w:t>
      </w:r>
      <w:r>
        <w:t xml:space="preserve"> the</w:t>
      </w:r>
      <w:r w:rsidRPr="00B5322F">
        <w:t xml:space="preserve"> separation of raw materials is often design-limited. For many materials, such as e-waste, separation is expensive and often incomplete, resulting in impurities in recycling streams preventing valorization</w:t>
      </w:r>
      <w:r>
        <w:t xml:space="preserve"> (19)</w:t>
      </w:r>
      <w:r w:rsidRPr="00B5322F">
        <w:t>.  Also, metal producers are not evenly geographically distributed, which means that there are additional transportation and shipping costs associated with increased collection to get materials to places where they can be processed for reuse (</w:t>
      </w:r>
      <w:r>
        <w:t>5, 19, 20</w:t>
      </w:r>
      <w:r w:rsidRPr="00B5322F">
        <w:t xml:space="preserve">). </w:t>
      </w:r>
    </w:p>
    <w:p w14:paraId="7FA4F954" w14:textId="77777777" w:rsidR="00E00A1B" w:rsidRPr="00B5322F" w:rsidRDefault="00E00A1B" w:rsidP="00E00A1B">
      <w:pPr>
        <w:ind w:firstLine="720"/>
      </w:pPr>
      <w:r w:rsidRPr="00B5322F">
        <w:t>Opportunities for meeting some of these challenges to metal recovery and reuse may exist in the form of producer take-back programs, shown to be successful in improving end-of-life collection or more regulation of end-of-life management (</w:t>
      </w:r>
      <w:r>
        <w:t>2</w:t>
      </w:r>
      <w:r w:rsidRPr="00B5322F">
        <w:t>). New technologies to valorize scrap are also an important opportunity to improve circularity. Many of these challenges might be addressed by design for disassembly or design for recovery, or by a transition from a focus on materials centric recycling to product centric recycling where entire products or components may be recycled without shredding and separation steps (</w:t>
      </w:r>
      <w:r>
        <w:t>1, 2</w:t>
      </w:r>
      <w:r w:rsidRPr="00B5322F">
        <w:t>).  A focus on quantification and analysis of metal cycles would also allow for improved systems to address challenges in metal circularity (</w:t>
      </w:r>
      <w:r>
        <w:t>18</w:t>
      </w:r>
      <w:r w:rsidRPr="00B5322F">
        <w:t xml:space="preserve">). </w:t>
      </w:r>
    </w:p>
    <w:p w14:paraId="76FE1382" w14:textId="77777777" w:rsidR="00E00A1B" w:rsidRPr="00B5322F" w:rsidRDefault="00E00A1B" w:rsidP="00E00A1B">
      <w:r w:rsidRPr="00B5322F">
        <w:tab/>
        <w:t xml:space="preserve">Despite these limitations, the results of the analyses of the </w:t>
      </w:r>
      <w:r w:rsidRPr="00B5322F">
        <w:rPr>
          <w:i/>
        </w:rPr>
        <w:t>Plausible</w:t>
      </w:r>
      <w:r w:rsidRPr="00B5322F">
        <w:t xml:space="preserve"> and </w:t>
      </w:r>
      <w:r w:rsidRPr="00B5322F">
        <w:rPr>
          <w:i/>
        </w:rPr>
        <w:t>Ambitious</w:t>
      </w:r>
      <w:r w:rsidRPr="00B5322F">
        <w:t xml:space="preserve"> scenarios, though not close to maximizing total scrap availability, clearly indicate that even small increments of improved metal recovery for secondary production using recycled feedstocks have significant potential for GHG emission reductions.  For example, increasing secondary production from 39% of the total metal production market to 42% over the next 30 years, which seems quite feasible given more widespread recycling programs globally, results in </w:t>
      </w:r>
      <w:r>
        <w:t xml:space="preserve">projection of </w:t>
      </w:r>
      <w:r w:rsidRPr="00B5322F">
        <w:t>over 4 Gt of CO</w:t>
      </w:r>
      <w:r w:rsidRPr="00B5322F">
        <w:rPr>
          <w:vertAlign w:val="subscript"/>
        </w:rPr>
        <w:t xml:space="preserve">2 </w:t>
      </w:r>
      <w:r w:rsidRPr="00B5322F">
        <w:t>emissions reduction from the metal industry. A further 5% increase in secondary production over the same time period increases the GHG reductions to over 1</w:t>
      </w:r>
      <w:r>
        <w:t>2</w:t>
      </w:r>
      <w:r w:rsidRPr="00B5322F">
        <w:t xml:space="preserve"> Gt  These potential GHG emissions savings represent an opportunity to make a significant contribution to meeting global warming control goals. </w:t>
      </w:r>
    </w:p>
    <w:p w14:paraId="0C3F5625" w14:textId="77777777" w:rsidR="00E00A1B" w:rsidRDefault="00E00A1B" w:rsidP="00E00A1B">
      <w:pPr>
        <w:ind w:firstLine="720"/>
      </w:pPr>
      <w:r w:rsidRPr="00B5322F">
        <w:t xml:space="preserve">Beyond reduction of GHG emissions, reusing metal materials has other significant environmental benefits. Metal recycling reduces the amount of land disruption, soil and water pollution, and ecosystem </w:t>
      </w:r>
      <w:r>
        <w:t xml:space="preserve">impacts </w:t>
      </w:r>
      <w:r w:rsidRPr="00B5322F">
        <w:t>of mining (</w:t>
      </w:r>
      <w:r>
        <w:t>9</w:t>
      </w:r>
      <w:r w:rsidRPr="00B5322F">
        <w:t xml:space="preserve">). </w:t>
      </w:r>
    </w:p>
    <w:p w14:paraId="74D87CEA" w14:textId="77777777" w:rsidR="00E00A1B" w:rsidRPr="00F24E9F" w:rsidRDefault="00E00A1B" w:rsidP="00E00A1B">
      <w:pPr>
        <w:ind w:firstLine="720"/>
      </w:pPr>
      <w:r>
        <w:t xml:space="preserve">The environmental benefits associated with an accelerated transition to recycled metals should not be outweighed by the increased feedstock costs. Though increased global adoption would cost between 1.5 and 4 trillion USD in the </w:t>
      </w:r>
      <w:r>
        <w:rPr>
          <w:i/>
          <w:iCs/>
        </w:rPr>
        <w:t>Plausible</w:t>
      </w:r>
      <w:r>
        <w:t xml:space="preserve"> and </w:t>
      </w:r>
      <w:r>
        <w:rPr>
          <w:i/>
          <w:iCs/>
        </w:rPr>
        <w:t>Ambitious</w:t>
      </w:r>
      <w:r>
        <w:t xml:space="preserve"> scenarios, where adoption increases to 42 and 47% of the TAM, they are only one component of the cost structure of metals production. Secondary production requires less energy, water and chemicals than primary production, all of which would result in financial savings. Additionally, there is less waste production, another avoided cost for producers. These costs, </w:t>
      </w:r>
      <w:r>
        <w:lastRenderedPageBreak/>
        <w:t xml:space="preserve">however, are highly variable by time and region, and so while they were not included in this analysis, would be a valuable subject for future analysis.  </w:t>
      </w:r>
    </w:p>
    <w:p w14:paraId="303D150B" w14:textId="77777777" w:rsidR="00E00A1B" w:rsidRPr="00B5322F" w:rsidRDefault="00E00A1B" w:rsidP="00E00A1B">
      <w:pPr>
        <w:ind w:firstLine="720"/>
      </w:pPr>
      <w:r w:rsidRPr="00B5322F">
        <w:t xml:space="preserve">Analysis of the metals system and identification of opportunities for improving the circularity of metals through increased recycling is a first step and suggests paths for future work. The framework developed and identified in this analysis can be applied to analysis of smaller systems for a higher resolution look at specific materials (limiting the system boundary to only one type of metal), particular use phases like metals in buildings, or smaller geographical regions. Primary data availability may limit some of these efforts, emphasizing the need for more resources and studies to be focused on the metal life cycle to identify databases of global metal production from various feedstocks and identification of specific flows of materials. </w:t>
      </w:r>
    </w:p>
    <w:p w14:paraId="7454D80C" w14:textId="24C3373C" w:rsidR="00434F61" w:rsidRDefault="551A77D0" w:rsidP="00EB247F">
      <w:pPr>
        <w:pStyle w:val="Heading1"/>
        <w:numPr>
          <w:ilvl w:val="0"/>
          <w:numId w:val="26"/>
        </w:numPr>
      </w:pPr>
      <w:bookmarkStart w:id="27" w:name="_Toc69827821"/>
      <w:r>
        <w:t>References</w:t>
      </w:r>
      <w:bookmarkEnd w:id="27"/>
    </w:p>
    <w:p w14:paraId="22B70039" w14:textId="77777777" w:rsidR="00E00A1B" w:rsidRPr="00294736" w:rsidRDefault="00E00A1B" w:rsidP="00E00A1B">
      <w:pPr>
        <w:pStyle w:val="ListParagraph"/>
        <w:numPr>
          <w:ilvl w:val="0"/>
          <w:numId w:val="26"/>
        </w:numPr>
        <w:spacing w:after="0"/>
        <w:jc w:val="left"/>
      </w:pPr>
      <w:proofErr w:type="spellStart"/>
      <w:r w:rsidRPr="00294736">
        <w:t>Hertwich</w:t>
      </w:r>
      <w:proofErr w:type="spellEnd"/>
      <w:r w:rsidRPr="00294736">
        <w:t xml:space="preserve">, E. G. (2021). Increased carbon footprint of materials production driven by rise in investments. </w:t>
      </w:r>
      <w:r w:rsidRPr="00294736">
        <w:rPr>
          <w:i/>
        </w:rPr>
        <w:t>Nature Geoscience</w:t>
      </w:r>
      <w:r w:rsidRPr="00294736">
        <w:t xml:space="preserve">, </w:t>
      </w:r>
      <w:r w:rsidRPr="00294736">
        <w:rPr>
          <w:i/>
        </w:rPr>
        <w:t>14</w:t>
      </w:r>
      <w:r w:rsidRPr="00294736">
        <w:t xml:space="preserve">(3), 151–155. </w:t>
      </w:r>
      <w:hyperlink r:id="rId22">
        <w:r w:rsidRPr="00294736">
          <w:rPr>
            <w:color w:val="1155CC"/>
            <w:u w:val="single"/>
          </w:rPr>
          <w:t>https://doi.org/10.1038/s41561-021-00690-8</w:t>
        </w:r>
      </w:hyperlink>
    </w:p>
    <w:p w14:paraId="61905050" w14:textId="77777777" w:rsidR="00E00A1B" w:rsidRPr="00294736" w:rsidRDefault="00E00A1B" w:rsidP="00E00A1B">
      <w:pPr>
        <w:pStyle w:val="ListParagraph"/>
        <w:numPr>
          <w:ilvl w:val="0"/>
          <w:numId w:val="26"/>
        </w:numPr>
        <w:spacing w:after="0"/>
        <w:jc w:val="left"/>
        <w:rPr>
          <w:color w:val="1155CC"/>
          <w:u w:val="single"/>
        </w:rPr>
      </w:pPr>
      <w:r w:rsidRPr="00294736">
        <w:t xml:space="preserve">UNEP. (2013). </w:t>
      </w:r>
      <w:r w:rsidRPr="00294736">
        <w:rPr>
          <w:i/>
        </w:rPr>
        <w:t>Metal recycling: Opportunities, limits, infrastructure: this is report 2b of the Global Metal Flows Working Group of the International Resource Panel of UNEP</w:t>
      </w:r>
      <w:r w:rsidRPr="00294736">
        <w:t xml:space="preserve">. United Nations Environment </w:t>
      </w:r>
      <w:proofErr w:type="spellStart"/>
      <w:r w:rsidRPr="00294736">
        <w:t>Programme</w:t>
      </w:r>
      <w:proofErr w:type="spellEnd"/>
      <w:r w:rsidRPr="00294736">
        <w:t xml:space="preserve">. </w:t>
      </w:r>
      <w:hyperlink r:id="rId23">
        <w:r w:rsidRPr="00294736">
          <w:rPr>
            <w:color w:val="1155CC"/>
            <w:u w:val="single"/>
          </w:rPr>
          <w:t>https://www.resourcepanel.org/reports/metal-recycling</w:t>
        </w:r>
      </w:hyperlink>
    </w:p>
    <w:p w14:paraId="78660372" w14:textId="77777777" w:rsidR="00E00A1B" w:rsidRPr="00294736" w:rsidRDefault="00E00A1B" w:rsidP="00E00A1B">
      <w:pPr>
        <w:pStyle w:val="ListParagraph"/>
        <w:numPr>
          <w:ilvl w:val="0"/>
          <w:numId w:val="26"/>
        </w:numPr>
        <w:pBdr>
          <w:top w:val="nil"/>
          <w:left w:val="nil"/>
          <w:bottom w:val="nil"/>
          <w:right w:val="nil"/>
          <w:between w:val="nil"/>
        </w:pBdr>
        <w:spacing w:after="0"/>
        <w:jc w:val="left"/>
        <w:rPr>
          <w:color w:val="0563C1"/>
          <w:u w:val="single"/>
        </w:rPr>
      </w:pPr>
      <w:r w:rsidRPr="00294736">
        <w:rPr>
          <w:color w:val="000000"/>
        </w:rPr>
        <w:t xml:space="preserve">Van der </w:t>
      </w:r>
      <w:proofErr w:type="spellStart"/>
      <w:r w:rsidRPr="00294736">
        <w:rPr>
          <w:color w:val="000000"/>
        </w:rPr>
        <w:t>Voet</w:t>
      </w:r>
      <w:proofErr w:type="spellEnd"/>
      <w:r w:rsidRPr="00294736">
        <w:rPr>
          <w:color w:val="000000"/>
        </w:rPr>
        <w:t xml:space="preserve">, E., Van </w:t>
      </w:r>
      <w:proofErr w:type="spellStart"/>
      <w:r w:rsidRPr="00294736">
        <w:rPr>
          <w:color w:val="000000"/>
        </w:rPr>
        <w:t>Oers</w:t>
      </w:r>
      <w:proofErr w:type="spellEnd"/>
      <w:r w:rsidRPr="00294736">
        <w:rPr>
          <w:color w:val="000000"/>
        </w:rPr>
        <w:t xml:space="preserve">, L., </w:t>
      </w:r>
      <w:proofErr w:type="spellStart"/>
      <w:r w:rsidRPr="00294736">
        <w:rPr>
          <w:color w:val="000000"/>
        </w:rPr>
        <w:t>Verboon</w:t>
      </w:r>
      <w:proofErr w:type="spellEnd"/>
      <w:r w:rsidRPr="00294736">
        <w:rPr>
          <w:color w:val="000000"/>
        </w:rPr>
        <w:t xml:space="preserve">, M., &amp; </w:t>
      </w:r>
      <w:proofErr w:type="spellStart"/>
      <w:r w:rsidRPr="00294736">
        <w:rPr>
          <w:color w:val="000000"/>
        </w:rPr>
        <w:t>Kuipers</w:t>
      </w:r>
      <w:proofErr w:type="spellEnd"/>
      <w:r w:rsidRPr="00294736">
        <w:rPr>
          <w:color w:val="000000"/>
        </w:rPr>
        <w:t xml:space="preserve">, K. (2019). Environmental Implications of Future Demand Scenarios for Metals: Methodology and Application to the Case of Seven Major Metals. Journal of Industrial Ecology, 23(1), 141–155. </w:t>
      </w:r>
      <w:hyperlink r:id="rId24">
        <w:r w:rsidRPr="00294736">
          <w:rPr>
            <w:color w:val="0563C1"/>
            <w:u w:val="single"/>
          </w:rPr>
          <w:t>https://doi.org/10.1111/jiec.12722</w:t>
        </w:r>
      </w:hyperlink>
    </w:p>
    <w:p w14:paraId="7C9F2C50" w14:textId="77777777" w:rsidR="00E00A1B" w:rsidRPr="00294736" w:rsidRDefault="00E00A1B" w:rsidP="00E00A1B">
      <w:pPr>
        <w:pStyle w:val="ListParagraph"/>
        <w:numPr>
          <w:ilvl w:val="0"/>
          <w:numId w:val="26"/>
        </w:numPr>
        <w:spacing w:after="0"/>
        <w:jc w:val="left"/>
      </w:pPr>
      <w:r w:rsidRPr="00294736">
        <w:t xml:space="preserve">Ellen Macarthur Foundation. (2012). </w:t>
      </w:r>
      <w:r w:rsidRPr="00294736">
        <w:rPr>
          <w:i/>
        </w:rPr>
        <w:t>Towards the Circular Economy vol. 1</w:t>
      </w:r>
      <w:r w:rsidRPr="00294736">
        <w:t xml:space="preserve">. </w:t>
      </w:r>
      <w:hyperlink r:id="rId25">
        <w:r w:rsidRPr="00294736">
          <w:rPr>
            <w:color w:val="1155CC"/>
            <w:u w:val="single"/>
          </w:rPr>
          <w:t>https://www.ellenmacarthurfoundation.org/publications/towards-the-circular-economy-vol-1-an-economic-and-business-rationale-for-an-accelerated-transition</w:t>
        </w:r>
      </w:hyperlink>
    </w:p>
    <w:p w14:paraId="0173FBAB" w14:textId="77777777" w:rsidR="00E00A1B" w:rsidRPr="00294736" w:rsidRDefault="00E00A1B" w:rsidP="00E00A1B">
      <w:pPr>
        <w:pStyle w:val="ListParagraph"/>
        <w:numPr>
          <w:ilvl w:val="0"/>
          <w:numId w:val="26"/>
        </w:numPr>
        <w:spacing w:after="0"/>
        <w:jc w:val="left"/>
      </w:pPr>
      <w:r w:rsidRPr="00294736">
        <w:t xml:space="preserve">U.S. Geological Survey. (2021a). Mineral commodity summaries 2021: U.S. Geological Survey, 200 p., </w:t>
      </w:r>
      <w:hyperlink r:id="rId26">
        <w:r w:rsidRPr="00294736">
          <w:rPr>
            <w:color w:val="0563C1"/>
            <w:u w:val="single"/>
          </w:rPr>
          <w:t>https://doi.org/10.3133/mcs2021</w:t>
        </w:r>
      </w:hyperlink>
      <w:r w:rsidRPr="00294736">
        <w:t>.</w:t>
      </w:r>
    </w:p>
    <w:p w14:paraId="598A734F" w14:textId="77777777" w:rsidR="00E00A1B" w:rsidRPr="00294736" w:rsidRDefault="00E00A1B" w:rsidP="00E00A1B">
      <w:pPr>
        <w:pStyle w:val="ListParagraph"/>
        <w:numPr>
          <w:ilvl w:val="0"/>
          <w:numId w:val="26"/>
        </w:numPr>
        <w:spacing w:after="0"/>
        <w:jc w:val="left"/>
      </w:pPr>
      <w:r w:rsidRPr="00294736">
        <w:t xml:space="preserve">United Nations Department of Economic and Social Affairs. (2015). </w:t>
      </w:r>
      <w:r w:rsidRPr="00294736">
        <w:rPr>
          <w:i/>
        </w:rPr>
        <w:t>The 17 Goals</w:t>
      </w:r>
      <w:r w:rsidRPr="00294736">
        <w:t xml:space="preserve">. </w:t>
      </w:r>
      <w:hyperlink r:id="rId27">
        <w:r w:rsidRPr="00294736">
          <w:rPr>
            <w:color w:val="1155CC"/>
            <w:u w:val="single"/>
          </w:rPr>
          <w:t>https://sdgs.un.org/goals/</w:t>
        </w:r>
      </w:hyperlink>
    </w:p>
    <w:p w14:paraId="2F7693A4" w14:textId="77777777" w:rsidR="00E00A1B" w:rsidRPr="00294736" w:rsidRDefault="00E00A1B" w:rsidP="00E00A1B">
      <w:pPr>
        <w:pStyle w:val="ListParagraph"/>
        <w:numPr>
          <w:ilvl w:val="0"/>
          <w:numId w:val="26"/>
        </w:numPr>
        <w:spacing w:after="0"/>
        <w:jc w:val="left"/>
      </w:pPr>
      <w:proofErr w:type="spellStart"/>
      <w:r w:rsidRPr="00294736">
        <w:t>Frischmann</w:t>
      </w:r>
      <w:proofErr w:type="spellEnd"/>
      <w:r w:rsidRPr="00294736">
        <w:t xml:space="preserve">, C. J., </w:t>
      </w:r>
      <w:proofErr w:type="spellStart"/>
      <w:r w:rsidRPr="00294736">
        <w:t>Mehra</w:t>
      </w:r>
      <w:proofErr w:type="spellEnd"/>
      <w:r w:rsidRPr="00294736">
        <w:t xml:space="preserve">, M., Allard, R., </w:t>
      </w:r>
      <w:proofErr w:type="spellStart"/>
      <w:r w:rsidRPr="00294736">
        <w:t>Bayuk</w:t>
      </w:r>
      <w:proofErr w:type="spellEnd"/>
      <w:r w:rsidRPr="00294736">
        <w:t xml:space="preserve">, K., Gouveia, J. P., &amp; Gorman, M. R. (2020). Drawdown’s “System of Solutions” Helps to Achieve the SDGs. In W. Leal Filho, A. M. Azul, L. </w:t>
      </w:r>
      <w:proofErr w:type="spellStart"/>
      <w:r w:rsidRPr="00294736">
        <w:t>Brandli</w:t>
      </w:r>
      <w:proofErr w:type="spellEnd"/>
      <w:r w:rsidRPr="00294736">
        <w:t xml:space="preserve">, A. Lange Salvia, &amp; T. Wall (Eds.), </w:t>
      </w:r>
      <w:r w:rsidRPr="00294736">
        <w:rPr>
          <w:i/>
        </w:rPr>
        <w:t>Partnerships for the Goals</w:t>
      </w:r>
      <w:r w:rsidRPr="00294736">
        <w:t xml:space="preserve"> (pp. 1–25). Springer International Publishing. </w:t>
      </w:r>
      <w:hyperlink r:id="rId28">
        <w:r w:rsidRPr="00294736">
          <w:rPr>
            <w:color w:val="1155CC"/>
            <w:u w:val="single"/>
          </w:rPr>
          <w:t>https://doi.org/10.1007/978-3-319-71067-9_100-1</w:t>
        </w:r>
      </w:hyperlink>
    </w:p>
    <w:p w14:paraId="730AB5C5" w14:textId="77777777" w:rsidR="00E00A1B" w:rsidRPr="00294736" w:rsidRDefault="00E00A1B" w:rsidP="00E00A1B">
      <w:pPr>
        <w:pStyle w:val="ListParagraph"/>
        <w:numPr>
          <w:ilvl w:val="0"/>
          <w:numId w:val="26"/>
        </w:numPr>
        <w:spacing w:after="0"/>
        <w:jc w:val="left"/>
      </w:pPr>
      <w:proofErr w:type="spellStart"/>
      <w:r w:rsidRPr="00294736">
        <w:lastRenderedPageBreak/>
        <w:t>Graedel</w:t>
      </w:r>
      <w:proofErr w:type="spellEnd"/>
      <w:r w:rsidRPr="00294736">
        <w:t xml:space="preserve">, T. E., Allwood, J., </w:t>
      </w:r>
      <w:proofErr w:type="spellStart"/>
      <w:r w:rsidRPr="00294736">
        <w:t>Birat</w:t>
      </w:r>
      <w:proofErr w:type="spellEnd"/>
      <w:r w:rsidRPr="00294736">
        <w:t xml:space="preserve">, J.-P., </w:t>
      </w:r>
      <w:proofErr w:type="spellStart"/>
      <w:r w:rsidRPr="00294736">
        <w:t>Buchert</w:t>
      </w:r>
      <w:proofErr w:type="spellEnd"/>
      <w:r w:rsidRPr="00294736">
        <w:t xml:space="preserve">, M., </w:t>
      </w:r>
      <w:proofErr w:type="spellStart"/>
      <w:r w:rsidRPr="00294736">
        <w:t>Hagelüken</w:t>
      </w:r>
      <w:proofErr w:type="spellEnd"/>
      <w:r w:rsidRPr="00294736">
        <w:t xml:space="preserve">, C., Reck, B. K., Sibley, S. F., &amp; </w:t>
      </w:r>
      <w:proofErr w:type="spellStart"/>
      <w:r w:rsidRPr="00294736">
        <w:t>Sonnemann</w:t>
      </w:r>
      <w:proofErr w:type="spellEnd"/>
      <w:r w:rsidRPr="00294736">
        <w:t xml:space="preserve">, G. (2011). What Do We Know About Metal Recycling Rates? </w:t>
      </w:r>
      <w:r w:rsidRPr="00294736">
        <w:rPr>
          <w:i/>
        </w:rPr>
        <w:t>Journal of Industrial Ecology</w:t>
      </w:r>
      <w:r w:rsidRPr="00294736">
        <w:t xml:space="preserve">, </w:t>
      </w:r>
      <w:r w:rsidRPr="00294736">
        <w:rPr>
          <w:i/>
        </w:rPr>
        <w:t>15</w:t>
      </w:r>
      <w:r w:rsidRPr="00294736">
        <w:t xml:space="preserve">(3), 355–366. </w:t>
      </w:r>
      <w:hyperlink r:id="rId29">
        <w:r w:rsidRPr="00294736">
          <w:rPr>
            <w:color w:val="1155CC"/>
            <w:u w:val="single"/>
          </w:rPr>
          <w:t>https://doi.org/10.1111/j.1530-9290.2011.00342.x</w:t>
        </w:r>
      </w:hyperlink>
    </w:p>
    <w:p w14:paraId="7CEC336F" w14:textId="77777777" w:rsidR="00E00A1B" w:rsidRPr="002E33AF" w:rsidRDefault="00E00A1B" w:rsidP="00E00A1B">
      <w:pPr>
        <w:pStyle w:val="ListParagraph"/>
        <w:numPr>
          <w:ilvl w:val="0"/>
          <w:numId w:val="26"/>
        </w:numPr>
        <w:spacing w:after="0"/>
        <w:jc w:val="left"/>
      </w:pPr>
      <w:r w:rsidRPr="00294736">
        <w:t xml:space="preserve">Gorman, M. R., &amp; </w:t>
      </w:r>
      <w:proofErr w:type="spellStart"/>
      <w:r w:rsidRPr="00294736">
        <w:t>Dzombak</w:t>
      </w:r>
      <w:proofErr w:type="spellEnd"/>
      <w:r w:rsidRPr="00294736">
        <w:t xml:space="preserve">, D. A. (2018). A review of sustainable mining and resource management: Transitioning from the life cycle of the mine to the life cycle of the mineral. </w:t>
      </w:r>
      <w:r w:rsidRPr="00294736">
        <w:rPr>
          <w:i/>
        </w:rPr>
        <w:t>Resources, Conservation and Recycling</w:t>
      </w:r>
      <w:r w:rsidRPr="00294736">
        <w:t xml:space="preserve">, </w:t>
      </w:r>
      <w:r w:rsidRPr="00294736">
        <w:rPr>
          <w:i/>
        </w:rPr>
        <w:t>137</w:t>
      </w:r>
      <w:r w:rsidRPr="00294736">
        <w:t xml:space="preserve">, 281–291. </w:t>
      </w:r>
      <w:hyperlink r:id="rId30">
        <w:r w:rsidRPr="00294736">
          <w:rPr>
            <w:color w:val="1155CC"/>
            <w:u w:val="single"/>
          </w:rPr>
          <w:t>https://doi.org/10.1016/j.resconrec.2018.06.001</w:t>
        </w:r>
      </w:hyperlink>
    </w:p>
    <w:p w14:paraId="0C7E26AF" w14:textId="77777777" w:rsidR="00E00A1B" w:rsidRPr="00B36E70" w:rsidRDefault="00E00A1B" w:rsidP="00E00A1B">
      <w:pPr>
        <w:pStyle w:val="ListParagraph"/>
        <w:numPr>
          <w:ilvl w:val="0"/>
          <w:numId w:val="26"/>
        </w:numPr>
        <w:spacing w:after="0"/>
        <w:jc w:val="left"/>
      </w:pPr>
      <w:r w:rsidRPr="00294736">
        <w:t xml:space="preserve">Materials Economics. (2018). </w:t>
      </w:r>
      <w:r w:rsidRPr="00294736">
        <w:rPr>
          <w:i/>
        </w:rPr>
        <w:t>The Circular Economy—A Powerful Force for Climate Mitigation</w:t>
      </w:r>
      <w:r w:rsidRPr="00294736">
        <w:t xml:space="preserve">. </w:t>
      </w:r>
      <w:hyperlink r:id="rId31" w:history="1">
        <w:r w:rsidRPr="009D1B75">
          <w:rPr>
            <w:rStyle w:val="Hyperlink"/>
          </w:rPr>
          <w:t>https://materialeconomics.com/publications/the-circular-economy</w:t>
        </w:r>
      </w:hyperlink>
      <w:r>
        <w:t xml:space="preserve"> </w:t>
      </w:r>
    </w:p>
    <w:p w14:paraId="5E9EB6B4" w14:textId="77777777" w:rsidR="00E00A1B" w:rsidRPr="00294736" w:rsidRDefault="00E00A1B" w:rsidP="00E00A1B">
      <w:pPr>
        <w:pStyle w:val="ListParagraph"/>
        <w:numPr>
          <w:ilvl w:val="0"/>
          <w:numId w:val="26"/>
        </w:numPr>
        <w:spacing w:after="0"/>
        <w:jc w:val="left"/>
      </w:pPr>
      <w:r w:rsidRPr="00294736">
        <w:t xml:space="preserve">Gorman, M.R., &amp; </w:t>
      </w:r>
      <w:proofErr w:type="spellStart"/>
      <w:r w:rsidRPr="00294736">
        <w:t>Dzombak</w:t>
      </w:r>
      <w:proofErr w:type="spellEnd"/>
      <w:r w:rsidRPr="00294736">
        <w:t>, D. A.(2019</w:t>
      </w:r>
      <w:r>
        <w:t>a</w:t>
      </w:r>
      <w:r w:rsidRPr="00294736">
        <w:t xml:space="preserve">). Stocks and flows of copper in the U.S.: Analysis of circularity 1970–2015 and potential for increased recovery. </w:t>
      </w:r>
      <w:r w:rsidRPr="00294736">
        <w:rPr>
          <w:i/>
        </w:rPr>
        <w:t>Resources, Conservation and Recycling</w:t>
      </w:r>
      <w:r w:rsidRPr="00294736">
        <w:t xml:space="preserve">, </w:t>
      </w:r>
      <w:r w:rsidRPr="00294736">
        <w:rPr>
          <w:i/>
        </w:rPr>
        <w:t>153</w:t>
      </w:r>
      <w:r w:rsidRPr="00294736">
        <w:t xml:space="preserve">, 104542. </w:t>
      </w:r>
      <w:hyperlink r:id="rId32">
        <w:r w:rsidRPr="00294736">
          <w:rPr>
            <w:color w:val="1155CC"/>
            <w:u w:val="single"/>
          </w:rPr>
          <w:t>https://doi.org/10.1016/j.resconrec.2019.104542</w:t>
        </w:r>
      </w:hyperlink>
    </w:p>
    <w:p w14:paraId="09D3FAE6" w14:textId="77777777" w:rsidR="00E00A1B" w:rsidRPr="00294736" w:rsidRDefault="00E00A1B" w:rsidP="00E00A1B">
      <w:pPr>
        <w:pStyle w:val="ListParagraph"/>
        <w:numPr>
          <w:ilvl w:val="0"/>
          <w:numId w:val="26"/>
        </w:numPr>
        <w:spacing w:after="0"/>
        <w:jc w:val="left"/>
      </w:pPr>
      <w:r w:rsidRPr="00294736">
        <w:t xml:space="preserve">Gorman, M. R., &amp; </w:t>
      </w:r>
      <w:proofErr w:type="spellStart"/>
      <w:r w:rsidRPr="00294736">
        <w:t>Dzombak</w:t>
      </w:r>
      <w:proofErr w:type="spellEnd"/>
      <w:r w:rsidRPr="00294736">
        <w:t xml:space="preserve">, D. A. (2019b). An Assessment of the Environmental Sustainability and Circularity of Future Scenarios of the Copper Life Cycle in the U.S. </w:t>
      </w:r>
      <w:r w:rsidRPr="00294736">
        <w:rPr>
          <w:i/>
        </w:rPr>
        <w:t>Sustainability</w:t>
      </w:r>
      <w:r w:rsidRPr="00294736">
        <w:t xml:space="preserve">, </w:t>
      </w:r>
      <w:r w:rsidRPr="00294736">
        <w:rPr>
          <w:i/>
        </w:rPr>
        <w:t>11</w:t>
      </w:r>
      <w:r w:rsidRPr="00294736">
        <w:t xml:space="preserve">(20), 5624. </w:t>
      </w:r>
      <w:hyperlink r:id="rId33">
        <w:r w:rsidRPr="00294736">
          <w:rPr>
            <w:color w:val="1155CC"/>
            <w:u w:val="single"/>
          </w:rPr>
          <w:t>https://doi.org/10.3390/su11205624</w:t>
        </w:r>
      </w:hyperlink>
    </w:p>
    <w:p w14:paraId="244D056D" w14:textId="77777777" w:rsidR="00E00A1B" w:rsidRPr="00294736" w:rsidRDefault="00E00A1B" w:rsidP="00E00A1B">
      <w:pPr>
        <w:pStyle w:val="ListParagraph"/>
        <w:numPr>
          <w:ilvl w:val="0"/>
          <w:numId w:val="26"/>
        </w:numPr>
        <w:spacing w:after="0"/>
        <w:jc w:val="left"/>
      </w:pPr>
      <w:r w:rsidRPr="00294736">
        <w:t xml:space="preserve">Project Drawdown. (2017). </w:t>
      </w:r>
      <w:r w:rsidRPr="00294736">
        <w:rPr>
          <w:i/>
        </w:rPr>
        <w:t>Drawdown: The Most Comprehensive Plan Ever Proposed to Reverse Global Warming, edited by Paul Hawken</w:t>
      </w:r>
      <w:r w:rsidRPr="00294736">
        <w:t xml:space="preserve">. Penguin Books. </w:t>
      </w:r>
      <w:hyperlink r:id="rId34">
        <w:r w:rsidRPr="00294736">
          <w:rPr>
            <w:color w:val="1155CC"/>
            <w:u w:val="single"/>
          </w:rPr>
          <w:t>https://drawdown.org/the-book</w:t>
        </w:r>
      </w:hyperlink>
    </w:p>
    <w:p w14:paraId="39D5DF18" w14:textId="77777777" w:rsidR="00E00A1B" w:rsidRPr="00294736" w:rsidRDefault="00E00A1B" w:rsidP="00E00A1B">
      <w:pPr>
        <w:pStyle w:val="ListParagraph"/>
        <w:numPr>
          <w:ilvl w:val="0"/>
          <w:numId w:val="26"/>
        </w:numPr>
        <w:spacing w:after="0"/>
        <w:jc w:val="left"/>
      </w:pPr>
      <w:r w:rsidRPr="00294736">
        <w:t xml:space="preserve">U.S. Geological Survey. (2021b). Mineral Yearbook Statistical Summary,  </w:t>
      </w:r>
      <w:hyperlink r:id="rId35">
        <w:r w:rsidRPr="00294736">
          <w:rPr>
            <w:color w:val="000000"/>
            <w:u w:val="single"/>
          </w:rPr>
          <w:t>https://www.usgs.gov/centers/nmic/statistical-summary</w:t>
        </w:r>
      </w:hyperlink>
      <w:r w:rsidRPr="00294736">
        <w:t xml:space="preserve">  </w:t>
      </w:r>
    </w:p>
    <w:p w14:paraId="5CDC73E8" w14:textId="77777777" w:rsidR="00E00A1B" w:rsidRPr="00294736" w:rsidRDefault="00E00A1B" w:rsidP="00E00A1B">
      <w:pPr>
        <w:pStyle w:val="ListParagraph"/>
        <w:numPr>
          <w:ilvl w:val="0"/>
          <w:numId w:val="26"/>
        </w:numPr>
        <w:spacing w:after="0"/>
        <w:jc w:val="left"/>
      </w:pPr>
      <w:proofErr w:type="spellStart"/>
      <w:r w:rsidRPr="00294736">
        <w:t>Elshkaki</w:t>
      </w:r>
      <w:proofErr w:type="spellEnd"/>
      <w:r w:rsidRPr="00294736">
        <w:t xml:space="preserve">, A., </w:t>
      </w:r>
      <w:proofErr w:type="spellStart"/>
      <w:r w:rsidRPr="00294736">
        <w:t>Graedel</w:t>
      </w:r>
      <w:proofErr w:type="spellEnd"/>
      <w:r w:rsidRPr="00294736">
        <w:t xml:space="preserve">, T. E., </w:t>
      </w:r>
      <w:proofErr w:type="spellStart"/>
      <w:r w:rsidRPr="00294736">
        <w:t>Ciacci</w:t>
      </w:r>
      <w:proofErr w:type="spellEnd"/>
      <w:r w:rsidRPr="00294736">
        <w:t xml:space="preserve">, L., &amp; Reck, B. K. (2018). Resource Demand Scenarios for the Major Metals. </w:t>
      </w:r>
      <w:r w:rsidRPr="00294736">
        <w:rPr>
          <w:i/>
        </w:rPr>
        <w:t>Environmental Science &amp; Technology</w:t>
      </w:r>
      <w:r w:rsidRPr="00294736">
        <w:t xml:space="preserve">, </w:t>
      </w:r>
      <w:r w:rsidRPr="00294736">
        <w:rPr>
          <w:i/>
        </w:rPr>
        <w:t>52</w:t>
      </w:r>
      <w:r w:rsidRPr="00294736">
        <w:t xml:space="preserve">(5), 2491–2497. </w:t>
      </w:r>
      <w:hyperlink r:id="rId36">
        <w:r w:rsidRPr="00294736">
          <w:rPr>
            <w:color w:val="0563C1"/>
            <w:u w:val="single"/>
          </w:rPr>
          <w:t>https://doi.org/10.1021/acs.est.7b05154</w:t>
        </w:r>
      </w:hyperlink>
      <w:r w:rsidRPr="00294736">
        <w:t xml:space="preserve"> </w:t>
      </w:r>
    </w:p>
    <w:p w14:paraId="10578378" w14:textId="77777777" w:rsidR="00E00A1B" w:rsidRPr="00FA5203" w:rsidRDefault="00E00A1B" w:rsidP="00E00A1B">
      <w:pPr>
        <w:pStyle w:val="ListParagraph"/>
        <w:numPr>
          <w:ilvl w:val="0"/>
          <w:numId w:val="26"/>
        </w:numPr>
        <w:spacing w:after="0"/>
        <w:jc w:val="left"/>
      </w:pPr>
      <w:proofErr w:type="spellStart"/>
      <w:r w:rsidRPr="00FA5203">
        <w:t>Fastmarkets</w:t>
      </w:r>
      <w:proofErr w:type="spellEnd"/>
      <w:r w:rsidRPr="00FA5203">
        <w:t xml:space="preserve"> AMM. (n.d.). </w:t>
      </w:r>
      <w:r w:rsidRPr="00FA5203">
        <w:rPr>
          <w:i/>
        </w:rPr>
        <w:t>Monthly Averages: January 2021</w:t>
      </w:r>
      <w:r w:rsidRPr="00FA5203">
        <w:t xml:space="preserve">. American Metals Market. </w:t>
      </w:r>
      <w:hyperlink r:id="rId37">
        <w:r w:rsidRPr="00FA5203">
          <w:rPr>
            <w:color w:val="0563C1"/>
            <w:u w:val="single"/>
          </w:rPr>
          <w:t>https://www.amm.com/assets/monthly.pdf</w:t>
        </w:r>
      </w:hyperlink>
      <w:r w:rsidRPr="00FA5203">
        <w:rPr>
          <w:color w:val="333333"/>
        </w:rPr>
        <w:t xml:space="preserve"> </w:t>
      </w:r>
    </w:p>
    <w:p w14:paraId="085B538F" w14:textId="77777777" w:rsidR="00E00A1B" w:rsidRPr="002E33AF" w:rsidRDefault="00E00A1B" w:rsidP="00E00A1B">
      <w:pPr>
        <w:pStyle w:val="ListParagraph"/>
        <w:numPr>
          <w:ilvl w:val="0"/>
          <w:numId w:val="26"/>
        </w:numPr>
        <w:spacing w:after="0"/>
        <w:jc w:val="left"/>
      </w:pPr>
      <w:r w:rsidRPr="00294736">
        <w:rPr>
          <w:color w:val="000000" w:themeColor="text1"/>
        </w:rPr>
        <w:t>ISRI: Institute of Scrap Recycling Industries.</w:t>
      </w:r>
      <w:r w:rsidRPr="00294736">
        <w:rPr>
          <w:color w:val="000000" w:themeColor="text1"/>
          <w:u w:val="single"/>
        </w:rPr>
        <w:t xml:space="preserve"> </w:t>
      </w:r>
      <w:r w:rsidRPr="00294736">
        <w:rPr>
          <w:color w:val="1155CC"/>
          <w:u w:val="single"/>
        </w:rPr>
        <w:t xml:space="preserve">(2020). </w:t>
      </w:r>
      <w:r w:rsidRPr="00294736">
        <w:rPr>
          <w:i/>
          <w:color w:val="1155CC"/>
          <w:u w:val="single"/>
        </w:rPr>
        <w:t>2019 Recycling Industry Yearbook.</w:t>
      </w:r>
      <w:r w:rsidRPr="00294736">
        <w:rPr>
          <w:color w:val="1155CC"/>
          <w:u w:val="single"/>
        </w:rPr>
        <w:t xml:space="preserve"> </w:t>
      </w:r>
      <w:hyperlink r:id="rId38" w:history="1">
        <w:r w:rsidRPr="00294736">
          <w:rPr>
            <w:rStyle w:val="Hyperlink"/>
          </w:rPr>
          <w:t>http://www.scrap2.org/yearbook/</w:t>
        </w:r>
      </w:hyperlink>
    </w:p>
    <w:p w14:paraId="32A15AEF" w14:textId="77777777" w:rsidR="00E00A1B" w:rsidRPr="00B36E70" w:rsidRDefault="00E00A1B" w:rsidP="00E00A1B">
      <w:pPr>
        <w:pStyle w:val="ListParagraph"/>
        <w:numPr>
          <w:ilvl w:val="0"/>
          <w:numId w:val="26"/>
        </w:numPr>
        <w:spacing w:after="0"/>
        <w:jc w:val="left"/>
      </w:pPr>
      <w:proofErr w:type="spellStart"/>
      <w:r w:rsidRPr="00294736">
        <w:t>Graedel</w:t>
      </w:r>
      <w:proofErr w:type="spellEnd"/>
      <w:r w:rsidRPr="00294736">
        <w:t xml:space="preserve">, T. E. (2017). Grand Challenges in Metal Life Cycles. </w:t>
      </w:r>
      <w:r w:rsidRPr="00294736">
        <w:rPr>
          <w:i/>
        </w:rPr>
        <w:t>Natural Resources Research</w:t>
      </w:r>
      <w:r w:rsidRPr="00294736">
        <w:t xml:space="preserve">, </w:t>
      </w:r>
      <w:r w:rsidRPr="00294736">
        <w:rPr>
          <w:i/>
        </w:rPr>
        <w:t>27</w:t>
      </w:r>
      <w:r w:rsidRPr="00294736">
        <w:t xml:space="preserve">(2), 181–190. </w:t>
      </w:r>
      <w:hyperlink r:id="rId39">
        <w:r w:rsidRPr="00294736">
          <w:rPr>
            <w:color w:val="1155CC"/>
            <w:u w:val="single"/>
          </w:rPr>
          <w:t>https://doi.org/10.1007/s11053-017-9333-8</w:t>
        </w:r>
      </w:hyperlink>
    </w:p>
    <w:p w14:paraId="732A4F53" w14:textId="77777777" w:rsidR="00E00A1B" w:rsidRDefault="00E00A1B" w:rsidP="00E00A1B">
      <w:pPr>
        <w:pStyle w:val="ListParagraph"/>
        <w:numPr>
          <w:ilvl w:val="0"/>
          <w:numId w:val="26"/>
        </w:numPr>
        <w:spacing w:after="0"/>
        <w:jc w:val="left"/>
      </w:pPr>
      <w:proofErr w:type="spellStart"/>
      <w:r w:rsidRPr="00725EFA">
        <w:t>Eckelman</w:t>
      </w:r>
      <w:proofErr w:type="spellEnd"/>
      <w:r w:rsidRPr="00725EFA">
        <w:t xml:space="preserve">, M. J., &amp; </w:t>
      </w:r>
      <w:proofErr w:type="spellStart"/>
      <w:r w:rsidRPr="00725EFA">
        <w:t>Chertow</w:t>
      </w:r>
      <w:proofErr w:type="spellEnd"/>
      <w:r w:rsidRPr="00725EFA">
        <w:t xml:space="preserve">, M. R. (2009). Quantifying Life Cycle Environmental Benefits from the Reuse of Industrial Materials in Pennsylvania. Environmental Science &amp; Technology, 43(7), 2550–2556. </w:t>
      </w:r>
      <w:hyperlink r:id="rId40" w:history="1">
        <w:r w:rsidRPr="0010096B">
          <w:rPr>
            <w:rStyle w:val="Hyperlink"/>
          </w:rPr>
          <w:t>https://doi.org/10.1021/es802345a</w:t>
        </w:r>
      </w:hyperlink>
      <w:r>
        <w:t xml:space="preserve"> </w:t>
      </w:r>
    </w:p>
    <w:p w14:paraId="39320E73" w14:textId="77777777" w:rsidR="00E00A1B" w:rsidRPr="00294736" w:rsidRDefault="00E00A1B" w:rsidP="00E00A1B">
      <w:pPr>
        <w:pStyle w:val="ListParagraph"/>
        <w:numPr>
          <w:ilvl w:val="0"/>
          <w:numId w:val="26"/>
        </w:numPr>
        <w:spacing w:after="0"/>
        <w:jc w:val="left"/>
      </w:pPr>
      <w:r w:rsidRPr="00725EFA">
        <w:t xml:space="preserve">Singh, S., Babbitt, C., </w:t>
      </w:r>
      <w:proofErr w:type="spellStart"/>
      <w:r w:rsidRPr="00725EFA">
        <w:t>Gaustad</w:t>
      </w:r>
      <w:proofErr w:type="spellEnd"/>
      <w:r w:rsidRPr="00725EFA">
        <w:t xml:space="preserve">, G., </w:t>
      </w:r>
      <w:proofErr w:type="spellStart"/>
      <w:r w:rsidRPr="00725EFA">
        <w:t>Eckelman</w:t>
      </w:r>
      <w:proofErr w:type="spellEnd"/>
      <w:r w:rsidRPr="00725EFA">
        <w:t xml:space="preserve">, M. J., Gregory, J., </w:t>
      </w:r>
      <w:proofErr w:type="spellStart"/>
      <w:r w:rsidRPr="00725EFA">
        <w:t>Ryen</w:t>
      </w:r>
      <w:proofErr w:type="spellEnd"/>
      <w:r w:rsidRPr="00725EFA">
        <w:t xml:space="preserve">, E., Mathur, N., Stevens, M. C., </w:t>
      </w:r>
      <w:proofErr w:type="spellStart"/>
      <w:r w:rsidRPr="00725EFA">
        <w:t>Parvatker</w:t>
      </w:r>
      <w:proofErr w:type="spellEnd"/>
      <w:r w:rsidRPr="00725EFA">
        <w:t xml:space="preserve">, A., Buch, R., Marseille, A., &amp; Seager, T. (2021). Thematic exploration of sectoral and </w:t>
      </w:r>
      <w:r w:rsidRPr="00725EFA">
        <w:lastRenderedPageBreak/>
        <w:t>cross-cutting challenges to circular economy implementation. Clean Technologies and Environmental Policy. https://doi.org/10.1007/s10098-020-02016-5</w:t>
      </w:r>
    </w:p>
    <w:p w14:paraId="50612FD0" w14:textId="77777777" w:rsidR="00E00A1B" w:rsidRPr="004D76C5" w:rsidRDefault="00E00A1B" w:rsidP="00E00A1B">
      <w:pPr>
        <w:pStyle w:val="ListParagraph"/>
        <w:numPr>
          <w:ilvl w:val="0"/>
          <w:numId w:val="26"/>
        </w:numPr>
        <w:spacing w:after="0"/>
        <w:jc w:val="left"/>
      </w:pPr>
      <w:r w:rsidRPr="00294736">
        <w:t xml:space="preserve">Project Drawdown. (2020). </w:t>
      </w:r>
      <w:r w:rsidRPr="00294736">
        <w:rPr>
          <w:i/>
        </w:rPr>
        <w:t xml:space="preserve">The Drawdown Review: Climate Solutions for a New Decade. </w:t>
      </w:r>
      <w:hyperlink r:id="rId41">
        <w:r w:rsidRPr="00294736">
          <w:rPr>
            <w:i/>
            <w:color w:val="1155CC"/>
            <w:u w:val="single"/>
          </w:rPr>
          <w:t>https://drawdown.org/drawdown-review</w:t>
        </w:r>
      </w:hyperlink>
      <w:r w:rsidRPr="00294736">
        <w:rPr>
          <w:i/>
        </w:rPr>
        <w:t xml:space="preserve">  </w:t>
      </w:r>
    </w:p>
    <w:p w14:paraId="3B7416D4" w14:textId="77777777" w:rsidR="00E00A1B" w:rsidRPr="004D76C5" w:rsidRDefault="00E00A1B" w:rsidP="00E00A1B">
      <w:pPr>
        <w:pStyle w:val="ListParagraph"/>
        <w:numPr>
          <w:ilvl w:val="0"/>
          <w:numId w:val="26"/>
        </w:numPr>
        <w:spacing w:after="0"/>
        <w:jc w:val="left"/>
      </w:pPr>
      <w:r w:rsidRPr="004D76C5">
        <w:t xml:space="preserve">O’Brien, K. (2018). Is the 1.5°C target possible? Exploring the three spheres of transformation. </w:t>
      </w:r>
      <w:r w:rsidRPr="004D76C5">
        <w:rPr>
          <w:i/>
          <w:iCs/>
        </w:rPr>
        <w:t>Current Opinion in Environmental Sustainability</w:t>
      </w:r>
      <w:r w:rsidRPr="004D76C5">
        <w:t xml:space="preserve">, </w:t>
      </w:r>
      <w:r w:rsidRPr="004D76C5">
        <w:rPr>
          <w:i/>
          <w:iCs/>
        </w:rPr>
        <w:t>31</w:t>
      </w:r>
      <w:r w:rsidRPr="004D76C5">
        <w:t xml:space="preserve">, 153–160. </w:t>
      </w:r>
      <w:hyperlink r:id="rId42" w:history="1">
        <w:r w:rsidRPr="004D76C5">
          <w:rPr>
            <w:rStyle w:val="Hyperlink"/>
          </w:rPr>
          <w:t>https://doi.org/10.1016/j.cosust.2018.04.010</w:t>
        </w:r>
      </w:hyperlink>
    </w:p>
    <w:p w14:paraId="6F9C9BCE" w14:textId="77777777" w:rsidR="00E00A1B" w:rsidRDefault="00E00A1B" w:rsidP="00E00A1B">
      <w:pPr>
        <w:pStyle w:val="ListParagraph"/>
        <w:numPr>
          <w:ilvl w:val="0"/>
          <w:numId w:val="26"/>
        </w:numPr>
        <w:spacing w:after="0"/>
        <w:jc w:val="left"/>
      </w:pPr>
      <w:r w:rsidRPr="004D76C5">
        <w:t xml:space="preserve">Roe, S., </w:t>
      </w:r>
      <w:proofErr w:type="spellStart"/>
      <w:r w:rsidRPr="004D76C5">
        <w:t>Streck</w:t>
      </w:r>
      <w:proofErr w:type="spellEnd"/>
      <w:r w:rsidRPr="004D76C5">
        <w:t xml:space="preserve">, C., </w:t>
      </w:r>
      <w:proofErr w:type="spellStart"/>
      <w:r w:rsidRPr="004D76C5">
        <w:t>Obersteiner</w:t>
      </w:r>
      <w:proofErr w:type="spellEnd"/>
      <w:r w:rsidRPr="004D76C5">
        <w:t xml:space="preserve">, M., Frank, S., </w:t>
      </w:r>
      <w:proofErr w:type="spellStart"/>
      <w:r w:rsidRPr="004D76C5">
        <w:t>Griscom</w:t>
      </w:r>
      <w:proofErr w:type="spellEnd"/>
      <w:r w:rsidRPr="004D76C5">
        <w:t xml:space="preserve">, B., </w:t>
      </w:r>
      <w:proofErr w:type="spellStart"/>
      <w:r w:rsidRPr="004D76C5">
        <w:t>Drouet</w:t>
      </w:r>
      <w:proofErr w:type="spellEnd"/>
      <w:r w:rsidRPr="004D76C5">
        <w:t xml:space="preserve">, L., </w:t>
      </w:r>
      <w:proofErr w:type="spellStart"/>
      <w:r w:rsidRPr="004D76C5">
        <w:t>Fricko</w:t>
      </w:r>
      <w:proofErr w:type="spellEnd"/>
      <w:r w:rsidRPr="004D76C5">
        <w:t xml:space="preserve">, O., </w:t>
      </w:r>
      <w:proofErr w:type="spellStart"/>
      <w:r w:rsidRPr="004D76C5">
        <w:t>Gusti</w:t>
      </w:r>
      <w:proofErr w:type="spellEnd"/>
      <w:r w:rsidRPr="004D76C5">
        <w:t xml:space="preserve">, M., Harris, N., Hasegawa, T., </w:t>
      </w:r>
      <w:proofErr w:type="spellStart"/>
      <w:r w:rsidRPr="004D76C5">
        <w:t>Hausfather</w:t>
      </w:r>
      <w:proofErr w:type="spellEnd"/>
      <w:r w:rsidRPr="004D76C5">
        <w:t xml:space="preserve">, Z., </w:t>
      </w:r>
      <w:proofErr w:type="spellStart"/>
      <w:r w:rsidRPr="004D76C5">
        <w:t>Havlík</w:t>
      </w:r>
      <w:proofErr w:type="spellEnd"/>
      <w:r w:rsidRPr="004D76C5">
        <w:t xml:space="preserve">, P., House, J., </w:t>
      </w:r>
      <w:proofErr w:type="spellStart"/>
      <w:r w:rsidRPr="004D76C5">
        <w:t>Nabuurs</w:t>
      </w:r>
      <w:proofErr w:type="spellEnd"/>
      <w:r w:rsidRPr="004D76C5">
        <w:t xml:space="preserve">, G.-J., Popp, A., Sánchez, M. J. S., </w:t>
      </w:r>
      <w:proofErr w:type="spellStart"/>
      <w:r w:rsidRPr="004D76C5">
        <w:t>Sanderman</w:t>
      </w:r>
      <w:proofErr w:type="spellEnd"/>
      <w:r w:rsidRPr="004D76C5">
        <w:t xml:space="preserve">, J., Smith, P., </w:t>
      </w:r>
      <w:proofErr w:type="spellStart"/>
      <w:r w:rsidRPr="004D76C5">
        <w:t>Stehfest</w:t>
      </w:r>
      <w:proofErr w:type="spellEnd"/>
      <w:r w:rsidRPr="004D76C5">
        <w:t xml:space="preserve">, E., &amp; Lawrence, D. (2019). Contribution of the land sector to a 1.5 °C world. Nature Climate Change, 9(11), 817–828. </w:t>
      </w:r>
      <w:hyperlink r:id="rId43" w:history="1">
        <w:r w:rsidRPr="009D1B75">
          <w:rPr>
            <w:rStyle w:val="Hyperlink"/>
          </w:rPr>
          <w:t>https://doi.org/10.1038/s41558-019-0591-9</w:t>
        </w:r>
      </w:hyperlink>
      <w:r>
        <w:t xml:space="preserve"> </w:t>
      </w:r>
    </w:p>
    <w:p w14:paraId="6612110A" w14:textId="77777777" w:rsidR="00E00A1B" w:rsidRDefault="00E00A1B" w:rsidP="00E00A1B">
      <w:pPr>
        <w:pStyle w:val="ListParagraph"/>
        <w:numPr>
          <w:ilvl w:val="0"/>
          <w:numId w:val="26"/>
        </w:numPr>
        <w:spacing w:after="0"/>
        <w:jc w:val="left"/>
      </w:pPr>
      <w:r w:rsidRPr="004D76C5">
        <w:t xml:space="preserve">Brown, M. A., Beasley, B., </w:t>
      </w:r>
      <w:proofErr w:type="spellStart"/>
      <w:r w:rsidRPr="004D76C5">
        <w:t>Atalay</w:t>
      </w:r>
      <w:proofErr w:type="spellEnd"/>
      <w:r w:rsidRPr="004D76C5">
        <w:t xml:space="preserve">, F., Cobb, K. M., </w:t>
      </w:r>
      <w:proofErr w:type="spellStart"/>
      <w:r w:rsidRPr="004D76C5">
        <w:t>Dwiveldi</w:t>
      </w:r>
      <w:proofErr w:type="spellEnd"/>
      <w:r w:rsidRPr="004D76C5">
        <w:t xml:space="preserve">, P., Hubbs, J., </w:t>
      </w:r>
      <w:proofErr w:type="spellStart"/>
      <w:r w:rsidRPr="004D76C5">
        <w:t>Iwaniek</w:t>
      </w:r>
      <w:proofErr w:type="spellEnd"/>
      <w:r w:rsidRPr="004D76C5">
        <w:t xml:space="preserve">, D. M., Mani, S., </w:t>
      </w:r>
      <w:proofErr w:type="spellStart"/>
      <w:r w:rsidRPr="004D76C5">
        <w:t>Matisoff</w:t>
      </w:r>
      <w:proofErr w:type="spellEnd"/>
      <w:r w:rsidRPr="004D76C5">
        <w:t xml:space="preserve">, D., Mohan, J. E., Mullen, J., </w:t>
      </w:r>
      <w:proofErr w:type="spellStart"/>
      <w:r w:rsidRPr="004D76C5">
        <w:t>Oxman</w:t>
      </w:r>
      <w:proofErr w:type="spellEnd"/>
      <w:r w:rsidRPr="004D76C5">
        <w:t xml:space="preserve">, M., </w:t>
      </w:r>
      <w:proofErr w:type="spellStart"/>
      <w:r w:rsidRPr="004D76C5">
        <w:t>Rochberg</w:t>
      </w:r>
      <w:proofErr w:type="spellEnd"/>
      <w:r w:rsidRPr="004D76C5">
        <w:t xml:space="preserve">, D., Rodgers, M., Shepherd, M., Simmons, R., Taylor, L., &amp; </w:t>
      </w:r>
      <w:proofErr w:type="spellStart"/>
      <w:r w:rsidRPr="004D76C5">
        <w:t>Toktay</w:t>
      </w:r>
      <w:proofErr w:type="spellEnd"/>
      <w:r w:rsidRPr="004D76C5">
        <w:t xml:space="preserve">, L. B. (2021). Translating a Global Emission-Reduction Framework for Subnational Climate Action: A Case Study from the State of Georgia. Environmental Management, 67(2), 205–227. </w:t>
      </w:r>
      <w:hyperlink r:id="rId44" w:history="1">
        <w:r w:rsidRPr="009D1B75">
          <w:rPr>
            <w:rStyle w:val="Hyperlink"/>
          </w:rPr>
          <w:t>https://doi.org/10.1007/s00267-020-01406-1</w:t>
        </w:r>
      </w:hyperlink>
      <w:r>
        <w:t xml:space="preserve"> </w:t>
      </w:r>
    </w:p>
    <w:p w14:paraId="5E24995A" w14:textId="77777777" w:rsidR="00E00A1B" w:rsidRPr="00294736" w:rsidRDefault="00E00A1B" w:rsidP="00E00A1B">
      <w:pPr>
        <w:pStyle w:val="ListParagraph"/>
        <w:numPr>
          <w:ilvl w:val="0"/>
          <w:numId w:val="26"/>
        </w:numPr>
        <w:spacing w:after="0"/>
        <w:jc w:val="left"/>
      </w:pPr>
      <w:proofErr w:type="spellStart"/>
      <w:r w:rsidRPr="004D76C5">
        <w:t>Kasaeian</w:t>
      </w:r>
      <w:proofErr w:type="spellEnd"/>
      <w:r w:rsidRPr="004D76C5">
        <w:t xml:space="preserve">, A., Hosseini, S. M., </w:t>
      </w:r>
      <w:proofErr w:type="spellStart"/>
      <w:r w:rsidRPr="004D76C5">
        <w:t>Sheikhpour</w:t>
      </w:r>
      <w:proofErr w:type="spellEnd"/>
      <w:r w:rsidRPr="004D76C5">
        <w:t xml:space="preserve">, M., </w:t>
      </w:r>
      <w:proofErr w:type="spellStart"/>
      <w:r w:rsidRPr="004D76C5">
        <w:t>Mahian</w:t>
      </w:r>
      <w:proofErr w:type="spellEnd"/>
      <w:r w:rsidRPr="004D76C5">
        <w:t xml:space="preserve">, O., Yan, W.-M., &amp; </w:t>
      </w:r>
      <w:proofErr w:type="spellStart"/>
      <w:r w:rsidRPr="004D76C5">
        <w:t>Wongwises</w:t>
      </w:r>
      <w:proofErr w:type="spellEnd"/>
      <w:r w:rsidRPr="004D76C5">
        <w:t xml:space="preserve">, S. (2018). Applications of eco-friendly refrigerants and </w:t>
      </w:r>
      <w:proofErr w:type="spellStart"/>
      <w:r w:rsidRPr="004D76C5">
        <w:t>nanorefrigerants</w:t>
      </w:r>
      <w:proofErr w:type="spellEnd"/>
      <w:r w:rsidRPr="004D76C5">
        <w:t xml:space="preserve">: A review. Renewable and Sustainable Energy Reviews, 96, 91–99. </w:t>
      </w:r>
      <w:hyperlink r:id="rId45" w:history="1">
        <w:r w:rsidRPr="009D1B75">
          <w:rPr>
            <w:rStyle w:val="Hyperlink"/>
          </w:rPr>
          <w:t>https://doi.org/10.1016/j.rser.2018.07.033</w:t>
        </w:r>
      </w:hyperlink>
      <w:r>
        <w:t xml:space="preserve"> </w:t>
      </w:r>
    </w:p>
    <w:p w14:paraId="02EABFF3" w14:textId="6F23F628" w:rsidR="006745FF" w:rsidRPr="003A0234" w:rsidRDefault="006745FF" w:rsidP="003A0234">
      <w:pPr>
        <w:pStyle w:val="Heading1"/>
        <w:numPr>
          <w:ilvl w:val="0"/>
          <w:numId w:val="26"/>
        </w:numPr>
      </w:pPr>
      <w:bookmarkStart w:id="28" w:name="_Toc69827822"/>
      <w:r w:rsidRPr="00BB79D6">
        <w:t>Glossary</w:t>
      </w:r>
      <w:bookmarkEnd w:id="28"/>
    </w:p>
    <w:p w14:paraId="02D27B4A" w14:textId="77777777" w:rsidR="006745FF" w:rsidRPr="00BB79D6" w:rsidRDefault="006745FF" w:rsidP="00996E91">
      <w:r w:rsidRPr="00BB79D6">
        <w:rPr>
          <w:b/>
        </w:rPr>
        <w:t>Adoption Scenario</w:t>
      </w:r>
      <w:r w:rsidRPr="00BB79D6">
        <w:t xml:space="preserve"> – the predicted annual adoption over the period 2015 to 2060, which is usually measured in </w:t>
      </w:r>
      <w:r w:rsidRPr="00BB79D6">
        <w:rPr>
          <w:b/>
        </w:rPr>
        <w:t>Functional Units</w:t>
      </w:r>
      <w:r w:rsidRPr="00BB79D6">
        <w:t xml:space="preserve">. A range of scenarios is programmed in the model, but the user may enter her own. Note that the assumption behind most scenarios is one of growth. If for instance a solution is one of reduced heating energy usage due to better insulation, then the solution adoption is translated into an increase in use of insulation. There are two types of adoption scenarios in use: </w:t>
      </w:r>
      <w:r w:rsidRPr="00BB79D6">
        <w:rPr>
          <w:b/>
        </w:rPr>
        <w:t>Reference (REF)</w:t>
      </w:r>
      <w:r w:rsidRPr="00BB79D6">
        <w:t xml:space="preserve"> where global adoption remains mostly constant, and </w:t>
      </w:r>
      <w:r w:rsidRPr="00BB79D6">
        <w:rPr>
          <w:b/>
        </w:rPr>
        <w:t>Project Drawdown Scenarios (PDS)</w:t>
      </w:r>
      <w:r w:rsidRPr="00BB79D6">
        <w:t xml:space="preserve"> which illustrate high growth of the solution.</w:t>
      </w:r>
    </w:p>
    <w:p w14:paraId="5FD0673A" w14:textId="77777777" w:rsidR="006745FF" w:rsidRPr="00BB79D6" w:rsidRDefault="006745FF" w:rsidP="00996E91">
      <w:r w:rsidRPr="00BB79D6">
        <w:rPr>
          <w:b/>
        </w:rPr>
        <w:t>Approximate PPM Equivalent</w:t>
      </w:r>
      <w:r w:rsidRPr="00BB79D6">
        <w:t xml:space="preserve"> – the reduction in atmospheric concentration of CO</w:t>
      </w:r>
      <w:r w:rsidRPr="00BB79D6">
        <w:rPr>
          <w:vertAlign w:val="subscript"/>
        </w:rPr>
        <w:t>2</w:t>
      </w:r>
      <w:r w:rsidRPr="00BB79D6">
        <w:t xml:space="preserve"> (in </w:t>
      </w:r>
      <w:r w:rsidRPr="00BB79D6">
        <w:rPr>
          <w:b/>
        </w:rPr>
        <w:t>PPM</w:t>
      </w:r>
      <w:r w:rsidRPr="00BB79D6">
        <w:t xml:space="preserve">) that is expected to result if the </w:t>
      </w:r>
      <w:r w:rsidRPr="00BB79D6">
        <w:rPr>
          <w:b/>
        </w:rPr>
        <w:t>PDS Scenario</w:t>
      </w:r>
      <w:r w:rsidRPr="00BB79D6">
        <w:t xml:space="preserve"> occurs. This assumes a discrete avoided pulse model based on the Bern Carbon Cycle model.</w:t>
      </w:r>
    </w:p>
    <w:p w14:paraId="59150663" w14:textId="77777777" w:rsidR="006745FF" w:rsidRPr="00BB79D6" w:rsidRDefault="006745FF" w:rsidP="00996E91">
      <w:r w:rsidRPr="00BB79D6">
        <w:rPr>
          <w:b/>
        </w:rPr>
        <w:lastRenderedPageBreak/>
        <w:t>Average Abatement Cost</w:t>
      </w:r>
      <w:r w:rsidRPr="00BB79D6">
        <w:t xml:space="preserve"> – the ratio of the present value of the solution (</w:t>
      </w:r>
      <w:r w:rsidRPr="00BB79D6">
        <w:rPr>
          <w:b/>
        </w:rPr>
        <w:t>Net</w:t>
      </w:r>
      <w:r w:rsidRPr="00BB79D6">
        <w:t xml:space="preserve"> </w:t>
      </w:r>
      <w:r w:rsidRPr="00BB79D6">
        <w:rPr>
          <w:b/>
        </w:rPr>
        <w:t xml:space="preserve">Operating Savings </w:t>
      </w:r>
      <w:r w:rsidRPr="00BB79D6">
        <w:t>minus</w:t>
      </w:r>
      <w:r w:rsidRPr="00BB79D6">
        <w:rPr>
          <w:b/>
        </w:rPr>
        <w:t xml:space="preserve"> Marginal First Costs</w:t>
      </w:r>
      <w:r w:rsidRPr="00BB79D6">
        <w:t xml:space="preserve">) and the </w:t>
      </w:r>
      <w:r w:rsidRPr="00BB79D6">
        <w:rPr>
          <w:b/>
        </w:rPr>
        <w:t>Total Emissions Reduction</w:t>
      </w:r>
      <w:r w:rsidRPr="00BB79D6">
        <w:t xml:space="preserve">. This is a single value for each solution for each </w:t>
      </w:r>
      <w:r w:rsidRPr="00BB79D6">
        <w:rPr>
          <w:b/>
        </w:rPr>
        <w:t xml:space="preserve">PDS </w:t>
      </w:r>
      <w:proofErr w:type="gramStart"/>
      <w:r w:rsidRPr="00BB79D6">
        <w:rPr>
          <w:b/>
        </w:rPr>
        <w:t>Scenario</w:t>
      </w:r>
      <w:r w:rsidRPr="00BB79D6">
        <w:t>, and</w:t>
      </w:r>
      <w:proofErr w:type="gramEnd"/>
      <w:r w:rsidRPr="00BB79D6">
        <w:t xml:space="preserve"> is used to build the characteristic “</w:t>
      </w:r>
      <w:r w:rsidRPr="00BB79D6">
        <w:rPr>
          <w:i/>
        </w:rPr>
        <w:t>Marginal Abatement Cost</w:t>
      </w:r>
      <w:r w:rsidRPr="00BB79D6">
        <w:t>” curves when Average Abatement Cost values for each solution are ordered and graphed.</w:t>
      </w:r>
    </w:p>
    <w:p w14:paraId="16A2F2DD" w14:textId="77777777" w:rsidR="006745FF" w:rsidRPr="00BB79D6" w:rsidRDefault="006745FF" w:rsidP="00996E91">
      <w:r w:rsidRPr="00BB79D6">
        <w:rPr>
          <w:b/>
        </w:rPr>
        <w:t>Average Annual Use</w:t>
      </w:r>
      <w:r w:rsidRPr="00BB79D6">
        <w:t xml:space="preserve"> – the average number of functional units that a single implementation unit typically provides in one year. This is usually a weighted average for all users according to the data available. For instance, total number of passenger-km driven by a hybrid vehicle in a year depends on country and typical number of occupants. We take global weighted averages for this input. This is used to estimate the </w:t>
      </w:r>
      <w:r w:rsidRPr="00BB79D6">
        <w:rPr>
          <w:b/>
        </w:rPr>
        <w:t>Replacement Time</w:t>
      </w:r>
      <w:r w:rsidRPr="00BB79D6">
        <w:t>.</w:t>
      </w:r>
    </w:p>
    <w:p w14:paraId="044BB52C" w14:textId="77777777" w:rsidR="006745FF" w:rsidRPr="00BB79D6" w:rsidRDefault="006745FF" w:rsidP="00996E91">
      <w:r w:rsidRPr="00BB79D6">
        <w:rPr>
          <w:b/>
        </w:rPr>
        <w:t>Cumulative First Cost</w:t>
      </w:r>
      <w:r w:rsidRPr="00BB79D6">
        <w:t xml:space="preserve"> – the total </w:t>
      </w:r>
      <w:r w:rsidRPr="00BB79D6">
        <w:rPr>
          <w:b/>
        </w:rPr>
        <w:t>First Cost</w:t>
      </w:r>
      <w:r w:rsidRPr="00BB79D6">
        <w:t xml:space="preserve"> of solution </w:t>
      </w:r>
      <w:r w:rsidRPr="00BB79D6">
        <w:rPr>
          <w:b/>
        </w:rPr>
        <w:t>Implementation Units</w:t>
      </w:r>
      <w:r w:rsidRPr="00BB79D6">
        <w:t xml:space="preserve"> purchased in the </w:t>
      </w:r>
      <w:r w:rsidRPr="00BB79D6">
        <w:rPr>
          <w:b/>
        </w:rPr>
        <w:t>PDS Scenario</w:t>
      </w:r>
      <w:r w:rsidRPr="00BB79D6">
        <w:t xml:space="preserve"> in the analysis period. The number of solution implementation units that are available to provide emissions reduction during the analysis period is dependent on the units installed prior to the analysis period, and hence all implementation units installed after the base year are included in the cumulative first costing (that is 2015-2050).</w:t>
      </w:r>
    </w:p>
    <w:p w14:paraId="677204E4" w14:textId="77777777" w:rsidR="006745FF" w:rsidRPr="00BB79D6" w:rsidRDefault="006745FF" w:rsidP="00996E91">
      <w:r w:rsidRPr="00BB79D6">
        <w:rPr>
          <w:b/>
        </w:rPr>
        <w:t>Direct Emissions</w:t>
      </w:r>
      <w:r w:rsidRPr="00BB79D6">
        <w:t xml:space="preserve"> – emissions caused by the operation of the solution, which are typically caused over the lifetime of the solution. They should be entered into the model normalized per functional unit.</w:t>
      </w:r>
    </w:p>
    <w:p w14:paraId="1C32899A" w14:textId="77777777" w:rsidR="006745FF" w:rsidRPr="00BB79D6" w:rsidRDefault="006745FF" w:rsidP="00996E91">
      <w:r w:rsidRPr="00BB79D6">
        <w:rPr>
          <w:b/>
        </w:rPr>
        <w:t>Discount Rate</w:t>
      </w:r>
      <w:r w:rsidRPr="00BB79D6">
        <w:t xml:space="preserve">- the interest rate used in discounted cash flow (DCF) analysis to determine the present value of future cash flows. The discount rate in DCF analysis takes into account not just the time value of money, but also the risk or uncertainty of future cash </w:t>
      </w:r>
      <w:proofErr w:type="gramStart"/>
      <w:r w:rsidRPr="00BB79D6">
        <w:t>flows;</w:t>
      </w:r>
      <w:proofErr w:type="gramEnd"/>
      <w:r w:rsidRPr="00BB79D6">
        <w:t xml:space="preserve"> the greater the uncertainty of future cash flows, the higher the discount rate.   Most importantly, the greater the discount rate, the more the future savings are devalued (which impacts the financial but not the climate impacts of the solution).  </w:t>
      </w:r>
    </w:p>
    <w:p w14:paraId="59D5AC90" w14:textId="77777777" w:rsidR="006745FF" w:rsidRPr="00BB79D6" w:rsidRDefault="006745FF" w:rsidP="00996E91">
      <w:r w:rsidRPr="00BB79D6">
        <w:rPr>
          <w:b/>
        </w:rPr>
        <w:t>Emissions</w:t>
      </w:r>
      <w:r w:rsidRPr="00BB79D6">
        <w:t xml:space="preserve"> </w:t>
      </w:r>
      <w:r w:rsidRPr="00BB79D6">
        <w:rPr>
          <w:b/>
        </w:rPr>
        <w:t>Factor</w:t>
      </w:r>
      <w:r w:rsidRPr="00BB79D6">
        <w:t>– the average normalized emissions resulting from consumption of a unit of electricity across the global grid. Typical units are kg CO</w:t>
      </w:r>
      <w:r w:rsidRPr="00BB79D6">
        <w:rPr>
          <w:vertAlign w:val="subscript"/>
        </w:rPr>
        <w:t>2</w:t>
      </w:r>
      <w:r w:rsidRPr="00BB79D6">
        <w:t>e/kWh.</w:t>
      </w:r>
    </w:p>
    <w:p w14:paraId="754A056C" w14:textId="77777777" w:rsidR="006745FF" w:rsidRPr="00BB79D6" w:rsidRDefault="006745FF" w:rsidP="00996E91">
      <w:r w:rsidRPr="00BB79D6">
        <w:rPr>
          <w:b/>
        </w:rPr>
        <w:t>First Cost</w:t>
      </w:r>
      <w:r w:rsidRPr="00BB79D6">
        <w:t xml:space="preserve">- the investment cost per </w:t>
      </w:r>
      <w:r w:rsidRPr="00BB79D6">
        <w:rPr>
          <w:b/>
        </w:rPr>
        <w:t>Implementation Unit</w:t>
      </w:r>
      <w:r w:rsidRPr="00BB79D6">
        <w:t xml:space="preserve"> which is essentially the full cost of establishing or implementing the solution.  This value, measured in 2014$US, is only accurate to the extent that the cost-based analysis is accurate.  The financial model assumes that the first cost is made entirely in the first year of establishment and none thereafter (that is, no amortization is included).  Thus, both the first cost and operating cost are factored in the financial model for the first year of implementation, all years thereafter simply reflect the operating cost until replacement of the solution at its end of life.</w:t>
      </w:r>
    </w:p>
    <w:p w14:paraId="33BEFCC4" w14:textId="77777777" w:rsidR="006745FF" w:rsidRPr="00BB79D6" w:rsidRDefault="006745FF" w:rsidP="00996E91">
      <w:r w:rsidRPr="00BB79D6">
        <w:rPr>
          <w:b/>
        </w:rPr>
        <w:t>Functional Unit</w:t>
      </w:r>
      <w:r w:rsidRPr="00BB79D6">
        <w:t xml:space="preserve"> – a measurement unit that represents the value, provided to the world, of the function that the solution performs. This depends on the solution. Therefore, LED Lighting provides petalumen-hours of </w:t>
      </w:r>
      <w:r w:rsidRPr="00BB79D6">
        <w:lastRenderedPageBreak/>
        <w:t>light, Biomass provides tera-</w:t>
      </w:r>
      <w:proofErr w:type="gramStart"/>
      <w:r w:rsidRPr="00BB79D6">
        <w:t>watt-hours</w:t>
      </w:r>
      <w:proofErr w:type="gramEnd"/>
      <w:r w:rsidRPr="00BB79D6">
        <w:t xml:space="preserve"> of electricity and high speed rail provides billions of passenger-km of mobility.</w:t>
      </w:r>
    </w:p>
    <w:p w14:paraId="40F3C0D9" w14:textId="77777777" w:rsidR="006745FF" w:rsidRPr="00BB79D6" w:rsidRDefault="006745FF" w:rsidP="00996E91">
      <w:r w:rsidRPr="00BB79D6">
        <w:rPr>
          <w:b/>
        </w:rPr>
        <w:t>Grid Emissions</w:t>
      </w:r>
      <w:r w:rsidRPr="00BB79D6">
        <w:t xml:space="preserve"> – emissions caused by use of the electricity grid in supplying power to any operation associated with a solution. They should be in the units described below each variable entry cell. Drawdown models assume that the global electric grid, even in a Reference Scenario, is slowly getting cleaner, and that emissions factors fall over time resulting in lower grid emissions for the same electricity demand.</w:t>
      </w:r>
    </w:p>
    <w:p w14:paraId="623A0FE9" w14:textId="77777777" w:rsidR="006745FF" w:rsidRPr="00BB79D6" w:rsidRDefault="006745FF" w:rsidP="00996E91">
      <w:r w:rsidRPr="00BB79D6">
        <w:rPr>
          <w:b/>
        </w:rPr>
        <w:t>Implementation Unit</w:t>
      </w:r>
      <w:r w:rsidRPr="00BB79D6">
        <w:t xml:space="preserve"> – a measurement unit that represents how the solution practice or technology will be installed/setup and priced. The implementation unit depends on the solution. For instance, implementing electric vehicles (EV) is measured according to the number of actual EV’s in use, and adoption of Onshore Wind power is measured according to the total terawatts (TW) of capacity installed worldwide.</w:t>
      </w:r>
    </w:p>
    <w:p w14:paraId="688137A2" w14:textId="77777777" w:rsidR="006745FF" w:rsidRPr="00BB79D6" w:rsidRDefault="006745FF" w:rsidP="00996E91">
      <w:r w:rsidRPr="00BB79D6">
        <w:rPr>
          <w:b/>
        </w:rPr>
        <w:t>Indirect Emissions</w:t>
      </w:r>
      <w:r w:rsidRPr="00BB79D6">
        <w:t xml:space="preserve"> – emissions caused by the production or delivery or setup or establishment of the solution in a specified area. These are NOT caused by </w:t>
      </w:r>
      <w:proofErr w:type="gramStart"/>
      <w:r w:rsidRPr="00BB79D6">
        <w:t>day to day</w:t>
      </w:r>
      <w:proofErr w:type="gramEnd"/>
      <w:r w:rsidRPr="00BB79D6">
        <w:t xml:space="preserve"> operations or growth over time, but they should be entered into the model normalized on a per functional unit or per implementation unit basis.</w:t>
      </w:r>
    </w:p>
    <w:p w14:paraId="40402176" w14:textId="77777777" w:rsidR="006745FF" w:rsidRPr="00BB79D6" w:rsidRDefault="006745FF" w:rsidP="00996E91">
      <w:r w:rsidRPr="00BB79D6">
        <w:rPr>
          <w:b/>
        </w:rPr>
        <w:t>Learning Rate/Learning Curve</w:t>
      </w:r>
      <w:r w:rsidRPr="00BB79D6">
        <w:t xml:space="preserve"> - Learning curves (sometimes called experience curves) are used to analyze a well-known and easily observed phenomenon: humans become increasingly efficient with experience. The first time a product is manufactured, or a service provided, costs are high, work is inefficient, quality is marginal, and time is wasted. As experienced is acquired, costs decline, efficiency and quality improve, and waste is reduced. The model has a tool for calculating how costs change due to learning. A 2% learning rate means that the cost of producing a </w:t>
      </w:r>
      <w:proofErr w:type="gramStart"/>
      <w:r w:rsidRPr="00BB79D6">
        <w:rPr>
          <w:i/>
        </w:rPr>
        <w:t>good</w:t>
      </w:r>
      <w:r w:rsidRPr="00BB79D6">
        <w:t xml:space="preserve"> drops</w:t>
      </w:r>
      <w:proofErr w:type="gramEnd"/>
      <w:r w:rsidRPr="00BB79D6">
        <w:t xml:space="preserve"> by 2% every time total production doubles.</w:t>
      </w:r>
    </w:p>
    <w:p w14:paraId="77507D03" w14:textId="77777777" w:rsidR="006745FF" w:rsidRPr="00BB79D6" w:rsidRDefault="006745FF" w:rsidP="00996E91">
      <w:r w:rsidRPr="00BB79D6">
        <w:rPr>
          <w:b/>
        </w:rPr>
        <w:t>Lifetime Capacity</w:t>
      </w:r>
      <w:r w:rsidRPr="00BB79D6">
        <w:t xml:space="preserve"> – this is the total average functional units that one implementation unit of the solution or conventional technology or practice can provide before replacement is needed. All technologies have an average lifetime usage potential, even considering regular maintenance. This is used to estimate the </w:t>
      </w:r>
      <w:r w:rsidRPr="00BB79D6">
        <w:rPr>
          <w:b/>
        </w:rPr>
        <w:t>Replacement Time</w:t>
      </w:r>
      <w:r w:rsidRPr="00BB79D6">
        <w:t xml:space="preserve">. and has a direct impact on the cost to install/acquire technologies/practices over time. </w:t>
      </w:r>
      <w:proofErr w:type="gramStart"/>
      <w:r w:rsidRPr="00BB79D6">
        <w:t>E.g.</w:t>
      </w:r>
      <w:proofErr w:type="gramEnd"/>
      <w:r w:rsidRPr="00BB79D6">
        <w:t xml:space="preserve"> solar panels generate, on average, a limited amount of electricity (in </w:t>
      </w:r>
      <w:proofErr w:type="spellStart"/>
      <w:r w:rsidRPr="00BB79D6">
        <w:t>TWh</w:t>
      </w:r>
      <w:proofErr w:type="spellEnd"/>
      <w:r w:rsidRPr="00BB79D6">
        <w:t xml:space="preserve">) per installed capacity (in TW) before a new solar panel must be purchased. Electric vehicles can travel a limited number of passenger kilometers over its lifetime before needing to be replaced. </w:t>
      </w:r>
    </w:p>
    <w:p w14:paraId="65D8D16D" w14:textId="77777777" w:rsidR="006745FF" w:rsidRPr="00BB79D6" w:rsidRDefault="006745FF" w:rsidP="00996E91">
      <w:r w:rsidRPr="00BB79D6">
        <w:rPr>
          <w:b/>
        </w:rPr>
        <w:t>Lifetime Operating Savings</w:t>
      </w:r>
      <w:r w:rsidRPr="00BB79D6">
        <w:t>–the operating cost in the PDS versus the REF scenarios over the lifetime of the implementation units purchased during the model period regardless of when their useful life ends.</w:t>
      </w:r>
    </w:p>
    <w:p w14:paraId="49E72DD2" w14:textId="77777777" w:rsidR="006745FF" w:rsidRPr="00BB79D6" w:rsidRDefault="006745FF" w:rsidP="00996E91">
      <w:r w:rsidRPr="00BB79D6">
        <w:rPr>
          <w:b/>
        </w:rPr>
        <w:t>Lifetime Cashflow NPV</w:t>
      </w:r>
      <w:r w:rsidRPr="00BB79D6">
        <w:t xml:space="preserve">-the present value (PV) of the net cash flows (PDS versus REF) in each year of the model period (2015-2060). The net cash flows include net operating costs and first costs. There are two results in the model: Lifetime Cashflow NPV for a Single </w:t>
      </w:r>
      <w:r w:rsidRPr="00BB79D6">
        <w:rPr>
          <w:b/>
        </w:rPr>
        <w:t>Implementation Unit</w:t>
      </w:r>
      <w:r w:rsidRPr="00BB79D6">
        <w:t xml:space="preserve">, which refers to the </w:t>
      </w:r>
      <w:r w:rsidRPr="00BB79D6">
        <w:lastRenderedPageBreak/>
        <w:t xml:space="preserve">installation of one </w:t>
      </w:r>
      <w:r w:rsidRPr="00BB79D6">
        <w:rPr>
          <w:b/>
        </w:rPr>
        <w:t>Implementation Unit</w:t>
      </w:r>
      <w:r w:rsidRPr="00BB79D6">
        <w:t xml:space="preserve">, and Lifetime Cashflow NPV of All Units, which refers to all </w:t>
      </w:r>
      <w:r w:rsidRPr="00BB79D6">
        <w:rPr>
          <w:b/>
        </w:rPr>
        <w:t>Implementation Units</w:t>
      </w:r>
      <w:r w:rsidRPr="00BB79D6">
        <w:t xml:space="preserve"> installed in a particular scenario. These calculations are also available using profit inputs instead of operating costs.</w:t>
      </w:r>
    </w:p>
    <w:p w14:paraId="44D5A85B" w14:textId="77777777" w:rsidR="006745FF" w:rsidRPr="00BB79D6" w:rsidRDefault="006745FF" w:rsidP="00996E91">
      <w:r w:rsidRPr="00BB79D6">
        <w:rPr>
          <w:b/>
        </w:rPr>
        <w:t>Marginal First Cost</w:t>
      </w:r>
      <w:r w:rsidRPr="00BB79D6">
        <w:t xml:space="preserve"> – the difference between the </w:t>
      </w:r>
      <w:r w:rsidRPr="00BB79D6">
        <w:rPr>
          <w:b/>
        </w:rPr>
        <w:t>First Cost</w:t>
      </w:r>
      <w:r w:rsidRPr="00BB79D6">
        <w:t xml:space="preserve"> of all units (solution and conventional) installed in the </w:t>
      </w:r>
      <w:r w:rsidRPr="00BB79D6">
        <w:rPr>
          <w:b/>
        </w:rPr>
        <w:t>PDS Scenario</w:t>
      </w:r>
      <w:r w:rsidRPr="00BB79D6">
        <w:t xml:space="preserve"> and the </w:t>
      </w:r>
      <w:r w:rsidRPr="00BB79D6">
        <w:rPr>
          <w:b/>
        </w:rPr>
        <w:t>First Cost</w:t>
      </w:r>
      <w:r w:rsidRPr="00BB79D6">
        <w:t xml:space="preserve"> of all units installed in the </w:t>
      </w:r>
      <w:r w:rsidRPr="00BB79D6">
        <w:rPr>
          <w:b/>
        </w:rPr>
        <w:t>REF Scenario</w:t>
      </w:r>
      <w:r w:rsidRPr="00BB79D6">
        <w:t xml:space="preserve"> during the analysis period. No discounting is performed. The number of solution implementation units that are available to provide emissions reduction during the analysis period is dependent on the units installed prior to the analysis period, and hence all implementation units installed after the base year are included in the cumulative first costing (that is 2015-2050).</w:t>
      </w:r>
    </w:p>
    <w:p w14:paraId="53A88772" w14:textId="77777777" w:rsidR="006745FF" w:rsidRPr="00BB79D6" w:rsidRDefault="006745FF" w:rsidP="00996E91">
      <w:r w:rsidRPr="00BB79D6">
        <w:rPr>
          <w:b/>
        </w:rPr>
        <w:t>Net Annual Functional Units (NAFU)</w:t>
      </w:r>
      <w:r w:rsidRPr="00BB79D6">
        <w:t xml:space="preserve"> – the adoption in the PDS minus the adoption in the REF in each year of analysis. In the model, this represents the additional annual functional demand captured either by the solution in the </w:t>
      </w:r>
      <w:r w:rsidRPr="00BB79D6">
        <w:rPr>
          <w:b/>
        </w:rPr>
        <w:t>PDS Scenario</w:t>
      </w:r>
      <w:r w:rsidRPr="00BB79D6">
        <w:t xml:space="preserve"> or the conventional in the </w:t>
      </w:r>
      <w:r w:rsidRPr="00BB79D6">
        <w:rPr>
          <w:b/>
        </w:rPr>
        <w:t>REF Scenario</w:t>
      </w:r>
      <w:r w:rsidRPr="00BB79D6">
        <w:t>.</w:t>
      </w:r>
    </w:p>
    <w:p w14:paraId="0360F8D5" w14:textId="77777777" w:rsidR="006745FF" w:rsidRPr="00BB79D6" w:rsidRDefault="006745FF" w:rsidP="00996E91">
      <w:r w:rsidRPr="00BB79D6">
        <w:rPr>
          <w:b/>
        </w:rPr>
        <w:t>Net Annual Implementation Units (NAIU)</w:t>
      </w:r>
      <w:r w:rsidRPr="00BB79D6">
        <w:t xml:space="preserve"> – the number of </w:t>
      </w:r>
      <w:r w:rsidRPr="00BB79D6">
        <w:rPr>
          <w:b/>
        </w:rPr>
        <w:t>Implementation Units</w:t>
      </w:r>
      <w:r w:rsidRPr="00BB79D6">
        <w:t xml:space="preserve"> of the solution that are needed in the PDS to supply the </w:t>
      </w:r>
      <w:r w:rsidRPr="00BB79D6">
        <w:rPr>
          <w:b/>
        </w:rPr>
        <w:t>Net Annual Functional Units (NAFU).</w:t>
      </w:r>
      <w:r w:rsidRPr="00BB79D6">
        <w:t xml:space="preserve"> This equals the adoption in the PDS minus the adoption in the REF in each year of analysis divided by the average annual use.</w:t>
      </w:r>
    </w:p>
    <w:p w14:paraId="3A36C3BE" w14:textId="77777777" w:rsidR="006745FF" w:rsidRPr="00BB79D6" w:rsidRDefault="006745FF" w:rsidP="00996E91">
      <w:r w:rsidRPr="00BB79D6">
        <w:rPr>
          <w:b/>
        </w:rPr>
        <w:t>Net Operating Savings</w:t>
      </w:r>
      <w:r w:rsidRPr="00BB79D6">
        <w:t xml:space="preserve"> – The undiscounted difference between the operating cost of all units (solution and conventional) in the </w:t>
      </w:r>
      <w:r w:rsidRPr="00BB79D6">
        <w:rPr>
          <w:b/>
        </w:rPr>
        <w:t>PDS Scenario</w:t>
      </w:r>
      <w:r w:rsidRPr="00BB79D6">
        <w:t xml:space="preserve"> minus that of all units in the </w:t>
      </w:r>
      <w:r w:rsidRPr="00BB79D6">
        <w:rPr>
          <w:b/>
        </w:rPr>
        <w:t>REF Scenario</w:t>
      </w:r>
      <w:r w:rsidRPr="00BB79D6">
        <w:t>.</w:t>
      </w:r>
    </w:p>
    <w:p w14:paraId="62002AFC" w14:textId="77777777" w:rsidR="006745FF" w:rsidRPr="00BB79D6" w:rsidRDefault="006745FF" w:rsidP="00996E91">
      <w:r w:rsidRPr="00BB79D6">
        <w:rPr>
          <w:b/>
        </w:rPr>
        <w:t xml:space="preserve">Operating Costs </w:t>
      </w:r>
      <w:r w:rsidRPr="00BB79D6">
        <w:t>– the average cost to ensure operation of an activity (conventional or solution) which is measured in 2014$US/</w:t>
      </w:r>
      <w:r w:rsidRPr="00BB79D6">
        <w:rPr>
          <w:b/>
        </w:rPr>
        <w:t>Functional Unit</w:t>
      </w:r>
      <w:r w:rsidRPr="00BB79D6">
        <w:t xml:space="preserve">.  This is needed to estimate how much it would cost to achieve the adoption projected when compared to the </w:t>
      </w:r>
      <w:r w:rsidRPr="00BB79D6">
        <w:rPr>
          <w:b/>
        </w:rPr>
        <w:t>REF Case</w:t>
      </w:r>
      <w:r w:rsidRPr="00BB79D6">
        <w:t xml:space="preserve">. Note that this excludes </w:t>
      </w:r>
      <w:r w:rsidRPr="00BB79D6">
        <w:rPr>
          <w:b/>
        </w:rPr>
        <w:t>First Costs</w:t>
      </w:r>
      <w:r w:rsidRPr="00BB79D6">
        <w:t xml:space="preserve"> for implementing the solution.</w:t>
      </w:r>
    </w:p>
    <w:p w14:paraId="3B7DF305" w14:textId="77777777" w:rsidR="006745FF" w:rsidRPr="00BB79D6" w:rsidRDefault="006745FF" w:rsidP="00996E91">
      <w:r w:rsidRPr="00BB79D6">
        <w:rPr>
          <w:b/>
        </w:rPr>
        <w:t>Payback Period</w:t>
      </w:r>
      <w:r w:rsidRPr="00BB79D6">
        <w:t xml:space="preserve"> – the number of years required to pay all the </w:t>
      </w:r>
      <w:r w:rsidRPr="00BB79D6">
        <w:rPr>
          <w:b/>
        </w:rPr>
        <w:t>First Costs</w:t>
      </w:r>
      <w:r w:rsidRPr="00BB79D6">
        <w:t xml:space="preserve"> of the solution using </w:t>
      </w:r>
      <w:r w:rsidRPr="00BB79D6">
        <w:rPr>
          <w:b/>
        </w:rPr>
        <w:t>Net Operating Savings</w:t>
      </w:r>
      <w:r w:rsidRPr="00BB79D6">
        <w:t xml:space="preserve">. There are four specific metrics each with one of </w:t>
      </w:r>
      <w:r w:rsidRPr="00BB79D6">
        <w:rPr>
          <w:b/>
        </w:rPr>
        <w:t>Marginal First Costs</w:t>
      </w:r>
      <w:r w:rsidRPr="00BB79D6">
        <w:t xml:space="preserve"> or </w:t>
      </w:r>
      <w:r w:rsidRPr="00BB79D6">
        <w:rPr>
          <w:b/>
        </w:rPr>
        <w:t>First Costs</w:t>
      </w:r>
      <w:r w:rsidRPr="00BB79D6">
        <w:t xml:space="preserve"> of the solution only combined with either discounted or non-discounted values. All four are in the model. Additionally, the four outputs are calculated using the increased profit estimation instead of </w:t>
      </w:r>
      <w:r w:rsidRPr="00BB79D6">
        <w:rPr>
          <w:b/>
        </w:rPr>
        <w:t>Net Operating Savings</w:t>
      </w:r>
      <w:r w:rsidRPr="00BB79D6">
        <w:t>.</w:t>
      </w:r>
    </w:p>
    <w:p w14:paraId="69E0C8C0" w14:textId="77777777" w:rsidR="006745FF" w:rsidRPr="00BB79D6" w:rsidRDefault="006745FF" w:rsidP="00996E91">
      <w:r w:rsidRPr="00BB79D6">
        <w:rPr>
          <w:b/>
        </w:rPr>
        <w:t>PDS/ Project Drawdown Scenario</w:t>
      </w:r>
      <w:r w:rsidRPr="00BB79D6">
        <w:t xml:space="preserve"> – this is the high growth scenario for adoption of the solution</w:t>
      </w:r>
    </w:p>
    <w:p w14:paraId="6F8267F5" w14:textId="77777777" w:rsidR="006745FF" w:rsidRPr="00BB79D6" w:rsidRDefault="006745FF" w:rsidP="00996E91">
      <w:r w:rsidRPr="00BB79D6">
        <w:rPr>
          <w:b/>
        </w:rPr>
        <w:t>PPB/ Parts per Billion</w:t>
      </w:r>
      <w:r w:rsidRPr="00BB79D6">
        <w:t xml:space="preserve"> – a measure of concentration for atmospheric gases. 10 million PPB = 1%.</w:t>
      </w:r>
    </w:p>
    <w:p w14:paraId="78DB05A8" w14:textId="77777777" w:rsidR="006745FF" w:rsidRPr="00BB79D6" w:rsidRDefault="006745FF" w:rsidP="00996E91">
      <w:r w:rsidRPr="00BB79D6">
        <w:rPr>
          <w:b/>
        </w:rPr>
        <w:t>PPM/ Parts per Million</w:t>
      </w:r>
      <w:r w:rsidRPr="00BB79D6">
        <w:t xml:space="preserve"> – a measure of concentration for atmospheric gases. 10 thousand PPM = 1%.</w:t>
      </w:r>
    </w:p>
    <w:p w14:paraId="0574EE5A" w14:textId="77777777" w:rsidR="006745FF" w:rsidRPr="00BB79D6" w:rsidRDefault="006745FF" w:rsidP="00996E91">
      <w:r w:rsidRPr="00BB79D6">
        <w:rPr>
          <w:b/>
        </w:rPr>
        <w:t>REF/ Reference Scenario</w:t>
      </w:r>
      <w:r w:rsidRPr="00BB79D6">
        <w:t xml:space="preserve"> – this is the low growth scenario for adoption of the solution against which all </w:t>
      </w:r>
      <w:r w:rsidRPr="00BB79D6">
        <w:rPr>
          <w:b/>
        </w:rPr>
        <w:t>PDS scenarios</w:t>
      </w:r>
      <w:r w:rsidRPr="00BB79D6">
        <w:t xml:space="preserve"> are compared.</w:t>
      </w:r>
    </w:p>
    <w:p w14:paraId="333AF401" w14:textId="7C332B53" w:rsidR="001759D2" w:rsidRPr="00BB79D6" w:rsidRDefault="001759D2" w:rsidP="00996E91">
      <w:pPr>
        <w:rPr>
          <w:rFonts w:cstheme="minorHAnsi"/>
        </w:rPr>
      </w:pPr>
      <w:r w:rsidRPr="00BB79D6">
        <w:rPr>
          <w:rFonts w:cstheme="minorHAnsi"/>
          <w:b/>
        </w:rPr>
        <w:lastRenderedPageBreak/>
        <w:t>Regrets solution</w:t>
      </w:r>
      <w:r w:rsidRPr="00BB79D6">
        <w:rPr>
          <w:rFonts w:cstheme="minorHAnsi"/>
        </w:rPr>
        <w:t xml:space="preserve"> has a positive impact on overall carbon emissions being therefore considered in some scenarios; however, the social and environmental costs could be harmful and high. </w:t>
      </w:r>
    </w:p>
    <w:p w14:paraId="71E8B0F5" w14:textId="77777777" w:rsidR="006745FF" w:rsidRPr="00BB79D6" w:rsidRDefault="006745FF" w:rsidP="00996E91">
      <w:r w:rsidRPr="00BB79D6">
        <w:rPr>
          <w:b/>
        </w:rPr>
        <w:t>Replacement Time</w:t>
      </w:r>
      <w:r w:rsidRPr="00BB79D6">
        <w:t xml:space="preserve">- the length of time in years, from installation/acquisition/setup of the solution through usage until a new installation/acquisition/setup is required to replace the earlier one.  This is calculated as the ratio of </w:t>
      </w:r>
      <w:r w:rsidRPr="00BB79D6">
        <w:rPr>
          <w:b/>
        </w:rPr>
        <w:t>Lifetime Capacity</w:t>
      </w:r>
      <w:r w:rsidRPr="00BB79D6">
        <w:t xml:space="preserve"> and the </w:t>
      </w:r>
      <w:r w:rsidRPr="00BB79D6">
        <w:rPr>
          <w:b/>
        </w:rPr>
        <w:t>Average Annual Use</w:t>
      </w:r>
      <w:r w:rsidRPr="00BB79D6">
        <w:t>.</w:t>
      </w:r>
    </w:p>
    <w:p w14:paraId="7F5BB871" w14:textId="72C4543A" w:rsidR="001759D2" w:rsidRDefault="001759D2" w:rsidP="00996E91">
      <w:r w:rsidRPr="00BB79D6">
        <w:rPr>
          <w:b/>
        </w:rPr>
        <w:t xml:space="preserve">TAM/ Total Addressable Market </w:t>
      </w:r>
      <w:r w:rsidRPr="00D25FC7">
        <w:t>–</w:t>
      </w:r>
      <w:r w:rsidR="00D25FC7" w:rsidRPr="00D25FC7">
        <w:t xml:space="preserve"> represents the total potential market of functional demand provided by the technologies and practices under investigation, adjusting for estimated economic and population growth. For this solutions sector</w:t>
      </w:r>
      <w:r w:rsidR="00D25FC7">
        <w:t>,</w:t>
      </w:r>
      <w:r w:rsidR="00D25FC7" w:rsidRPr="00D25FC7">
        <w:t xml:space="preserve"> it represents </w:t>
      </w:r>
      <w:r w:rsidRPr="00D25FC7">
        <w:t>world and regional total addressable markets for electricity generation technologies in which the solutions are considered.</w:t>
      </w:r>
    </w:p>
    <w:p w14:paraId="013DD235" w14:textId="77777777" w:rsidR="00D25FC7" w:rsidRPr="00D25FC7" w:rsidRDefault="00D25FC7" w:rsidP="00996E91"/>
    <w:p w14:paraId="06D9A50A" w14:textId="7CBFC779" w:rsidR="006745FF" w:rsidRPr="00BB79D6" w:rsidRDefault="006745FF" w:rsidP="00996E91">
      <w:r w:rsidRPr="00BB79D6">
        <w:rPr>
          <w:b/>
        </w:rPr>
        <w:t>Total Emissions Reduction</w:t>
      </w:r>
      <w:r w:rsidRPr="00BB79D6">
        <w:t xml:space="preserve"> – the sum of grid, fuel, indirect, and other direct emissions reductions over the analysis period. The emissions reduction of each of these is the difference between the emissions that would have resulted in the </w:t>
      </w:r>
      <w:r w:rsidRPr="00BB79D6">
        <w:rPr>
          <w:b/>
        </w:rPr>
        <w:t>REF Scenario</w:t>
      </w:r>
      <w:r w:rsidRPr="00BB79D6">
        <w:t xml:space="preserve"> (from both solution and conventional) and the emissions that would result in the </w:t>
      </w:r>
      <w:r w:rsidRPr="00BB79D6">
        <w:rPr>
          <w:b/>
        </w:rPr>
        <w:t>PDS Scenario</w:t>
      </w:r>
      <w:r w:rsidRPr="00BB79D6">
        <w:t>. These may also be considered as “emissions avoided” as they may have occurred in the REF Scenario, but not in the PDS Scenario.</w:t>
      </w:r>
    </w:p>
    <w:p w14:paraId="512C529B" w14:textId="7D1A7CD0" w:rsidR="001759D2" w:rsidRPr="00BB79D6" w:rsidRDefault="001759D2" w:rsidP="00996E91">
      <w:pPr>
        <w:rPr>
          <w:rFonts w:cstheme="minorHAnsi"/>
          <w:highlight w:val="green"/>
        </w:rPr>
      </w:pPr>
      <w:r w:rsidRPr="00BB79D6">
        <w:rPr>
          <w:rFonts w:cstheme="minorHAnsi"/>
          <w:b/>
        </w:rPr>
        <w:t>Transition solutions</w:t>
      </w:r>
      <w:r w:rsidRPr="00BB79D6">
        <w:rPr>
          <w:rFonts w:cstheme="minorHAnsi"/>
        </w:rPr>
        <w:t xml:space="preserve"> are considered till better technologies and less impactful are more cost effective and mature. </w:t>
      </w:r>
    </w:p>
    <w:p w14:paraId="57B3845F" w14:textId="34BA5614" w:rsidR="006745FF" w:rsidRPr="00996E91" w:rsidRDefault="006745FF" w:rsidP="00EB247F">
      <w:proofErr w:type="spellStart"/>
      <w:r w:rsidRPr="00BB79D6">
        <w:rPr>
          <w:b/>
        </w:rPr>
        <w:t>TWh</w:t>
      </w:r>
      <w:proofErr w:type="spellEnd"/>
      <w:r w:rsidRPr="00BB79D6">
        <w:rPr>
          <w:b/>
        </w:rPr>
        <w:t>/ Terawatt-hour</w:t>
      </w:r>
      <w:r w:rsidRPr="00BB79D6">
        <w:t xml:space="preserve"> – A unit of energy equal to 1 billion kilowatt-hours</w:t>
      </w:r>
    </w:p>
    <w:sectPr w:rsidR="006745FF" w:rsidRPr="00996E91">
      <w:footerReference w:type="default" r:id="rId4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A0DB8" w14:textId="77777777" w:rsidR="00570400" w:rsidRDefault="00570400" w:rsidP="00D26F59">
      <w:pPr>
        <w:spacing w:after="0"/>
      </w:pPr>
      <w:r>
        <w:separator/>
      </w:r>
    </w:p>
  </w:endnote>
  <w:endnote w:type="continuationSeparator" w:id="0">
    <w:p w14:paraId="7F68C7E2" w14:textId="77777777" w:rsidR="00570400" w:rsidRDefault="00570400" w:rsidP="00D26F5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variable"/>
    <w:sig w:usb0="E0002AFF" w:usb1="C0007841" w:usb2="00000009" w:usb3="00000000" w:csb0="000001FF" w:csb1="00000000"/>
  </w:font>
  <w:font w:name="ZWSCJY+AGaramondPro-Regular">
    <w:altName w:val="Cambria"/>
    <w:panose1 w:val="020B0604020202020204"/>
    <w:charset w:val="00"/>
    <w:family w:val="roman"/>
    <w:notTrueType/>
    <w:pitch w:val="default"/>
    <w:sig w:usb0="00000003" w:usb1="00000000" w:usb2="00000000" w:usb3="00000000" w:csb0="00000001"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A3409" w14:textId="77777777" w:rsidR="00AB783D" w:rsidRDefault="00AB783D" w:rsidP="00F525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87CFF47" w14:textId="77777777" w:rsidR="00AB783D" w:rsidRDefault="00AB783D" w:rsidP="00F5259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AE7D4" w14:textId="087E5F1B" w:rsidR="00AB783D" w:rsidRPr="00F26176" w:rsidRDefault="00AB783D" w:rsidP="00F2617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495FF" w14:textId="77777777" w:rsidR="00AB783D" w:rsidRPr="00F26176" w:rsidRDefault="00AB783D" w:rsidP="00F2617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894286" w14:textId="77777777" w:rsidR="00570400" w:rsidRDefault="00570400" w:rsidP="00D26F59">
      <w:pPr>
        <w:spacing w:after="0"/>
      </w:pPr>
      <w:r>
        <w:separator/>
      </w:r>
    </w:p>
  </w:footnote>
  <w:footnote w:type="continuationSeparator" w:id="0">
    <w:p w14:paraId="1957F11E" w14:textId="77777777" w:rsidR="00570400" w:rsidRDefault="00570400" w:rsidP="00D26F5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 w15:restartNumberingAfterBreak="0">
    <w:nsid w:val="00000002"/>
    <w:multiLevelType w:val="multilevel"/>
    <w:tmpl w:val="00000002"/>
    <w:name w:val="WW8Num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2383AFB"/>
    <w:multiLevelType w:val="multilevel"/>
    <w:tmpl w:val="E3864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D1656F"/>
    <w:multiLevelType w:val="hybridMultilevel"/>
    <w:tmpl w:val="649ABCF8"/>
    <w:lvl w:ilvl="0" w:tplc="EC38CDF8">
      <w:start w:val="1"/>
      <w:numFmt w:val="bullet"/>
      <w:lvlText w:val=""/>
      <w:lvlJc w:val="left"/>
      <w:pPr>
        <w:ind w:left="720" w:hanging="360"/>
      </w:pPr>
      <w:rPr>
        <w:rFonts w:ascii="Symbol" w:hAnsi="Symbol" w:hint="default"/>
      </w:rPr>
    </w:lvl>
    <w:lvl w:ilvl="1" w:tplc="4404C376">
      <w:start w:val="1"/>
      <w:numFmt w:val="bullet"/>
      <w:lvlText w:val="o"/>
      <w:lvlJc w:val="left"/>
      <w:pPr>
        <w:ind w:left="1440" w:hanging="360"/>
      </w:pPr>
      <w:rPr>
        <w:rFonts w:ascii="Courier New" w:hAnsi="Courier New" w:hint="default"/>
      </w:rPr>
    </w:lvl>
    <w:lvl w:ilvl="2" w:tplc="13863B7E">
      <w:start w:val="1"/>
      <w:numFmt w:val="bullet"/>
      <w:lvlText w:val=""/>
      <w:lvlJc w:val="left"/>
      <w:pPr>
        <w:ind w:left="2160" w:hanging="360"/>
      </w:pPr>
      <w:rPr>
        <w:rFonts w:ascii="Wingdings" w:hAnsi="Wingdings" w:hint="default"/>
      </w:rPr>
    </w:lvl>
    <w:lvl w:ilvl="3" w:tplc="A6B29914">
      <w:start w:val="1"/>
      <w:numFmt w:val="bullet"/>
      <w:lvlText w:val=""/>
      <w:lvlJc w:val="left"/>
      <w:pPr>
        <w:ind w:left="2880" w:hanging="360"/>
      </w:pPr>
      <w:rPr>
        <w:rFonts w:ascii="Symbol" w:hAnsi="Symbol" w:hint="default"/>
      </w:rPr>
    </w:lvl>
    <w:lvl w:ilvl="4" w:tplc="2D208322">
      <w:start w:val="1"/>
      <w:numFmt w:val="bullet"/>
      <w:lvlText w:val="o"/>
      <w:lvlJc w:val="left"/>
      <w:pPr>
        <w:ind w:left="3600" w:hanging="360"/>
      </w:pPr>
      <w:rPr>
        <w:rFonts w:ascii="Courier New" w:hAnsi="Courier New" w:hint="default"/>
      </w:rPr>
    </w:lvl>
    <w:lvl w:ilvl="5" w:tplc="3D72CD8C">
      <w:start w:val="1"/>
      <w:numFmt w:val="bullet"/>
      <w:lvlText w:val=""/>
      <w:lvlJc w:val="left"/>
      <w:pPr>
        <w:ind w:left="4320" w:hanging="360"/>
      </w:pPr>
      <w:rPr>
        <w:rFonts w:ascii="Wingdings" w:hAnsi="Wingdings" w:hint="default"/>
      </w:rPr>
    </w:lvl>
    <w:lvl w:ilvl="6" w:tplc="07EC2CC2">
      <w:start w:val="1"/>
      <w:numFmt w:val="bullet"/>
      <w:lvlText w:val=""/>
      <w:lvlJc w:val="left"/>
      <w:pPr>
        <w:ind w:left="5040" w:hanging="360"/>
      </w:pPr>
      <w:rPr>
        <w:rFonts w:ascii="Symbol" w:hAnsi="Symbol" w:hint="default"/>
      </w:rPr>
    </w:lvl>
    <w:lvl w:ilvl="7" w:tplc="9198F974">
      <w:start w:val="1"/>
      <w:numFmt w:val="bullet"/>
      <w:lvlText w:val="o"/>
      <w:lvlJc w:val="left"/>
      <w:pPr>
        <w:ind w:left="5760" w:hanging="360"/>
      </w:pPr>
      <w:rPr>
        <w:rFonts w:ascii="Courier New" w:hAnsi="Courier New" w:hint="default"/>
      </w:rPr>
    </w:lvl>
    <w:lvl w:ilvl="8" w:tplc="A46EA470">
      <w:start w:val="1"/>
      <w:numFmt w:val="bullet"/>
      <w:lvlText w:val=""/>
      <w:lvlJc w:val="left"/>
      <w:pPr>
        <w:ind w:left="6480" w:hanging="360"/>
      </w:pPr>
      <w:rPr>
        <w:rFonts w:ascii="Wingdings" w:hAnsi="Wingdings" w:hint="default"/>
      </w:rPr>
    </w:lvl>
  </w:abstractNum>
  <w:abstractNum w:abstractNumId="4" w15:restartNumberingAfterBreak="0">
    <w:nsid w:val="06DD06E3"/>
    <w:multiLevelType w:val="hybridMultilevel"/>
    <w:tmpl w:val="D2DE0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4D6788"/>
    <w:multiLevelType w:val="hybridMultilevel"/>
    <w:tmpl w:val="39F24230"/>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3B655D8"/>
    <w:multiLevelType w:val="hybridMultilevel"/>
    <w:tmpl w:val="13AAC8B0"/>
    <w:lvl w:ilvl="0" w:tplc="9CE8DC82">
      <w:start w:val="1"/>
      <w:numFmt w:val="bullet"/>
      <w:lvlText w:val=""/>
      <w:lvlJc w:val="left"/>
      <w:pPr>
        <w:ind w:left="720" w:hanging="360"/>
      </w:pPr>
      <w:rPr>
        <w:rFonts w:ascii="Symbol" w:hAnsi="Symbol" w:hint="default"/>
      </w:rPr>
    </w:lvl>
    <w:lvl w:ilvl="1" w:tplc="078281A8">
      <w:start w:val="1"/>
      <w:numFmt w:val="bullet"/>
      <w:lvlText w:val="o"/>
      <w:lvlJc w:val="left"/>
      <w:pPr>
        <w:ind w:left="1440" w:hanging="360"/>
      </w:pPr>
      <w:rPr>
        <w:rFonts w:ascii="Courier New" w:hAnsi="Courier New" w:hint="default"/>
      </w:rPr>
    </w:lvl>
    <w:lvl w:ilvl="2" w:tplc="6A6AF512">
      <w:start w:val="1"/>
      <w:numFmt w:val="bullet"/>
      <w:lvlText w:val=""/>
      <w:lvlJc w:val="left"/>
      <w:pPr>
        <w:ind w:left="2160" w:hanging="360"/>
      </w:pPr>
      <w:rPr>
        <w:rFonts w:ascii="Wingdings" w:hAnsi="Wingdings" w:hint="default"/>
      </w:rPr>
    </w:lvl>
    <w:lvl w:ilvl="3" w:tplc="3F44A104">
      <w:start w:val="1"/>
      <w:numFmt w:val="bullet"/>
      <w:lvlText w:val=""/>
      <w:lvlJc w:val="left"/>
      <w:pPr>
        <w:ind w:left="2880" w:hanging="360"/>
      </w:pPr>
      <w:rPr>
        <w:rFonts w:ascii="Symbol" w:hAnsi="Symbol" w:hint="default"/>
      </w:rPr>
    </w:lvl>
    <w:lvl w:ilvl="4" w:tplc="A24485C4">
      <w:start w:val="1"/>
      <w:numFmt w:val="bullet"/>
      <w:lvlText w:val="o"/>
      <w:lvlJc w:val="left"/>
      <w:pPr>
        <w:ind w:left="3600" w:hanging="360"/>
      </w:pPr>
      <w:rPr>
        <w:rFonts w:ascii="Courier New" w:hAnsi="Courier New" w:hint="default"/>
      </w:rPr>
    </w:lvl>
    <w:lvl w:ilvl="5" w:tplc="4968B286">
      <w:start w:val="1"/>
      <w:numFmt w:val="bullet"/>
      <w:lvlText w:val=""/>
      <w:lvlJc w:val="left"/>
      <w:pPr>
        <w:ind w:left="4320" w:hanging="360"/>
      </w:pPr>
      <w:rPr>
        <w:rFonts w:ascii="Wingdings" w:hAnsi="Wingdings" w:hint="default"/>
      </w:rPr>
    </w:lvl>
    <w:lvl w:ilvl="6" w:tplc="44A0FD54">
      <w:start w:val="1"/>
      <w:numFmt w:val="bullet"/>
      <w:lvlText w:val=""/>
      <w:lvlJc w:val="left"/>
      <w:pPr>
        <w:ind w:left="5040" w:hanging="360"/>
      </w:pPr>
      <w:rPr>
        <w:rFonts w:ascii="Symbol" w:hAnsi="Symbol" w:hint="default"/>
      </w:rPr>
    </w:lvl>
    <w:lvl w:ilvl="7" w:tplc="026AD38C">
      <w:start w:val="1"/>
      <w:numFmt w:val="bullet"/>
      <w:lvlText w:val="o"/>
      <w:lvlJc w:val="left"/>
      <w:pPr>
        <w:ind w:left="5760" w:hanging="360"/>
      </w:pPr>
      <w:rPr>
        <w:rFonts w:ascii="Courier New" w:hAnsi="Courier New" w:hint="default"/>
      </w:rPr>
    </w:lvl>
    <w:lvl w:ilvl="8" w:tplc="45E0006E">
      <w:start w:val="1"/>
      <w:numFmt w:val="bullet"/>
      <w:lvlText w:val=""/>
      <w:lvlJc w:val="left"/>
      <w:pPr>
        <w:ind w:left="6480" w:hanging="360"/>
      </w:pPr>
      <w:rPr>
        <w:rFonts w:ascii="Wingdings" w:hAnsi="Wingdings" w:hint="default"/>
      </w:rPr>
    </w:lvl>
  </w:abstractNum>
  <w:abstractNum w:abstractNumId="7" w15:restartNumberingAfterBreak="0">
    <w:nsid w:val="1482775B"/>
    <w:multiLevelType w:val="multilevel"/>
    <w:tmpl w:val="4AFE5C8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50A5B4D"/>
    <w:multiLevelType w:val="hybridMultilevel"/>
    <w:tmpl w:val="D902A3D2"/>
    <w:lvl w:ilvl="0" w:tplc="311C8422">
      <w:start w:val="1"/>
      <w:numFmt w:val="bullet"/>
      <w:lvlText w:val=""/>
      <w:lvlJc w:val="left"/>
      <w:pPr>
        <w:ind w:left="720" w:hanging="360"/>
      </w:pPr>
      <w:rPr>
        <w:rFonts w:ascii="Symbol" w:hAnsi="Symbol" w:hint="default"/>
      </w:rPr>
    </w:lvl>
    <w:lvl w:ilvl="1" w:tplc="B4EC684E">
      <w:start w:val="1"/>
      <w:numFmt w:val="bullet"/>
      <w:lvlText w:val="o"/>
      <w:lvlJc w:val="left"/>
      <w:pPr>
        <w:ind w:left="1440" w:hanging="360"/>
      </w:pPr>
      <w:rPr>
        <w:rFonts w:ascii="Courier New" w:hAnsi="Courier New" w:hint="default"/>
      </w:rPr>
    </w:lvl>
    <w:lvl w:ilvl="2" w:tplc="D8945778">
      <w:start w:val="1"/>
      <w:numFmt w:val="bullet"/>
      <w:lvlText w:val=""/>
      <w:lvlJc w:val="left"/>
      <w:pPr>
        <w:ind w:left="2160" w:hanging="360"/>
      </w:pPr>
      <w:rPr>
        <w:rFonts w:ascii="Wingdings" w:hAnsi="Wingdings" w:hint="default"/>
      </w:rPr>
    </w:lvl>
    <w:lvl w:ilvl="3" w:tplc="31782504">
      <w:start w:val="1"/>
      <w:numFmt w:val="bullet"/>
      <w:lvlText w:val=""/>
      <w:lvlJc w:val="left"/>
      <w:pPr>
        <w:ind w:left="2880" w:hanging="360"/>
      </w:pPr>
      <w:rPr>
        <w:rFonts w:ascii="Symbol" w:hAnsi="Symbol" w:hint="default"/>
      </w:rPr>
    </w:lvl>
    <w:lvl w:ilvl="4" w:tplc="97CAB7C8">
      <w:start w:val="1"/>
      <w:numFmt w:val="bullet"/>
      <w:lvlText w:val="o"/>
      <w:lvlJc w:val="left"/>
      <w:pPr>
        <w:ind w:left="3600" w:hanging="360"/>
      </w:pPr>
      <w:rPr>
        <w:rFonts w:ascii="Courier New" w:hAnsi="Courier New" w:hint="default"/>
      </w:rPr>
    </w:lvl>
    <w:lvl w:ilvl="5" w:tplc="2CF881D2">
      <w:start w:val="1"/>
      <w:numFmt w:val="bullet"/>
      <w:lvlText w:val=""/>
      <w:lvlJc w:val="left"/>
      <w:pPr>
        <w:ind w:left="4320" w:hanging="360"/>
      </w:pPr>
      <w:rPr>
        <w:rFonts w:ascii="Wingdings" w:hAnsi="Wingdings" w:hint="default"/>
      </w:rPr>
    </w:lvl>
    <w:lvl w:ilvl="6" w:tplc="E5882D82">
      <w:start w:val="1"/>
      <w:numFmt w:val="bullet"/>
      <w:lvlText w:val=""/>
      <w:lvlJc w:val="left"/>
      <w:pPr>
        <w:ind w:left="5040" w:hanging="360"/>
      </w:pPr>
      <w:rPr>
        <w:rFonts w:ascii="Symbol" w:hAnsi="Symbol" w:hint="default"/>
      </w:rPr>
    </w:lvl>
    <w:lvl w:ilvl="7" w:tplc="5B66DA9C">
      <w:start w:val="1"/>
      <w:numFmt w:val="bullet"/>
      <w:lvlText w:val="o"/>
      <w:lvlJc w:val="left"/>
      <w:pPr>
        <w:ind w:left="5760" w:hanging="360"/>
      </w:pPr>
      <w:rPr>
        <w:rFonts w:ascii="Courier New" w:hAnsi="Courier New" w:hint="default"/>
      </w:rPr>
    </w:lvl>
    <w:lvl w:ilvl="8" w:tplc="27DECCC0">
      <w:start w:val="1"/>
      <w:numFmt w:val="bullet"/>
      <w:lvlText w:val=""/>
      <w:lvlJc w:val="left"/>
      <w:pPr>
        <w:ind w:left="6480" w:hanging="360"/>
      </w:pPr>
      <w:rPr>
        <w:rFonts w:ascii="Wingdings" w:hAnsi="Wingdings" w:hint="default"/>
      </w:rPr>
    </w:lvl>
  </w:abstractNum>
  <w:abstractNum w:abstractNumId="9" w15:restartNumberingAfterBreak="0">
    <w:nsid w:val="19086A97"/>
    <w:multiLevelType w:val="hybridMultilevel"/>
    <w:tmpl w:val="D4DC7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956B59"/>
    <w:multiLevelType w:val="hybridMultilevel"/>
    <w:tmpl w:val="CB109C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B13F27"/>
    <w:multiLevelType w:val="hybridMultilevel"/>
    <w:tmpl w:val="F58A34B0"/>
    <w:lvl w:ilvl="0" w:tplc="A52C208C">
      <w:start w:val="1"/>
      <w:numFmt w:val="bullet"/>
      <w:lvlText w:val=""/>
      <w:lvlJc w:val="left"/>
      <w:pPr>
        <w:ind w:left="720" w:hanging="360"/>
      </w:pPr>
      <w:rPr>
        <w:rFonts w:ascii="Symbol" w:hAnsi="Symbol" w:hint="default"/>
      </w:rPr>
    </w:lvl>
    <w:lvl w:ilvl="1" w:tplc="06AEAFE8">
      <w:start w:val="1"/>
      <w:numFmt w:val="bullet"/>
      <w:lvlText w:val="o"/>
      <w:lvlJc w:val="left"/>
      <w:pPr>
        <w:ind w:left="1440" w:hanging="360"/>
      </w:pPr>
      <w:rPr>
        <w:rFonts w:ascii="Courier New" w:hAnsi="Courier New" w:hint="default"/>
      </w:rPr>
    </w:lvl>
    <w:lvl w:ilvl="2" w:tplc="0BA63EA0">
      <w:start w:val="1"/>
      <w:numFmt w:val="bullet"/>
      <w:lvlText w:val=""/>
      <w:lvlJc w:val="left"/>
      <w:pPr>
        <w:ind w:left="2160" w:hanging="360"/>
      </w:pPr>
      <w:rPr>
        <w:rFonts w:ascii="Wingdings" w:hAnsi="Wingdings" w:hint="default"/>
      </w:rPr>
    </w:lvl>
    <w:lvl w:ilvl="3" w:tplc="0E648DB8">
      <w:start w:val="1"/>
      <w:numFmt w:val="bullet"/>
      <w:lvlText w:val=""/>
      <w:lvlJc w:val="left"/>
      <w:pPr>
        <w:ind w:left="2880" w:hanging="360"/>
      </w:pPr>
      <w:rPr>
        <w:rFonts w:ascii="Symbol" w:hAnsi="Symbol" w:hint="default"/>
      </w:rPr>
    </w:lvl>
    <w:lvl w:ilvl="4" w:tplc="4A9805C4">
      <w:start w:val="1"/>
      <w:numFmt w:val="bullet"/>
      <w:lvlText w:val="o"/>
      <w:lvlJc w:val="left"/>
      <w:pPr>
        <w:ind w:left="3600" w:hanging="360"/>
      </w:pPr>
      <w:rPr>
        <w:rFonts w:ascii="Courier New" w:hAnsi="Courier New" w:hint="default"/>
      </w:rPr>
    </w:lvl>
    <w:lvl w:ilvl="5" w:tplc="76FE5D1A">
      <w:start w:val="1"/>
      <w:numFmt w:val="bullet"/>
      <w:lvlText w:val=""/>
      <w:lvlJc w:val="left"/>
      <w:pPr>
        <w:ind w:left="4320" w:hanging="360"/>
      </w:pPr>
      <w:rPr>
        <w:rFonts w:ascii="Wingdings" w:hAnsi="Wingdings" w:hint="default"/>
      </w:rPr>
    </w:lvl>
    <w:lvl w:ilvl="6" w:tplc="269462FC">
      <w:start w:val="1"/>
      <w:numFmt w:val="bullet"/>
      <w:lvlText w:val=""/>
      <w:lvlJc w:val="left"/>
      <w:pPr>
        <w:ind w:left="5040" w:hanging="360"/>
      </w:pPr>
      <w:rPr>
        <w:rFonts w:ascii="Symbol" w:hAnsi="Symbol" w:hint="default"/>
      </w:rPr>
    </w:lvl>
    <w:lvl w:ilvl="7" w:tplc="E1EEFEEE">
      <w:start w:val="1"/>
      <w:numFmt w:val="bullet"/>
      <w:lvlText w:val="o"/>
      <w:lvlJc w:val="left"/>
      <w:pPr>
        <w:ind w:left="5760" w:hanging="360"/>
      </w:pPr>
      <w:rPr>
        <w:rFonts w:ascii="Courier New" w:hAnsi="Courier New" w:hint="default"/>
      </w:rPr>
    </w:lvl>
    <w:lvl w:ilvl="8" w:tplc="8C2A96BC">
      <w:start w:val="1"/>
      <w:numFmt w:val="bullet"/>
      <w:lvlText w:val=""/>
      <w:lvlJc w:val="left"/>
      <w:pPr>
        <w:ind w:left="6480" w:hanging="360"/>
      </w:pPr>
      <w:rPr>
        <w:rFonts w:ascii="Wingdings" w:hAnsi="Wingdings" w:hint="default"/>
      </w:rPr>
    </w:lvl>
  </w:abstractNum>
  <w:abstractNum w:abstractNumId="12" w15:restartNumberingAfterBreak="0">
    <w:nsid w:val="221373D0"/>
    <w:multiLevelType w:val="hybridMultilevel"/>
    <w:tmpl w:val="67603802"/>
    <w:lvl w:ilvl="0" w:tplc="FAC28EDA">
      <w:start w:val="1"/>
      <w:numFmt w:val="bullet"/>
      <w:lvlText w:val=""/>
      <w:lvlJc w:val="left"/>
      <w:pPr>
        <w:ind w:left="720" w:hanging="360"/>
      </w:pPr>
      <w:rPr>
        <w:rFonts w:ascii="Symbol" w:hAnsi="Symbol" w:hint="default"/>
      </w:rPr>
    </w:lvl>
    <w:lvl w:ilvl="1" w:tplc="D59AF804">
      <w:start w:val="1"/>
      <w:numFmt w:val="bullet"/>
      <w:lvlText w:val="o"/>
      <w:lvlJc w:val="left"/>
      <w:pPr>
        <w:ind w:left="1440" w:hanging="360"/>
      </w:pPr>
      <w:rPr>
        <w:rFonts w:ascii="Courier New" w:hAnsi="Courier New" w:hint="default"/>
      </w:rPr>
    </w:lvl>
    <w:lvl w:ilvl="2" w:tplc="5256FCB0">
      <w:start w:val="1"/>
      <w:numFmt w:val="bullet"/>
      <w:lvlText w:val=""/>
      <w:lvlJc w:val="left"/>
      <w:pPr>
        <w:ind w:left="2160" w:hanging="360"/>
      </w:pPr>
      <w:rPr>
        <w:rFonts w:ascii="Wingdings" w:hAnsi="Wingdings" w:hint="default"/>
      </w:rPr>
    </w:lvl>
    <w:lvl w:ilvl="3" w:tplc="9FC6D752">
      <w:start w:val="1"/>
      <w:numFmt w:val="bullet"/>
      <w:lvlText w:val=""/>
      <w:lvlJc w:val="left"/>
      <w:pPr>
        <w:ind w:left="2880" w:hanging="360"/>
      </w:pPr>
      <w:rPr>
        <w:rFonts w:ascii="Symbol" w:hAnsi="Symbol" w:hint="default"/>
      </w:rPr>
    </w:lvl>
    <w:lvl w:ilvl="4" w:tplc="E2E28EF8">
      <w:start w:val="1"/>
      <w:numFmt w:val="bullet"/>
      <w:lvlText w:val="o"/>
      <w:lvlJc w:val="left"/>
      <w:pPr>
        <w:ind w:left="3600" w:hanging="360"/>
      </w:pPr>
      <w:rPr>
        <w:rFonts w:ascii="Courier New" w:hAnsi="Courier New" w:hint="default"/>
      </w:rPr>
    </w:lvl>
    <w:lvl w:ilvl="5" w:tplc="6A664024">
      <w:start w:val="1"/>
      <w:numFmt w:val="bullet"/>
      <w:lvlText w:val=""/>
      <w:lvlJc w:val="left"/>
      <w:pPr>
        <w:ind w:left="4320" w:hanging="360"/>
      </w:pPr>
      <w:rPr>
        <w:rFonts w:ascii="Wingdings" w:hAnsi="Wingdings" w:hint="default"/>
      </w:rPr>
    </w:lvl>
    <w:lvl w:ilvl="6" w:tplc="3A6EF3B0">
      <w:start w:val="1"/>
      <w:numFmt w:val="bullet"/>
      <w:lvlText w:val=""/>
      <w:lvlJc w:val="left"/>
      <w:pPr>
        <w:ind w:left="5040" w:hanging="360"/>
      </w:pPr>
      <w:rPr>
        <w:rFonts w:ascii="Symbol" w:hAnsi="Symbol" w:hint="default"/>
      </w:rPr>
    </w:lvl>
    <w:lvl w:ilvl="7" w:tplc="4CC8E248">
      <w:start w:val="1"/>
      <w:numFmt w:val="bullet"/>
      <w:lvlText w:val="o"/>
      <w:lvlJc w:val="left"/>
      <w:pPr>
        <w:ind w:left="5760" w:hanging="360"/>
      </w:pPr>
      <w:rPr>
        <w:rFonts w:ascii="Courier New" w:hAnsi="Courier New" w:hint="default"/>
      </w:rPr>
    </w:lvl>
    <w:lvl w:ilvl="8" w:tplc="743CAD92">
      <w:start w:val="1"/>
      <w:numFmt w:val="bullet"/>
      <w:lvlText w:val=""/>
      <w:lvlJc w:val="left"/>
      <w:pPr>
        <w:ind w:left="6480" w:hanging="360"/>
      </w:pPr>
      <w:rPr>
        <w:rFonts w:ascii="Wingdings" w:hAnsi="Wingdings" w:hint="default"/>
      </w:rPr>
    </w:lvl>
  </w:abstractNum>
  <w:abstractNum w:abstractNumId="13" w15:restartNumberingAfterBreak="0">
    <w:nsid w:val="28253B87"/>
    <w:multiLevelType w:val="multilevel"/>
    <w:tmpl w:val="BB24E9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CBE3CF7"/>
    <w:multiLevelType w:val="hybridMultilevel"/>
    <w:tmpl w:val="2D0A3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60167"/>
    <w:multiLevelType w:val="hybridMultilevel"/>
    <w:tmpl w:val="14EC235E"/>
    <w:lvl w:ilvl="0" w:tplc="558AF5DC">
      <w:start w:val="1"/>
      <w:numFmt w:val="bullet"/>
      <w:lvlText w:val=""/>
      <w:lvlJc w:val="left"/>
      <w:pPr>
        <w:ind w:left="720" w:hanging="360"/>
      </w:pPr>
      <w:rPr>
        <w:rFonts w:ascii="Symbol" w:hAnsi="Symbol" w:hint="default"/>
      </w:rPr>
    </w:lvl>
    <w:lvl w:ilvl="1" w:tplc="9294D4BC">
      <w:start w:val="1"/>
      <w:numFmt w:val="bullet"/>
      <w:lvlText w:val="o"/>
      <w:lvlJc w:val="left"/>
      <w:pPr>
        <w:ind w:left="1440" w:hanging="360"/>
      </w:pPr>
      <w:rPr>
        <w:rFonts w:ascii="Courier New" w:hAnsi="Courier New" w:hint="default"/>
      </w:rPr>
    </w:lvl>
    <w:lvl w:ilvl="2" w:tplc="A9C2071E">
      <w:start w:val="1"/>
      <w:numFmt w:val="bullet"/>
      <w:lvlText w:val=""/>
      <w:lvlJc w:val="left"/>
      <w:pPr>
        <w:ind w:left="2160" w:hanging="360"/>
      </w:pPr>
      <w:rPr>
        <w:rFonts w:ascii="Wingdings" w:hAnsi="Wingdings" w:hint="default"/>
      </w:rPr>
    </w:lvl>
    <w:lvl w:ilvl="3" w:tplc="8842EA06">
      <w:start w:val="1"/>
      <w:numFmt w:val="bullet"/>
      <w:lvlText w:val=""/>
      <w:lvlJc w:val="left"/>
      <w:pPr>
        <w:ind w:left="2880" w:hanging="360"/>
      </w:pPr>
      <w:rPr>
        <w:rFonts w:ascii="Symbol" w:hAnsi="Symbol" w:hint="default"/>
      </w:rPr>
    </w:lvl>
    <w:lvl w:ilvl="4" w:tplc="77F2000E">
      <w:start w:val="1"/>
      <w:numFmt w:val="bullet"/>
      <w:lvlText w:val="o"/>
      <w:lvlJc w:val="left"/>
      <w:pPr>
        <w:ind w:left="3600" w:hanging="360"/>
      </w:pPr>
      <w:rPr>
        <w:rFonts w:ascii="Courier New" w:hAnsi="Courier New" w:hint="default"/>
      </w:rPr>
    </w:lvl>
    <w:lvl w:ilvl="5" w:tplc="53240288">
      <w:start w:val="1"/>
      <w:numFmt w:val="bullet"/>
      <w:lvlText w:val=""/>
      <w:lvlJc w:val="left"/>
      <w:pPr>
        <w:ind w:left="4320" w:hanging="360"/>
      </w:pPr>
      <w:rPr>
        <w:rFonts w:ascii="Wingdings" w:hAnsi="Wingdings" w:hint="default"/>
      </w:rPr>
    </w:lvl>
    <w:lvl w:ilvl="6" w:tplc="995AA9B8">
      <w:start w:val="1"/>
      <w:numFmt w:val="bullet"/>
      <w:lvlText w:val=""/>
      <w:lvlJc w:val="left"/>
      <w:pPr>
        <w:ind w:left="5040" w:hanging="360"/>
      </w:pPr>
      <w:rPr>
        <w:rFonts w:ascii="Symbol" w:hAnsi="Symbol" w:hint="default"/>
      </w:rPr>
    </w:lvl>
    <w:lvl w:ilvl="7" w:tplc="904C3BC8">
      <w:start w:val="1"/>
      <w:numFmt w:val="bullet"/>
      <w:lvlText w:val="o"/>
      <w:lvlJc w:val="left"/>
      <w:pPr>
        <w:ind w:left="5760" w:hanging="360"/>
      </w:pPr>
      <w:rPr>
        <w:rFonts w:ascii="Courier New" w:hAnsi="Courier New" w:hint="default"/>
      </w:rPr>
    </w:lvl>
    <w:lvl w:ilvl="8" w:tplc="E7846F22">
      <w:start w:val="1"/>
      <w:numFmt w:val="bullet"/>
      <w:lvlText w:val=""/>
      <w:lvlJc w:val="left"/>
      <w:pPr>
        <w:ind w:left="6480" w:hanging="360"/>
      </w:pPr>
      <w:rPr>
        <w:rFonts w:ascii="Wingdings" w:hAnsi="Wingdings" w:hint="default"/>
      </w:rPr>
    </w:lvl>
  </w:abstractNum>
  <w:abstractNum w:abstractNumId="16" w15:restartNumberingAfterBreak="0">
    <w:nsid w:val="310E2E2A"/>
    <w:multiLevelType w:val="hybridMultilevel"/>
    <w:tmpl w:val="D0FC0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0C42CD"/>
    <w:multiLevelType w:val="hybridMultilevel"/>
    <w:tmpl w:val="06D6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7E426E"/>
    <w:multiLevelType w:val="hybridMultilevel"/>
    <w:tmpl w:val="6F7EB872"/>
    <w:lvl w:ilvl="0" w:tplc="85302C3C">
      <w:start w:val="1"/>
      <w:numFmt w:val="bullet"/>
      <w:lvlText w:val=""/>
      <w:lvlJc w:val="left"/>
      <w:pPr>
        <w:ind w:left="720" w:hanging="360"/>
      </w:pPr>
      <w:rPr>
        <w:rFonts w:ascii="Symbol" w:hAnsi="Symbol" w:hint="default"/>
      </w:rPr>
    </w:lvl>
    <w:lvl w:ilvl="1" w:tplc="68CCF554">
      <w:start w:val="1"/>
      <w:numFmt w:val="bullet"/>
      <w:lvlText w:val="o"/>
      <w:lvlJc w:val="left"/>
      <w:pPr>
        <w:ind w:left="1440" w:hanging="360"/>
      </w:pPr>
      <w:rPr>
        <w:rFonts w:ascii="Courier New" w:hAnsi="Courier New" w:hint="default"/>
      </w:rPr>
    </w:lvl>
    <w:lvl w:ilvl="2" w:tplc="56E04FB8">
      <w:start w:val="1"/>
      <w:numFmt w:val="bullet"/>
      <w:lvlText w:val=""/>
      <w:lvlJc w:val="left"/>
      <w:pPr>
        <w:ind w:left="2160" w:hanging="360"/>
      </w:pPr>
      <w:rPr>
        <w:rFonts w:ascii="Wingdings" w:hAnsi="Wingdings" w:hint="default"/>
      </w:rPr>
    </w:lvl>
    <w:lvl w:ilvl="3" w:tplc="A6A465D8">
      <w:start w:val="1"/>
      <w:numFmt w:val="bullet"/>
      <w:lvlText w:val=""/>
      <w:lvlJc w:val="left"/>
      <w:pPr>
        <w:ind w:left="2880" w:hanging="360"/>
      </w:pPr>
      <w:rPr>
        <w:rFonts w:ascii="Symbol" w:hAnsi="Symbol" w:hint="default"/>
      </w:rPr>
    </w:lvl>
    <w:lvl w:ilvl="4" w:tplc="656AF4D2">
      <w:start w:val="1"/>
      <w:numFmt w:val="bullet"/>
      <w:lvlText w:val="o"/>
      <w:lvlJc w:val="left"/>
      <w:pPr>
        <w:ind w:left="3600" w:hanging="360"/>
      </w:pPr>
      <w:rPr>
        <w:rFonts w:ascii="Courier New" w:hAnsi="Courier New" w:hint="default"/>
      </w:rPr>
    </w:lvl>
    <w:lvl w:ilvl="5" w:tplc="BAA24B62">
      <w:start w:val="1"/>
      <w:numFmt w:val="bullet"/>
      <w:lvlText w:val=""/>
      <w:lvlJc w:val="left"/>
      <w:pPr>
        <w:ind w:left="4320" w:hanging="360"/>
      </w:pPr>
      <w:rPr>
        <w:rFonts w:ascii="Wingdings" w:hAnsi="Wingdings" w:hint="default"/>
      </w:rPr>
    </w:lvl>
    <w:lvl w:ilvl="6" w:tplc="6B8C587C">
      <w:start w:val="1"/>
      <w:numFmt w:val="bullet"/>
      <w:lvlText w:val=""/>
      <w:lvlJc w:val="left"/>
      <w:pPr>
        <w:ind w:left="5040" w:hanging="360"/>
      </w:pPr>
      <w:rPr>
        <w:rFonts w:ascii="Symbol" w:hAnsi="Symbol" w:hint="default"/>
      </w:rPr>
    </w:lvl>
    <w:lvl w:ilvl="7" w:tplc="FF0CF9E8">
      <w:start w:val="1"/>
      <w:numFmt w:val="bullet"/>
      <w:lvlText w:val="o"/>
      <w:lvlJc w:val="left"/>
      <w:pPr>
        <w:ind w:left="5760" w:hanging="360"/>
      </w:pPr>
      <w:rPr>
        <w:rFonts w:ascii="Courier New" w:hAnsi="Courier New" w:hint="default"/>
      </w:rPr>
    </w:lvl>
    <w:lvl w:ilvl="8" w:tplc="D968E95A">
      <w:start w:val="1"/>
      <w:numFmt w:val="bullet"/>
      <w:lvlText w:val=""/>
      <w:lvlJc w:val="left"/>
      <w:pPr>
        <w:ind w:left="6480" w:hanging="360"/>
      </w:pPr>
      <w:rPr>
        <w:rFonts w:ascii="Wingdings" w:hAnsi="Wingdings" w:hint="default"/>
      </w:rPr>
    </w:lvl>
  </w:abstractNum>
  <w:abstractNum w:abstractNumId="19" w15:restartNumberingAfterBreak="0">
    <w:nsid w:val="3B5E4AB3"/>
    <w:multiLevelType w:val="multilevel"/>
    <w:tmpl w:val="97CAB304"/>
    <w:lvl w:ilvl="0">
      <w:start w:val="1"/>
      <w:numFmt w:val="decimal"/>
      <w:pStyle w:val="Heading1"/>
      <w:lvlText w:val="%1."/>
      <w:lvlJc w:val="left"/>
      <w:pPr>
        <w:ind w:left="720" w:hanging="360"/>
      </w:pPr>
    </w:lvl>
    <w:lvl w:ilvl="1">
      <w:start w:val="1"/>
      <w:numFmt w:val="decimal"/>
      <w:pStyle w:val="Heading2"/>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3E94073E"/>
    <w:multiLevelType w:val="multilevel"/>
    <w:tmpl w:val="5AEED490"/>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1E40479"/>
    <w:multiLevelType w:val="hybridMultilevel"/>
    <w:tmpl w:val="CE567278"/>
    <w:lvl w:ilvl="0" w:tplc="CA384C26">
      <w:start w:val="1"/>
      <w:numFmt w:val="decimal"/>
      <w:lvlText w:val="Assumption %1:"/>
      <w:lvlJc w:val="left"/>
      <w:pPr>
        <w:ind w:left="2520" w:hanging="360"/>
      </w:pPr>
      <w:rPr>
        <w:rFonts w:hint="default"/>
        <w:b/>
      </w:r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2" w15:restartNumberingAfterBreak="0">
    <w:nsid w:val="44DB4723"/>
    <w:multiLevelType w:val="hybridMultilevel"/>
    <w:tmpl w:val="A7948BF0"/>
    <w:lvl w:ilvl="0" w:tplc="FA5A0CCA">
      <w:start w:val="1"/>
      <w:numFmt w:val="bullet"/>
      <w:lvlText w:val=""/>
      <w:lvlJc w:val="left"/>
      <w:pPr>
        <w:ind w:left="720" w:hanging="360"/>
      </w:pPr>
      <w:rPr>
        <w:rFonts w:ascii="Symbol" w:hAnsi="Symbol" w:hint="default"/>
      </w:rPr>
    </w:lvl>
    <w:lvl w:ilvl="1" w:tplc="1D2C922C">
      <w:start w:val="1"/>
      <w:numFmt w:val="bullet"/>
      <w:lvlText w:val="o"/>
      <w:lvlJc w:val="left"/>
      <w:pPr>
        <w:ind w:left="1440" w:hanging="360"/>
      </w:pPr>
      <w:rPr>
        <w:rFonts w:ascii="Courier New" w:hAnsi="Courier New" w:hint="default"/>
      </w:rPr>
    </w:lvl>
    <w:lvl w:ilvl="2" w:tplc="43E659CE">
      <w:start w:val="1"/>
      <w:numFmt w:val="bullet"/>
      <w:lvlText w:val=""/>
      <w:lvlJc w:val="left"/>
      <w:pPr>
        <w:ind w:left="2160" w:hanging="360"/>
      </w:pPr>
      <w:rPr>
        <w:rFonts w:ascii="Wingdings" w:hAnsi="Wingdings" w:hint="default"/>
      </w:rPr>
    </w:lvl>
    <w:lvl w:ilvl="3" w:tplc="A08EF4D8">
      <w:start w:val="1"/>
      <w:numFmt w:val="bullet"/>
      <w:lvlText w:val=""/>
      <w:lvlJc w:val="left"/>
      <w:pPr>
        <w:ind w:left="2880" w:hanging="360"/>
      </w:pPr>
      <w:rPr>
        <w:rFonts w:ascii="Symbol" w:hAnsi="Symbol" w:hint="default"/>
      </w:rPr>
    </w:lvl>
    <w:lvl w:ilvl="4" w:tplc="BC6E7656">
      <w:start w:val="1"/>
      <w:numFmt w:val="bullet"/>
      <w:lvlText w:val="o"/>
      <w:lvlJc w:val="left"/>
      <w:pPr>
        <w:ind w:left="3600" w:hanging="360"/>
      </w:pPr>
      <w:rPr>
        <w:rFonts w:ascii="Courier New" w:hAnsi="Courier New" w:hint="default"/>
      </w:rPr>
    </w:lvl>
    <w:lvl w:ilvl="5" w:tplc="3560EEA6">
      <w:start w:val="1"/>
      <w:numFmt w:val="bullet"/>
      <w:lvlText w:val=""/>
      <w:lvlJc w:val="left"/>
      <w:pPr>
        <w:ind w:left="4320" w:hanging="360"/>
      </w:pPr>
      <w:rPr>
        <w:rFonts w:ascii="Wingdings" w:hAnsi="Wingdings" w:hint="default"/>
      </w:rPr>
    </w:lvl>
    <w:lvl w:ilvl="6" w:tplc="E252F5AC">
      <w:start w:val="1"/>
      <w:numFmt w:val="bullet"/>
      <w:lvlText w:val=""/>
      <w:lvlJc w:val="left"/>
      <w:pPr>
        <w:ind w:left="5040" w:hanging="360"/>
      </w:pPr>
      <w:rPr>
        <w:rFonts w:ascii="Symbol" w:hAnsi="Symbol" w:hint="default"/>
      </w:rPr>
    </w:lvl>
    <w:lvl w:ilvl="7" w:tplc="8F960A12">
      <w:start w:val="1"/>
      <w:numFmt w:val="bullet"/>
      <w:lvlText w:val="o"/>
      <w:lvlJc w:val="left"/>
      <w:pPr>
        <w:ind w:left="5760" w:hanging="360"/>
      </w:pPr>
      <w:rPr>
        <w:rFonts w:ascii="Courier New" w:hAnsi="Courier New" w:hint="default"/>
      </w:rPr>
    </w:lvl>
    <w:lvl w:ilvl="8" w:tplc="A9E414E4">
      <w:start w:val="1"/>
      <w:numFmt w:val="bullet"/>
      <w:lvlText w:val=""/>
      <w:lvlJc w:val="left"/>
      <w:pPr>
        <w:ind w:left="6480" w:hanging="360"/>
      </w:pPr>
      <w:rPr>
        <w:rFonts w:ascii="Wingdings" w:hAnsi="Wingdings" w:hint="default"/>
      </w:rPr>
    </w:lvl>
  </w:abstractNum>
  <w:abstractNum w:abstractNumId="23" w15:restartNumberingAfterBreak="0">
    <w:nsid w:val="460A26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EE8646B"/>
    <w:multiLevelType w:val="hybridMultilevel"/>
    <w:tmpl w:val="5EC6659C"/>
    <w:lvl w:ilvl="0" w:tplc="92960416">
      <w:start w:val="1"/>
      <w:numFmt w:val="bullet"/>
      <w:lvlText w:val=""/>
      <w:lvlJc w:val="left"/>
      <w:pPr>
        <w:ind w:left="720" w:hanging="360"/>
      </w:pPr>
      <w:rPr>
        <w:rFonts w:ascii="Symbol" w:hAnsi="Symbol" w:hint="default"/>
      </w:rPr>
    </w:lvl>
    <w:lvl w:ilvl="1" w:tplc="18E2D71E">
      <w:start w:val="1"/>
      <w:numFmt w:val="bullet"/>
      <w:lvlText w:val="o"/>
      <w:lvlJc w:val="left"/>
      <w:pPr>
        <w:ind w:left="1440" w:hanging="360"/>
      </w:pPr>
      <w:rPr>
        <w:rFonts w:ascii="Courier New" w:hAnsi="Courier New" w:hint="default"/>
      </w:rPr>
    </w:lvl>
    <w:lvl w:ilvl="2" w:tplc="13E804A4">
      <w:start w:val="1"/>
      <w:numFmt w:val="bullet"/>
      <w:lvlText w:val=""/>
      <w:lvlJc w:val="left"/>
      <w:pPr>
        <w:ind w:left="2160" w:hanging="360"/>
      </w:pPr>
      <w:rPr>
        <w:rFonts w:ascii="Wingdings" w:hAnsi="Wingdings" w:hint="default"/>
      </w:rPr>
    </w:lvl>
    <w:lvl w:ilvl="3" w:tplc="7F9643DA">
      <w:start w:val="1"/>
      <w:numFmt w:val="bullet"/>
      <w:lvlText w:val=""/>
      <w:lvlJc w:val="left"/>
      <w:pPr>
        <w:ind w:left="2880" w:hanging="360"/>
      </w:pPr>
      <w:rPr>
        <w:rFonts w:ascii="Symbol" w:hAnsi="Symbol" w:hint="default"/>
      </w:rPr>
    </w:lvl>
    <w:lvl w:ilvl="4" w:tplc="82683C44">
      <w:start w:val="1"/>
      <w:numFmt w:val="bullet"/>
      <w:lvlText w:val="o"/>
      <w:lvlJc w:val="left"/>
      <w:pPr>
        <w:ind w:left="3600" w:hanging="360"/>
      </w:pPr>
      <w:rPr>
        <w:rFonts w:ascii="Courier New" w:hAnsi="Courier New" w:hint="default"/>
      </w:rPr>
    </w:lvl>
    <w:lvl w:ilvl="5" w:tplc="4D7E4930">
      <w:start w:val="1"/>
      <w:numFmt w:val="bullet"/>
      <w:lvlText w:val=""/>
      <w:lvlJc w:val="left"/>
      <w:pPr>
        <w:ind w:left="4320" w:hanging="360"/>
      </w:pPr>
      <w:rPr>
        <w:rFonts w:ascii="Wingdings" w:hAnsi="Wingdings" w:hint="default"/>
      </w:rPr>
    </w:lvl>
    <w:lvl w:ilvl="6" w:tplc="2D72BBCC">
      <w:start w:val="1"/>
      <w:numFmt w:val="bullet"/>
      <w:lvlText w:val=""/>
      <w:lvlJc w:val="left"/>
      <w:pPr>
        <w:ind w:left="5040" w:hanging="360"/>
      </w:pPr>
      <w:rPr>
        <w:rFonts w:ascii="Symbol" w:hAnsi="Symbol" w:hint="default"/>
      </w:rPr>
    </w:lvl>
    <w:lvl w:ilvl="7" w:tplc="F2461F6C">
      <w:start w:val="1"/>
      <w:numFmt w:val="bullet"/>
      <w:lvlText w:val="o"/>
      <w:lvlJc w:val="left"/>
      <w:pPr>
        <w:ind w:left="5760" w:hanging="360"/>
      </w:pPr>
      <w:rPr>
        <w:rFonts w:ascii="Courier New" w:hAnsi="Courier New" w:hint="default"/>
      </w:rPr>
    </w:lvl>
    <w:lvl w:ilvl="8" w:tplc="B516BA42">
      <w:start w:val="1"/>
      <w:numFmt w:val="bullet"/>
      <w:lvlText w:val=""/>
      <w:lvlJc w:val="left"/>
      <w:pPr>
        <w:ind w:left="6480" w:hanging="360"/>
      </w:pPr>
      <w:rPr>
        <w:rFonts w:ascii="Wingdings" w:hAnsi="Wingdings" w:hint="default"/>
      </w:rPr>
    </w:lvl>
  </w:abstractNum>
  <w:abstractNum w:abstractNumId="25" w15:restartNumberingAfterBreak="0">
    <w:nsid w:val="524577BB"/>
    <w:multiLevelType w:val="hybridMultilevel"/>
    <w:tmpl w:val="03147364"/>
    <w:lvl w:ilvl="0" w:tplc="2AA68AF6">
      <w:start w:val="1"/>
      <w:numFmt w:val="bullet"/>
      <w:lvlText w:val=""/>
      <w:lvlJc w:val="left"/>
      <w:pPr>
        <w:ind w:left="720" w:hanging="360"/>
      </w:pPr>
      <w:rPr>
        <w:rFonts w:ascii="Symbol" w:hAnsi="Symbol" w:hint="default"/>
      </w:rPr>
    </w:lvl>
    <w:lvl w:ilvl="1" w:tplc="7894608C">
      <w:start w:val="1"/>
      <w:numFmt w:val="bullet"/>
      <w:lvlText w:val="o"/>
      <w:lvlJc w:val="left"/>
      <w:pPr>
        <w:ind w:left="1440" w:hanging="360"/>
      </w:pPr>
      <w:rPr>
        <w:rFonts w:ascii="Courier New" w:hAnsi="Courier New" w:hint="default"/>
      </w:rPr>
    </w:lvl>
    <w:lvl w:ilvl="2" w:tplc="748CBC36">
      <w:start w:val="1"/>
      <w:numFmt w:val="bullet"/>
      <w:lvlText w:val=""/>
      <w:lvlJc w:val="left"/>
      <w:pPr>
        <w:ind w:left="2160" w:hanging="360"/>
      </w:pPr>
      <w:rPr>
        <w:rFonts w:ascii="Wingdings" w:hAnsi="Wingdings" w:hint="default"/>
      </w:rPr>
    </w:lvl>
    <w:lvl w:ilvl="3" w:tplc="E890959A">
      <w:start w:val="1"/>
      <w:numFmt w:val="bullet"/>
      <w:lvlText w:val=""/>
      <w:lvlJc w:val="left"/>
      <w:pPr>
        <w:ind w:left="2880" w:hanging="360"/>
      </w:pPr>
      <w:rPr>
        <w:rFonts w:ascii="Symbol" w:hAnsi="Symbol" w:hint="default"/>
      </w:rPr>
    </w:lvl>
    <w:lvl w:ilvl="4" w:tplc="9E36FA8E">
      <w:start w:val="1"/>
      <w:numFmt w:val="bullet"/>
      <w:lvlText w:val="o"/>
      <w:lvlJc w:val="left"/>
      <w:pPr>
        <w:ind w:left="3600" w:hanging="360"/>
      </w:pPr>
      <w:rPr>
        <w:rFonts w:ascii="Courier New" w:hAnsi="Courier New" w:hint="default"/>
      </w:rPr>
    </w:lvl>
    <w:lvl w:ilvl="5" w:tplc="E744D666">
      <w:start w:val="1"/>
      <w:numFmt w:val="bullet"/>
      <w:lvlText w:val=""/>
      <w:lvlJc w:val="left"/>
      <w:pPr>
        <w:ind w:left="4320" w:hanging="360"/>
      </w:pPr>
      <w:rPr>
        <w:rFonts w:ascii="Wingdings" w:hAnsi="Wingdings" w:hint="default"/>
      </w:rPr>
    </w:lvl>
    <w:lvl w:ilvl="6" w:tplc="930476EE">
      <w:start w:val="1"/>
      <w:numFmt w:val="bullet"/>
      <w:lvlText w:val=""/>
      <w:lvlJc w:val="left"/>
      <w:pPr>
        <w:ind w:left="5040" w:hanging="360"/>
      </w:pPr>
      <w:rPr>
        <w:rFonts w:ascii="Symbol" w:hAnsi="Symbol" w:hint="default"/>
      </w:rPr>
    </w:lvl>
    <w:lvl w:ilvl="7" w:tplc="F648F09E">
      <w:start w:val="1"/>
      <w:numFmt w:val="bullet"/>
      <w:lvlText w:val="o"/>
      <w:lvlJc w:val="left"/>
      <w:pPr>
        <w:ind w:left="5760" w:hanging="360"/>
      </w:pPr>
      <w:rPr>
        <w:rFonts w:ascii="Courier New" w:hAnsi="Courier New" w:hint="default"/>
      </w:rPr>
    </w:lvl>
    <w:lvl w:ilvl="8" w:tplc="A502C3E2">
      <w:start w:val="1"/>
      <w:numFmt w:val="bullet"/>
      <w:lvlText w:val=""/>
      <w:lvlJc w:val="left"/>
      <w:pPr>
        <w:ind w:left="6480" w:hanging="360"/>
      </w:pPr>
      <w:rPr>
        <w:rFonts w:ascii="Wingdings" w:hAnsi="Wingdings" w:hint="default"/>
      </w:rPr>
    </w:lvl>
  </w:abstractNum>
  <w:abstractNum w:abstractNumId="26" w15:restartNumberingAfterBreak="0">
    <w:nsid w:val="5C36457D"/>
    <w:multiLevelType w:val="hybridMultilevel"/>
    <w:tmpl w:val="116C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5D25A7"/>
    <w:multiLevelType w:val="hybridMultilevel"/>
    <w:tmpl w:val="7BF03AB0"/>
    <w:lvl w:ilvl="0" w:tplc="BCAE0DEA">
      <w:start w:val="1"/>
      <w:numFmt w:val="bullet"/>
      <w:lvlText w:val=""/>
      <w:lvlJc w:val="left"/>
      <w:pPr>
        <w:ind w:left="720" w:hanging="360"/>
      </w:pPr>
      <w:rPr>
        <w:rFonts w:ascii="Symbol" w:hAnsi="Symbol" w:hint="default"/>
      </w:rPr>
    </w:lvl>
    <w:lvl w:ilvl="1" w:tplc="2BDABEC0">
      <w:start w:val="1"/>
      <w:numFmt w:val="bullet"/>
      <w:lvlText w:val="o"/>
      <w:lvlJc w:val="left"/>
      <w:pPr>
        <w:ind w:left="1440" w:hanging="360"/>
      </w:pPr>
      <w:rPr>
        <w:rFonts w:ascii="Courier New" w:hAnsi="Courier New" w:hint="default"/>
      </w:rPr>
    </w:lvl>
    <w:lvl w:ilvl="2" w:tplc="43D6D078">
      <w:start w:val="1"/>
      <w:numFmt w:val="bullet"/>
      <w:lvlText w:val=""/>
      <w:lvlJc w:val="left"/>
      <w:pPr>
        <w:ind w:left="2160" w:hanging="360"/>
      </w:pPr>
      <w:rPr>
        <w:rFonts w:ascii="Wingdings" w:hAnsi="Wingdings" w:hint="default"/>
      </w:rPr>
    </w:lvl>
    <w:lvl w:ilvl="3" w:tplc="0DA6E31E">
      <w:start w:val="1"/>
      <w:numFmt w:val="bullet"/>
      <w:lvlText w:val=""/>
      <w:lvlJc w:val="left"/>
      <w:pPr>
        <w:ind w:left="2880" w:hanging="360"/>
      </w:pPr>
      <w:rPr>
        <w:rFonts w:ascii="Symbol" w:hAnsi="Symbol" w:hint="default"/>
      </w:rPr>
    </w:lvl>
    <w:lvl w:ilvl="4" w:tplc="7C02C880">
      <w:start w:val="1"/>
      <w:numFmt w:val="bullet"/>
      <w:lvlText w:val="o"/>
      <w:lvlJc w:val="left"/>
      <w:pPr>
        <w:ind w:left="3600" w:hanging="360"/>
      </w:pPr>
      <w:rPr>
        <w:rFonts w:ascii="Courier New" w:hAnsi="Courier New" w:hint="default"/>
      </w:rPr>
    </w:lvl>
    <w:lvl w:ilvl="5" w:tplc="64A69742">
      <w:start w:val="1"/>
      <w:numFmt w:val="bullet"/>
      <w:lvlText w:val=""/>
      <w:lvlJc w:val="left"/>
      <w:pPr>
        <w:ind w:left="4320" w:hanging="360"/>
      </w:pPr>
      <w:rPr>
        <w:rFonts w:ascii="Wingdings" w:hAnsi="Wingdings" w:hint="default"/>
      </w:rPr>
    </w:lvl>
    <w:lvl w:ilvl="6" w:tplc="690A2C72">
      <w:start w:val="1"/>
      <w:numFmt w:val="bullet"/>
      <w:lvlText w:val=""/>
      <w:lvlJc w:val="left"/>
      <w:pPr>
        <w:ind w:left="5040" w:hanging="360"/>
      </w:pPr>
      <w:rPr>
        <w:rFonts w:ascii="Symbol" w:hAnsi="Symbol" w:hint="default"/>
      </w:rPr>
    </w:lvl>
    <w:lvl w:ilvl="7" w:tplc="6A20EF10">
      <w:start w:val="1"/>
      <w:numFmt w:val="bullet"/>
      <w:lvlText w:val="o"/>
      <w:lvlJc w:val="left"/>
      <w:pPr>
        <w:ind w:left="5760" w:hanging="360"/>
      </w:pPr>
      <w:rPr>
        <w:rFonts w:ascii="Courier New" w:hAnsi="Courier New" w:hint="default"/>
      </w:rPr>
    </w:lvl>
    <w:lvl w:ilvl="8" w:tplc="DB62D288">
      <w:start w:val="1"/>
      <w:numFmt w:val="bullet"/>
      <w:lvlText w:val=""/>
      <w:lvlJc w:val="left"/>
      <w:pPr>
        <w:ind w:left="6480" w:hanging="360"/>
      </w:pPr>
      <w:rPr>
        <w:rFonts w:ascii="Wingdings" w:hAnsi="Wingdings" w:hint="default"/>
      </w:rPr>
    </w:lvl>
  </w:abstractNum>
  <w:abstractNum w:abstractNumId="28" w15:restartNumberingAfterBreak="0">
    <w:nsid w:val="61F37964"/>
    <w:multiLevelType w:val="hybridMultilevel"/>
    <w:tmpl w:val="A2760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E31603"/>
    <w:multiLevelType w:val="hybridMultilevel"/>
    <w:tmpl w:val="49860896"/>
    <w:lvl w:ilvl="0" w:tplc="BFD4BF68">
      <w:start w:val="1"/>
      <w:numFmt w:val="bullet"/>
      <w:lvlText w:val=""/>
      <w:lvlJc w:val="left"/>
      <w:pPr>
        <w:ind w:left="720" w:hanging="360"/>
      </w:pPr>
      <w:rPr>
        <w:rFonts w:ascii="Symbol" w:hAnsi="Symbol" w:hint="default"/>
      </w:rPr>
    </w:lvl>
    <w:lvl w:ilvl="1" w:tplc="968052C6">
      <w:start w:val="1"/>
      <w:numFmt w:val="bullet"/>
      <w:lvlText w:val="o"/>
      <w:lvlJc w:val="left"/>
      <w:pPr>
        <w:ind w:left="1440" w:hanging="360"/>
      </w:pPr>
      <w:rPr>
        <w:rFonts w:ascii="Courier New" w:hAnsi="Courier New" w:hint="default"/>
      </w:rPr>
    </w:lvl>
    <w:lvl w:ilvl="2" w:tplc="EC5C0DFE">
      <w:start w:val="1"/>
      <w:numFmt w:val="bullet"/>
      <w:lvlText w:val=""/>
      <w:lvlJc w:val="left"/>
      <w:pPr>
        <w:ind w:left="2160" w:hanging="360"/>
      </w:pPr>
      <w:rPr>
        <w:rFonts w:ascii="Wingdings" w:hAnsi="Wingdings" w:hint="default"/>
      </w:rPr>
    </w:lvl>
    <w:lvl w:ilvl="3" w:tplc="1568BA6E">
      <w:start w:val="1"/>
      <w:numFmt w:val="bullet"/>
      <w:lvlText w:val=""/>
      <w:lvlJc w:val="left"/>
      <w:pPr>
        <w:ind w:left="2880" w:hanging="360"/>
      </w:pPr>
      <w:rPr>
        <w:rFonts w:ascii="Symbol" w:hAnsi="Symbol" w:hint="default"/>
      </w:rPr>
    </w:lvl>
    <w:lvl w:ilvl="4" w:tplc="BBDA3512">
      <w:start w:val="1"/>
      <w:numFmt w:val="bullet"/>
      <w:lvlText w:val="o"/>
      <w:lvlJc w:val="left"/>
      <w:pPr>
        <w:ind w:left="3600" w:hanging="360"/>
      </w:pPr>
      <w:rPr>
        <w:rFonts w:ascii="Courier New" w:hAnsi="Courier New" w:hint="default"/>
      </w:rPr>
    </w:lvl>
    <w:lvl w:ilvl="5" w:tplc="4912A0D2">
      <w:start w:val="1"/>
      <w:numFmt w:val="bullet"/>
      <w:lvlText w:val=""/>
      <w:lvlJc w:val="left"/>
      <w:pPr>
        <w:ind w:left="4320" w:hanging="360"/>
      </w:pPr>
      <w:rPr>
        <w:rFonts w:ascii="Wingdings" w:hAnsi="Wingdings" w:hint="default"/>
      </w:rPr>
    </w:lvl>
    <w:lvl w:ilvl="6" w:tplc="30C42DEE">
      <w:start w:val="1"/>
      <w:numFmt w:val="bullet"/>
      <w:lvlText w:val=""/>
      <w:lvlJc w:val="left"/>
      <w:pPr>
        <w:ind w:left="5040" w:hanging="360"/>
      </w:pPr>
      <w:rPr>
        <w:rFonts w:ascii="Symbol" w:hAnsi="Symbol" w:hint="default"/>
      </w:rPr>
    </w:lvl>
    <w:lvl w:ilvl="7" w:tplc="4A202BCE">
      <w:start w:val="1"/>
      <w:numFmt w:val="bullet"/>
      <w:lvlText w:val="o"/>
      <w:lvlJc w:val="left"/>
      <w:pPr>
        <w:ind w:left="5760" w:hanging="360"/>
      </w:pPr>
      <w:rPr>
        <w:rFonts w:ascii="Courier New" w:hAnsi="Courier New" w:hint="default"/>
      </w:rPr>
    </w:lvl>
    <w:lvl w:ilvl="8" w:tplc="F78A2072">
      <w:start w:val="1"/>
      <w:numFmt w:val="bullet"/>
      <w:lvlText w:val=""/>
      <w:lvlJc w:val="left"/>
      <w:pPr>
        <w:ind w:left="6480" w:hanging="360"/>
      </w:pPr>
      <w:rPr>
        <w:rFonts w:ascii="Wingdings" w:hAnsi="Wingdings" w:hint="default"/>
      </w:rPr>
    </w:lvl>
  </w:abstractNum>
  <w:abstractNum w:abstractNumId="30" w15:restartNumberingAfterBreak="0">
    <w:nsid w:val="66FA5A01"/>
    <w:multiLevelType w:val="hybridMultilevel"/>
    <w:tmpl w:val="1D5C92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293284"/>
    <w:multiLevelType w:val="hybridMultilevel"/>
    <w:tmpl w:val="63564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1E326D"/>
    <w:multiLevelType w:val="hybridMultilevel"/>
    <w:tmpl w:val="6F324392"/>
    <w:lvl w:ilvl="0" w:tplc="8D348CEE">
      <w:start w:val="1"/>
      <w:numFmt w:val="bullet"/>
      <w:lvlText w:val=""/>
      <w:lvlJc w:val="left"/>
      <w:pPr>
        <w:ind w:left="720" w:hanging="360"/>
      </w:pPr>
      <w:rPr>
        <w:rFonts w:ascii="Symbol" w:hAnsi="Symbol" w:hint="default"/>
      </w:rPr>
    </w:lvl>
    <w:lvl w:ilvl="1" w:tplc="2B02620A">
      <w:start w:val="1"/>
      <w:numFmt w:val="bullet"/>
      <w:lvlText w:val="o"/>
      <w:lvlJc w:val="left"/>
      <w:pPr>
        <w:ind w:left="1440" w:hanging="360"/>
      </w:pPr>
      <w:rPr>
        <w:rFonts w:ascii="Courier New" w:hAnsi="Courier New" w:hint="default"/>
      </w:rPr>
    </w:lvl>
    <w:lvl w:ilvl="2" w:tplc="8B00FDE8">
      <w:start w:val="1"/>
      <w:numFmt w:val="bullet"/>
      <w:lvlText w:val=""/>
      <w:lvlJc w:val="left"/>
      <w:pPr>
        <w:ind w:left="2160" w:hanging="360"/>
      </w:pPr>
      <w:rPr>
        <w:rFonts w:ascii="Wingdings" w:hAnsi="Wingdings" w:hint="default"/>
      </w:rPr>
    </w:lvl>
    <w:lvl w:ilvl="3" w:tplc="48FEC6BA">
      <w:start w:val="1"/>
      <w:numFmt w:val="bullet"/>
      <w:lvlText w:val=""/>
      <w:lvlJc w:val="left"/>
      <w:pPr>
        <w:ind w:left="2880" w:hanging="360"/>
      </w:pPr>
      <w:rPr>
        <w:rFonts w:ascii="Symbol" w:hAnsi="Symbol" w:hint="default"/>
      </w:rPr>
    </w:lvl>
    <w:lvl w:ilvl="4" w:tplc="436281A2">
      <w:start w:val="1"/>
      <w:numFmt w:val="bullet"/>
      <w:lvlText w:val="o"/>
      <w:lvlJc w:val="left"/>
      <w:pPr>
        <w:ind w:left="3600" w:hanging="360"/>
      </w:pPr>
      <w:rPr>
        <w:rFonts w:ascii="Courier New" w:hAnsi="Courier New" w:hint="default"/>
      </w:rPr>
    </w:lvl>
    <w:lvl w:ilvl="5" w:tplc="B5A864D2">
      <w:start w:val="1"/>
      <w:numFmt w:val="bullet"/>
      <w:lvlText w:val=""/>
      <w:lvlJc w:val="left"/>
      <w:pPr>
        <w:ind w:left="4320" w:hanging="360"/>
      </w:pPr>
      <w:rPr>
        <w:rFonts w:ascii="Wingdings" w:hAnsi="Wingdings" w:hint="default"/>
      </w:rPr>
    </w:lvl>
    <w:lvl w:ilvl="6" w:tplc="3FBC6B1C">
      <w:start w:val="1"/>
      <w:numFmt w:val="bullet"/>
      <w:lvlText w:val=""/>
      <w:lvlJc w:val="left"/>
      <w:pPr>
        <w:ind w:left="5040" w:hanging="360"/>
      </w:pPr>
      <w:rPr>
        <w:rFonts w:ascii="Symbol" w:hAnsi="Symbol" w:hint="default"/>
      </w:rPr>
    </w:lvl>
    <w:lvl w:ilvl="7" w:tplc="B0B22810">
      <w:start w:val="1"/>
      <w:numFmt w:val="bullet"/>
      <w:lvlText w:val="o"/>
      <w:lvlJc w:val="left"/>
      <w:pPr>
        <w:ind w:left="5760" w:hanging="360"/>
      </w:pPr>
      <w:rPr>
        <w:rFonts w:ascii="Courier New" w:hAnsi="Courier New" w:hint="default"/>
      </w:rPr>
    </w:lvl>
    <w:lvl w:ilvl="8" w:tplc="6FBA8E4C">
      <w:start w:val="1"/>
      <w:numFmt w:val="bullet"/>
      <w:lvlText w:val=""/>
      <w:lvlJc w:val="left"/>
      <w:pPr>
        <w:ind w:left="6480" w:hanging="360"/>
      </w:pPr>
      <w:rPr>
        <w:rFonts w:ascii="Wingdings" w:hAnsi="Wingdings" w:hint="default"/>
      </w:rPr>
    </w:lvl>
  </w:abstractNum>
  <w:abstractNum w:abstractNumId="33" w15:restartNumberingAfterBreak="0">
    <w:nsid w:val="76AB5190"/>
    <w:multiLevelType w:val="hybridMultilevel"/>
    <w:tmpl w:val="6F00C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DA7597"/>
    <w:multiLevelType w:val="hybridMultilevel"/>
    <w:tmpl w:val="E724025A"/>
    <w:lvl w:ilvl="0" w:tplc="7F508DF0">
      <w:start w:val="1"/>
      <w:numFmt w:val="bullet"/>
      <w:lvlText w:val=""/>
      <w:lvlJc w:val="left"/>
      <w:pPr>
        <w:ind w:left="720" w:hanging="360"/>
      </w:pPr>
      <w:rPr>
        <w:rFonts w:ascii="Symbol" w:hAnsi="Symbol" w:hint="default"/>
      </w:rPr>
    </w:lvl>
    <w:lvl w:ilvl="1" w:tplc="9FC4AD62">
      <w:start w:val="1"/>
      <w:numFmt w:val="bullet"/>
      <w:lvlText w:val="o"/>
      <w:lvlJc w:val="left"/>
      <w:pPr>
        <w:ind w:left="1440" w:hanging="360"/>
      </w:pPr>
      <w:rPr>
        <w:rFonts w:ascii="Courier New" w:hAnsi="Courier New" w:hint="default"/>
      </w:rPr>
    </w:lvl>
    <w:lvl w:ilvl="2" w:tplc="18F4916E">
      <w:start w:val="1"/>
      <w:numFmt w:val="bullet"/>
      <w:lvlText w:val=""/>
      <w:lvlJc w:val="left"/>
      <w:pPr>
        <w:ind w:left="2160" w:hanging="360"/>
      </w:pPr>
      <w:rPr>
        <w:rFonts w:ascii="Wingdings" w:hAnsi="Wingdings" w:hint="default"/>
      </w:rPr>
    </w:lvl>
    <w:lvl w:ilvl="3" w:tplc="A1C46170">
      <w:start w:val="1"/>
      <w:numFmt w:val="bullet"/>
      <w:lvlText w:val=""/>
      <w:lvlJc w:val="left"/>
      <w:pPr>
        <w:ind w:left="2880" w:hanging="360"/>
      </w:pPr>
      <w:rPr>
        <w:rFonts w:ascii="Symbol" w:hAnsi="Symbol" w:hint="default"/>
      </w:rPr>
    </w:lvl>
    <w:lvl w:ilvl="4" w:tplc="5B38D394">
      <w:start w:val="1"/>
      <w:numFmt w:val="bullet"/>
      <w:lvlText w:val="o"/>
      <w:lvlJc w:val="left"/>
      <w:pPr>
        <w:ind w:left="3600" w:hanging="360"/>
      </w:pPr>
      <w:rPr>
        <w:rFonts w:ascii="Courier New" w:hAnsi="Courier New" w:hint="default"/>
      </w:rPr>
    </w:lvl>
    <w:lvl w:ilvl="5" w:tplc="4CE8D666">
      <w:start w:val="1"/>
      <w:numFmt w:val="bullet"/>
      <w:lvlText w:val=""/>
      <w:lvlJc w:val="left"/>
      <w:pPr>
        <w:ind w:left="4320" w:hanging="360"/>
      </w:pPr>
      <w:rPr>
        <w:rFonts w:ascii="Wingdings" w:hAnsi="Wingdings" w:hint="default"/>
      </w:rPr>
    </w:lvl>
    <w:lvl w:ilvl="6" w:tplc="86C0EF04">
      <w:start w:val="1"/>
      <w:numFmt w:val="bullet"/>
      <w:lvlText w:val=""/>
      <w:lvlJc w:val="left"/>
      <w:pPr>
        <w:ind w:left="5040" w:hanging="360"/>
      </w:pPr>
      <w:rPr>
        <w:rFonts w:ascii="Symbol" w:hAnsi="Symbol" w:hint="default"/>
      </w:rPr>
    </w:lvl>
    <w:lvl w:ilvl="7" w:tplc="19EE0436">
      <w:start w:val="1"/>
      <w:numFmt w:val="bullet"/>
      <w:lvlText w:val="o"/>
      <w:lvlJc w:val="left"/>
      <w:pPr>
        <w:ind w:left="5760" w:hanging="360"/>
      </w:pPr>
      <w:rPr>
        <w:rFonts w:ascii="Courier New" w:hAnsi="Courier New" w:hint="default"/>
      </w:rPr>
    </w:lvl>
    <w:lvl w:ilvl="8" w:tplc="D1180A82">
      <w:start w:val="1"/>
      <w:numFmt w:val="bullet"/>
      <w:lvlText w:val=""/>
      <w:lvlJc w:val="left"/>
      <w:pPr>
        <w:ind w:left="6480" w:hanging="360"/>
      </w:pPr>
      <w:rPr>
        <w:rFonts w:ascii="Wingdings" w:hAnsi="Wingdings" w:hint="default"/>
      </w:rPr>
    </w:lvl>
  </w:abstractNum>
  <w:abstractNum w:abstractNumId="35" w15:restartNumberingAfterBreak="0">
    <w:nsid w:val="7D197F5D"/>
    <w:multiLevelType w:val="hybridMultilevel"/>
    <w:tmpl w:val="B4D037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EF4E3F"/>
    <w:multiLevelType w:val="hybridMultilevel"/>
    <w:tmpl w:val="18446CE6"/>
    <w:lvl w:ilvl="0" w:tplc="1BE0E7B4">
      <w:start w:val="1"/>
      <w:numFmt w:val="bullet"/>
      <w:lvlText w:val=""/>
      <w:lvlJc w:val="left"/>
      <w:pPr>
        <w:ind w:left="720" w:hanging="360"/>
      </w:pPr>
      <w:rPr>
        <w:rFonts w:ascii="Symbol" w:hAnsi="Symbol" w:hint="default"/>
      </w:rPr>
    </w:lvl>
    <w:lvl w:ilvl="1" w:tplc="A7760E0A">
      <w:start w:val="1"/>
      <w:numFmt w:val="bullet"/>
      <w:lvlText w:val="o"/>
      <w:lvlJc w:val="left"/>
      <w:pPr>
        <w:ind w:left="1440" w:hanging="360"/>
      </w:pPr>
      <w:rPr>
        <w:rFonts w:ascii="Courier New" w:hAnsi="Courier New" w:hint="default"/>
      </w:rPr>
    </w:lvl>
    <w:lvl w:ilvl="2" w:tplc="EBC467D2">
      <w:start w:val="1"/>
      <w:numFmt w:val="bullet"/>
      <w:lvlText w:val=""/>
      <w:lvlJc w:val="left"/>
      <w:pPr>
        <w:ind w:left="2160" w:hanging="360"/>
      </w:pPr>
      <w:rPr>
        <w:rFonts w:ascii="Wingdings" w:hAnsi="Wingdings" w:hint="default"/>
      </w:rPr>
    </w:lvl>
    <w:lvl w:ilvl="3" w:tplc="6A967CFE">
      <w:start w:val="1"/>
      <w:numFmt w:val="bullet"/>
      <w:lvlText w:val=""/>
      <w:lvlJc w:val="left"/>
      <w:pPr>
        <w:ind w:left="2880" w:hanging="360"/>
      </w:pPr>
      <w:rPr>
        <w:rFonts w:ascii="Symbol" w:hAnsi="Symbol" w:hint="default"/>
      </w:rPr>
    </w:lvl>
    <w:lvl w:ilvl="4" w:tplc="98F0C4F4">
      <w:start w:val="1"/>
      <w:numFmt w:val="bullet"/>
      <w:lvlText w:val="o"/>
      <w:lvlJc w:val="left"/>
      <w:pPr>
        <w:ind w:left="3600" w:hanging="360"/>
      </w:pPr>
      <w:rPr>
        <w:rFonts w:ascii="Courier New" w:hAnsi="Courier New" w:hint="default"/>
      </w:rPr>
    </w:lvl>
    <w:lvl w:ilvl="5" w:tplc="5C4097D6">
      <w:start w:val="1"/>
      <w:numFmt w:val="bullet"/>
      <w:lvlText w:val=""/>
      <w:lvlJc w:val="left"/>
      <w:pPr>
        <w:ind w:left="4320" w:hanging="360"/>
      </w:pPr>
      <w:rPr>
        <w:rFonts w:ascii="Wingdings" w:hAnsi="Wingdings" w:hint="default"/>
      </w:rPr>
    </w:lvl>
    <w:lvl w:ilvl="6" w:tplc="76727014">
      <w:start w:val="1"/>
      <w:numFmt w:val="bullet"/>
      <w:lvlText w:val=""/>
      <w:lvlJc w:val="left"/>
      <w:pPr>
        <w:ind w:left="5040" w:hanging="360"/>
      </w:pPr>
      <w:rPr>
        <w:rFonts w:ascii="Symbol" w:hAnsi="Symbol" w:hint="default"/>
      </w:rPr>
    </w:lvl>
    <w:lvl w:ilvl="7" w:tplc="17347CC0">
      <w:start w:val="1"/>
      <w:numFmt w:val="bullet"/>
      <w:lvlText w:val="o"/>
      <w:lvlJc w:val="left"/>
      <w:pPr>
        <w:ind w:left="5760" w:hanging="360"/>
      </w:pPr>
      <w:rPr>
        <w:rFonts w:ascii="Courier New" w:hAnsi="Courier New" w:hint="default"/>
      </w:rPr>
    </w:lvl>
    <w:lvl w:ilvl="8" w:tplc="54B4E62A">
      <w:start w:val="1"/>
      <w:numFmt w:val="bullet"/>
      <w:lvlText w:val=""/>
      <w:lvlJc w:val="left"/>
      <w:pPr>
        <w:ind w:left="6480" w:hanging="360"/>
      </w:pPr>
      <w:rPr>
        <w:rFonts w:ascii="Wingdings" w:hAnsi="Wingdings" w:hint="default"/>
      </w:rPr>
    </w:lvl>
  </w:abstractNum>
  <w:num w:numId="1">
    <w:abstractNumId w:val="8"/>
  </w:num>
  <w:num w:numId="2">
    <w:abstractNumId w:val="36"/>
  </w:num>
  <w:num w:numId="3">
    <w:abstractNumId w:val="24"/>
  </w:num>
  <w:num w:numId="4">
    <w:abstractNumId w:val="6"/>
  </w:num>
  <w:num w:numId="5">
    <w:abstractNumId w:val="34"/>
  </w:num>
  <w:num w:numId="6">
    <w:abstractNumId w:val="22"/>
  </w:num>
  <w:num w:numId="7">
    <w:abstractNumId w:val="29"/>
  </w:num>
  <w:num w:numId="8">
    <w:abstractNumId w:val="3"/>
  </w:num>
  <w:num w:numId="9">
    <w:abstractNumId w:val="7"/>
  </w:num>
  <w:num w:numId="10">
    <w:abstractNumId w:val="21"/>
  </w:num>
  <w:num w:numId="11">
    <w:abstractNumId w:val="17"/>
  </w:num>
  <w:num w:numId="12">
    <w:abstractNumId w:val="28"/>
  </w:num>
  <w:num w:numId="13">
    <w:abstractNumId w:val="9"/>
  </w:num>
  <w:num w:numId="14">
    <w:abstractNumId w:val="14"/>
  </w:num>
  <w:num w:numId="15">
    <w:abstractNumId w:val="2"/>
  </w:num>
  <w:num w:numId="16">
    <w:abstractNumId w:val="5"/>
  </w:num>
  <w:num w:numId="17">
    <w:abstractNumId w:val="30"/>
  </w:num>
  <w:num w:numId="18">
    <w:abstractNumId w:val="33"/>
  </w:num>
  <w:num w:numId="19">
    <w:abstractNumId w:val="31"/>
  </w:num>
  <w:num w:numId="20">
    <w:abstractNumId w:val="16"/>
  </w:num>
  <w:num w:numId="21">
    <w:abstractNumId w:val="7"/>
  </w:num>
  <w:num w:numId="22">
    <w:abstractNumId w:val="7"/>
  </w:num>
  <w:num w:numId="23">
    <w:abstractNumId w:val="11"/>
  </w:num>
  <w:num w:numId="24">
    <w:abstractNumId w:val="19"/>
  </w:num>
  <w:num w:numId="25">
    <w:abstractNumId w:val="23"/>
  </w:num>
  <w:num w:numId="26">
    <w:abstractNumId w:val="20"/>
  </w:num>
  <w:num w:numId="27">
    <w:abstractNumId w:val="20"/>
  </w:num>
  <w:num w:numId="28">
    <w:abstractNumId w:val="20"/>
    <w:lvlOverride w:ilvl="0">
      <w:startOverride w:val="2"/>
    </w:lvlOverride>
    <w:lvlOverride w:ilvl="1">
      <w:startOverride w:val="1"/>
    </w:lvlOverride>
  </w:num>
  <w:num w:numId="29">
    <w:abstractNumId w:val="20"/>
  </w:num>
  <w:num w:numId="30">
    <w:abstractNumId w:val="4"/>
  </w:num>
  <w:num w:numId="31">
    <w:abstractNumId w:val="25"/>
  </w:num>
  <w:num w:numId="32">
    <w:abstractNumId w:val="12"/>
  </w:num>
  <w:num w:numId="33">
    <w:abstractNumId w:val="18"/>
  </w:num>
  <w:num w:numId="34">
    <w:abstractNumId w:val="32"/>
  </w:num>
  <w:num w:numId="35">
    <w:abstractNumId w:val="26"/>
  </w:num>
  <w:num w:numId="36">
    <w:abstractNumId w:val="10"/>
  </w:num>
  <w:num w:numId="37">
    <w:abstractNumId w:val="15"/>
  </w:num>
  <w:num w:numId="38">
    <w:abstractNumId w:val="27"/>
  </w:num>
  <w:num w:numId="39">
    <w:abstractNumId w:val="19"/>
  </w:num>
  <w:num w:numId="40">
    <w:abstractNumId w:val="13"/>
  </w:num>
  <w:num w:numId="41">
    <w:abstractNumId w:val="3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E71"/>
    <w:rsid w:val="0000143C"/>
    <w:rsid w:val="00014CE5"/>
    <w:rsid w:val="000178CE"/>
    <w:rsid w:val="00024F11"/>
    <w:rsid w:val="00027B88"/>
    <w:rsid w:val="000330C6"/>
    <w:rsid w:val="00054158"/>
    <w:rsid w:val="00056ED1"/>
    <w:rsid w:val="00057050"/>
    <w:rsid w:val="000663BB"/>
    <w:rsid w:val="00075F31"/>
    <w:rsid w:val="00081F00"/>
    <w:rsid w:val="000828F9"/>
    <w:rsid w:val="000829DC"/>
    <w:rsid w:val="000856B7"/>
    <w:rsid w:val="000875B5"/>
    <w:rsid w:val="00087D3B"/>
    <w:rsid w:val="0009232E"/>
    <w:rsid w:val="0009271D"/>
    <w:rsid w:val="0009541F"/>
    <w:rsid w:val="000971F9"/>
    <w:rsid w:val="000A6F40"/>
    <w:rsid w:val="000B1609"/>
    <w:rsid w:val="000B1918"/>
    <w:rsid w:val="000B3EE3"/>
    <w:rsid w:val="000C3205"/>
    <w:rsid w:val="000C3F49"/>
    <w:rsid w:val="000C7A55"/>
    <w:rsid w:val="000D30DE"/>
    <w:rsid w:val="000D3855"/>
    <w:rsid w:val="000D7BC5"/>
    <w:rsid w:val="000E594F"/>
    <w:rsid w:val="000F131E"/>
    <w:rsid w:val="00101408"/>
    <w:rsid w:val="001073C8"/>
    <w:rsid w:val="00112479"/>
    <w:rsid w:val="00123A28"/>
    <w:rsid w:val="00124262"/>
    <w:rsid w:val="00124C49"/>
    <w:rsid w:val="00125B80"/>
    <w:rsid w:val="00136093"/>
    <w:rsid w:val="00137B82"/>
    <w:rsid w:val="00140F1E"/>
    <w:rsid w:val="00152E5D"/>
    <w:rsid w:val="001759D2"/>
    <w:rsid w:val="00176B3E"/>
    <w:rsid w:val="001A1AB8"/>
    <w:rsid w:val="001A6EB0"/>
    <w:rsid w:val="001B1300"/>
    <w:rsid w:val="001B3003"/>
    <w:rsid w:val="001B58F5"/>
    <w:rsid w:val="001B6745"/>
    <w:rsid w:val="001C2B6F"/>
    <w:rsid w:val="001C3DC0"/>
    <w:rsid w:val="001C49CB"/>
    <w:rsid w:val="001C5872"/>
    <w:rsid w:val="001D17E8"/>
    <w:rsid w:val="001E0FF2"/>
    <w:rsid w:val="001F2EFC"/>
    <w:rsid w:val="001F6FB0"/>
    <w:rsid w:val="00202788"/>
    <w:rsid w:val="002054FC"/>
    <w:rsid w:val="0021082B"/>
    <w:rsid w:val="00215F04"/>
    <w:rsid w:val="00216B08"/>
    <w:rsid w:val="00221954"/>
    <w:rsid w:val="0023178B"/>
    <w:rsid w:val="00232AAA"/>
    <w:rsid w:val="00233C0E"/>
    <w:rsid w:val="002476A8"/>
    <w:rsid w:val="00255D19"/>
    <w:rsid w:val="00260326"/>
    <w:rsid w:val="002603E9"/>
    <w:rsid w:val="0026327C"/>
    <w:rsid w:val="00264D1A"/>
    <w:rsid w:val="00266635"/>
    <w:rsid w:val="00270442"/>
    <w:rsid w:val="00272912"/>
    <w:rsid w:val="00274B56"/>
    <w:rsid w:val="00290D71"/>
    <w:rsid w:val="00291D3C"/>
    <w:rsid w:val="002A4E84"/>
    <w:rsid w:val="002A62C7"/>
    <w:rsid w:val="002B4E23"/>
    <w:rsid w:val="002C0282"/>
    <w:rsid w:val="002D402C"/>
    <w:rsid w:val="002D4B9E"/>
    <w:rsid w:val="002D5C14"/>
    <w:rsid w:val="002D6588"/>
    <w:rsid w:val="002E310D"/>
    <w:rsid w:val="002E49AA"/>
    <w:rsid w:val="002E69FF"/>
    <w:rsid w:val="0030099E"/>
    <w:rsid w:val="00300CEE"/>
    <w:rsid w:val="00303670"/>
    <w:rsid w:val="003069EE"/>
    <w:rsid w:val="0032353F"/>
    <w:rsid w:val="00325AF7"/>
    <w:rsid w:val="003260E9"/>
    <w:rsid w:val="00327B08"/>
    <w:rsid w:val="00333492"/>
    <w:rsid w:val="00333748"/>
    <w:rsid w:val="00344262"/>
    <w:rsid w:val="0034746E"/>
    <w:rsid w:val="00367667"/>
    <w:rsid w:val="0037089C"/>
    <w:rsid w:val="003727F8"/>
    <w:rsid w:val="00374564"/>
    <w:rsid w:val="0038334F"/>
    <w:rsid w:val="003922A1"/>
    <w:rsid w:val="00395868"/>
    <w:rsid w:val="003A0234"/>
    <w:rsid w:val="003A2697"/>
    <w:rsid w:val="003A4CBC"/>
    <w:rsid w:val="003A7929"/>
    <w:rsid w:val="003A7FE2"/>
    <w:rsid w:val="003B2BDF"/>
    <w:rsid w:val="003B4C27"/>
    <w:rsid w:val="003C025A"/>
    <w:rsid w:val="003C04AF"/>
    <w:rsid w:val="003C3271"/>
    <w:rsid w:val="003C69B0"/>
    <w:rsid w:val="003E0AE3"/>
    <w:rsid w:val="004057C8"/>
    <w:rsid w:val="00416A4B"/>
    <w:rsid w:val="00433358"/>
    <w:rsid w:val="00434F61"/>
    <w:rsid w:val="0044137C"/>
    <w:rsid w:val="00442F4B"/>
    <w:rsid w:val="0045676A"/>
    <w:rsid w:val="004575C6"/>
    <w:rsid w:val="00481F8C"/>
    <w:rsid w:val="00483FFA"/>
    <w:rsid w:val="004858E0"/>
    <w:rsid w:val="00486C75"/>
    <w:rsid w:val="00487017"/>
    <w:rsid w:val="00490F36"/>
    <w:rsid w:val="00492F5E"/>
    <w:rsid w:val="00496526"/>
    <w:rsid w:val="004A4DFA"/>
    <w:rsid w:val="004A6074"/>
    <w:rsid w:val="004B1A0B"/>
    <w:rsid w:val="004B45D0"/>
    <w:rsid w:val="004B4859"/>
    <w:rsid w:val="004B4939"/>
    <w:rsid w:val="004B75B7"/>
    <w:rsid w:val="004C1461"/>
    <w:rsid w:val="004C2EA3"/>
    <w:rsid w:val="004D345F"/>
    <w:rsid w:val="004D5520"/>
    <w:rsid w:val="004E0B04"/>
    <w:rsid w:val="004E4047"/>
    <w:rsid w:val="004E4194"/>
    <w:rsid w:val="004F1696"/>
    <w:rsid w:val="004F5425"/>
    <w:rsid w:val="00503F11"/>
    <w:rsid w:val="005251A9"/>
    <w:rsid w:val="0053240D"/>
    <w:rsid w:val="005341AC"/>
    <w:rsid w:val="00535AC0"/>
    <w:rsid w:val="00540434"/>
    <w:rsid w:val="00540530"/>
    <w:rsid w:val="00541D39"/>
    <w:rsid w:val="00542221"/>
    <w:rsid w:val="00557A3B"/>
    <w:rsid w:val="00561650"/>
    <w:rsid w:val="00564C96"/>
    <w:rsid w:val="00570400"/>
    <w:rsid w:val="00570C51"/>
    <w:rsid w:val="00571C64"/>
    <w:rsid w:val="00584CBD"/>
    <w:rsid w:val="00584ECC"/>
    <w:rsid w:val="00586AA5"/>
    <w:rsid w:val="00592C39"/>
    <w:rsid w:val="00592D80"/>
    <w:rsid w:val="005A0AE6"/>
    <w:rsid w:val="005A6986"/>
    <w:rsid w:val="005B7A11"/>
    <w:rsid w:val="005C6EC2"/>
    <w:rsid w:val="005C77F5"/>
    <w:rsid w:val="005D026A"/>
    <w:rsid w:val="005D2C9C"/>
    <w:rsid w:val="005D49A8"/>
    <w:rsid w:val="005E40E9"/>
    <w:rsid w:val="005F1E2F"/>
    <w:rsid w:val="005F38E3"/>
    <w:rsid w:val="005F6F5D"/>
    <w:rsid w:val="00602DF7"/>
    <w:rsid w:val="006035E9"/>
    <w:rsid w:val="0060672D"/>
    <w:rsid w:val="00630CD1"/>
    <w:rsid w:val="00631D39"/>
    <w:rsid w:val="00635618"/>
    <w:rsid w:val="00640665"/>
    <w:rsid w:val="00652B00"/>
    <w:rsid w:val="00654D87"/>
    <w:rsid w:val="0065579A"/>
    <w:rsid w:val="00666AAB"/>
    <w:rsid w:val="0066753A"/>
    <w:rsid w:val="0066787A"/>
    <w:rsid w:val="006745FF"/>
    <w:rsid w:val="00683100"/>
    <w:rsid w:val="00686965"/>
    <w:rsid w:val="0069014F"/>
    <w:rsid w:val="0069370D"/>
    <w:rsid w:val="00695682"/>
    <w:rsid w:val="00695E13"/>
    <w:rsid w:val="006A106E"/>
    <w:rsid w:val="006A4A08"/>
    <w:rsid w:val="006A7503"/>
    <w:rsid w:val="006B267A"/>
    <w:rsid w:val="006B675D"/>
    <w:rsid w:val="006C273F"/>
    <w:rsid w:val="006D6012"/>
    <w:rsid w:val="006D6758"/>
    <w:rsid w:val="006E32FC"/>
    <w:rsid w:val="006E6C65"/>
    <w:rsid w:val="006F2600"/>
    <w:rsid w:val="006F505C"/>
    <w:rsid w:val="006F6334"/>
    <w:rsid w:val="007102BE"/>
    <w:rsid w:val="00717861"/>
    <w:rsid w:val="00720F3A"/>
    <w:rsid w:val="0072606A"/>
    <w:rsid w:val="00736D2D"/>
    <w:rsid w:val="00740504"/>
    <w:rsid w:val="007500D3"/>
    <w:rsid w:val="00753F11"/>
    <w:rsid w:val="007546AE"/>
    <w:rsid w:val="007546C9"/>
    <w:rsid w:val="007576C6"/>
    <w:rsid w:val="00761959"/>
    <w:rsid w:val="00762877"/>
    <w:rsid w:val="00763931"/>
    <w:rsid w:val="00767F96"/>
    <w:rsid w:val="007864AB"/>
    <w:rsid w:val="00791571"/>
    <w:rsid w:val="0079350D"/>
    <w:rsid w:val="007A58F9"/>
    <w:rsid w:val="007B6910"/>
    <w:rsid w:val="007C28E3"/>
    <w:rsid w:val="007C645A"/>
    <w:rsid w:val="007D1608"/>
    <w:rsid w:val="007D2C50"/>
    <w:rsid w:val="007D2C6A"/>
    <w:rsid w:val="007D4C43"/>
    <w:rsid w:val="007F1A54"/>
    <w:rsid w:val="007F218C"/>
    <w:rsid w:val="008006D0"/>
    <w:rsid w:val="00801004"/>
    <w:rsid w:val="00807D37"/>
    <w:rsid w:val="008113FA"/>
    <w:rsid w:val="00814EF4"/>
    <w:rsid w:val="008203FB"/>
    <w:rsid w:val="00826C41"/>
    <w:rsid w:val="008274C2"/>
    <w:rsid w:val="008324D7"/>
    <w:rsid w:val="008332CA"/>
    <w:rsid w:val="0083647A"/>
    <w:rsid w:val="008368CA"/>
    <w:rsid w:val="00837784"/>
    <w:rsid w:val="00843F48"/>
    <w:rsid w:val="0084641A"/>
    <w:rsid w:val="00847D79"/>
    <w:rsid w:val="0085286D"/>
    <w:rsid w:val="00861FE7"/>
    <w:rsid w:val="008627CC"/>
    <w:rsid w:val="008806DE"/>
    <w:rsid w:val="008A7600"/>
    <w:rsid w:val="008D1491"/>
    <w:rsid w:val="008D6D1A"/>
    <w:rsid w:val="008E6B1D"/>
    <w:rsid w:val="008F2ACC"/>
    <w:rsid w:val="00905FBB"/>
    <w:rsid w:val="00907B1B"/>
    <w:rsid w:val="00910DE0"/>
    <w:rsid w:val="0091496E"/>
    <w:rsid w:val="00923F5D"/>
    <w:rsid w:val="00926C81"/>
    <w:rsid w:val="0093067B"/>
    <w:rsid w:val="00930DE7"/>
    <w:rsid w:val="009323F1"/>
    <w:rsid w:val="00933FD7"/>
    <w:rsid w:val="00936B09"/>
    <w:rsid w:val="00937CEB"/>
    <w:rsid w:val="00941CE1"/>
    <w:rsid w:val="0094349E"/>
    <w:rsid w:val="009470AC"/>
    <w:rsid w:val="00951B63"/>
    <w:rsid w:val="00954872"/>
    <w:rsid w:val="00954CF1"/>
    <w:rsid w:val="0096211B"/>
    <w:rsid w:val="00962201"/>
    <w:rsid w:val="00966563"/>
    <w:rsid w:val="00967E71"/>
    <w:rsid w:val="00975091"/>
    <w:rsid w:val="009777E1"/>
    <w:rsid w:val="00977F6D"/>
    <w:rsid w:val="00981A95"/>
    <w:rsid w:val="00982379"/>
    <w:rsid w:val="00983E39"/>
    <w:rsid w:val="00992B8D"/>
    <w:rsid w:val="00996E91"/>
    <w:rsid w:val="009A4537"/>
    <w:rsid w:val="009B472D"/>
    <w:rsid w:val="009B7C4C"/>
    <w:rsid w:val="009C0F77"/>
    <w:rsid w:val="009C30D4"/>
    <w:rsid w:val="009C57FB"/>
    <w:rsid w:val="009D118F"/>
    <w:rsid w:val="009D3B78"/>
    <w:rsid w:val="009E6074"/>
    <w:rsid w:val="009E6E89"/>
    <w:rsid w:val="009F306A"/>
    <w:rsid w:val="009F4361"/>
    <w:rsid w:val="009F5599"/>
    <w:rsid w:val="00A0321D"/>
    <w:rsid w:val="00A0399A"/>
    <w:rsid w:val="00A07B5E"/>
    <w:rsid w:val="00A15761"/>
    <w:rsid w:val="00A2204D"/>
    <w:rsid w:val="00A30010"/>
    <w:rsid w:val="00A34C76"/>
    <w:rsid w:val="00A35BB5"/>
    <w:rsid w:val="00A44819"/>
    <w:rsid w:val="00A52E22"/>
    <w:rsid w:val="00A53CDF"/>
    <w:rsid w:val="00A5758D"/>
    <w:rsid w:val="00A63C99"/>
    <w:rsid w:val="00A65656"/>
    <w:rsid w:val="00A67518"/>
    <w:rsid w:val="00A7030F"/>
    <w:rsid w:val="00A70D18"/>
    <w:rsid w:val="00A8560C"/>
    <w:rsid w:val="00A87030"/>
    <w:rsid w:val="00A87D0F"/>
    <w:rsid w:val="00A95567"/>
    <w:rsid w:val="00A957B7"/>
    <w:rsid w:val="00AA228F"/>
    <w:rsid w:val="00AB01A1"/>
    <w:rsid w:val="00AB71E0"/>
    <w:rsid w:val="00AB783D"/>
    <w:rsid w:val="00AC07CF"/>
    <w:rsid w:val="00AC493E"/>
    <w:rsid w:val="00AD3ABE"/>
    <w:rsid w:val="00AD4CF8"/>
    <w:rsid w:val="00AE1C1F"/>
    <w:rsid w:val="00AE3F8B"/>
    <w:rsid w:val="00AE749D"/>
    <w:rsid w:val="00AE7A86"/>
    <w:rsid w:val="00AF0AA6"/>
    <w:rsid w:val="00AF1049"/>
    <w:rsid w:val="00AF78D3"/>
    <w:rsid w:val="00AF7DA5"/>
    <w:rsid w:val="00B144E5"/>
    <w:rsid w:val="00B217D4"/>
    <w:rsid w:val="00B24F59"/>
    <w:rsid w:val="00B251A2"/>
    <w:rsid w:val="00B261E0"/>
    <w:rsid w:val="00B36063"/>
    <w:rsid w:val="00B404A4"/>
    <w:rsid w:val="00B43EF7"/>
    <w:rsid w:val="00B502A3"/>
    <w:rsid w:val="00B51ACB"/>
    <w:rsid w:val="00B5320C"/>
    <w:rsid w:val="00B6183A"/>
    <w:rsid w:val="00B6274D"/>
    <w:rsid w:val="00B65A3B"/>
    <w:rsid w:val="00B7202B"/>
    <w:rsid w:val="00B76D3C"/>
    <w:rsid w:val="00B826D7"/>
    <w:rsid w:val="00B945AD"/>
    <w:rsid w:val="00B94F2A"/>
    <w:rsid w:val="00B952BF"/>
    <w:rsid w:val="00B96AE0"/>
    <w:rsid w:val="00BB79D6"/>
    <w:rsid w:val="00BD136D"/>
    <w:rsid w:val="00BD4917"/>
    <w:rsid w:val="00BD5090"/>
    <w:rsid w:val="00BD662B"/>
    <w:rsid w:val="00BE2EE4"/>
    <w:rsid w:val="00C002D1"/>
    <w:rsid w:val="00C04501"/>
    <w:rsid w:val="00C057BF"/>
    <w:rsid w:val="00C110B5"/>
    <w:rsid w:val="00C15067"/>
    <w:rsid w:val="00C23CAC"/>
    <w:rsid w:val="00C44058"/>
    <w:rsid w:val="00C53A13"/>
    <w:rsid w:val="00C561B3"/>
    <w:rsid w:val="00C57FAA"/>
    <w:rsid w:val="00C70809"/>
    <w:rsid w:val="00C81D94"/>
    <w:rsid w:val="00C904CD"/>
    <w:rsid w:val="00CA2EB1"/>
    <w:rsid w:val="00CB603A"/>
    <w:rsid w:val="00CC3B2F"/>
    <w:rsid w:val="00CD1855"/>
    <w:rsid w:val="00CD1975"/>
    <w:rsid w:val="00CE2FEA"/>
    <w:rsid w:val="00CE38A3"/>
    <w:rsid w:val="00CF6B3C"/>
    <w:rsid w:val="00D1007B"/>
    <w:rsid w:val="00D14B14"/>
    <w:rsid w:val="00D1508C"/>
    <w:rsid w:val="00D158BC"/>
    <w:rsid w:val="00D201BF"/>
    <w:rsid w:val="00D2050B"/>
    <w:rsid w:val="00D25FC7"/>
    <w:rsid w:val="00D26F59"/>
    <w:rsid w:val="00D27C35"/>
    <w:rsid w:val="00D30E16"/>
    <w:rsid w:val="00D34DF6"/>
    <w:rsid w:val="00D35237"/>
    <w:rsid w:val="00D35569"/>
    <w:rsid w:val="00D4582D"/>
    <w:rsid w:val="00D47BF2"/>
    <w:rsid w:val="00D541B8"/>
    <w:rsid w:val="00D6471D"/>
    <w:rsid w:val="00D72D0B"/>
    <w:rsid w:val="00D85366"/>
    <w:rsid w:val="00D9073E"/>
    <w:rsid w:val="00D93BC3"/>
    <w:rsid w:val="00DA06FE"/>
    <w:rsid w:val="00DA1392"/>
    <w:rsid w:val="00DA3F8A"/>
    <w:rsid w:val="00DA44EB"/>
    <w:rsid w:val="00DA57F1"/>
    <w:rsid w:val="00DC1888"/>
    <w:rsid w:val="00DD2BFC"/>
    <w:rsid w:val="00DD34C2"/>
    <w:rsid w:val="00DD43B9"/>
    <w:rsid w:val="00DF0D64"/>
    <w:rsid w:val="00DF4904"/>
    <w:rsid w:val="00DF5D64"/>
    <w:rsid w:val="00E00A1B"/>
    <w:rsid w:val="00E116B4"/>
    <w:rsid w:val="00E11CD2"/>
    <w:rsid w:val="00E131B4"/>
    <w:rsid w:val="00E14F94"/>
    <w:rsid w:val="00E23241"/>
    <w:rsid w:val="00E2663F"/>
    <w:rsid w:val="00E2775F"/>
    <w:rsid w:val="00E30692"/>
    <w:rsid w:val="00E33621"/>
    <w:rsid w:val="00E36AAB"/>
    <w:rsid w:val="00E439FB"/>
    <w:rsid w:val="00E43DEA"/>
    <w:rsid w:val="00E62D9D"/>
    <w:rsid w:val="00E6531F"/>
    <w:rsid w:val="00E74BD5"/>
    <w:rsid w:val="00E805A1"/>
    <w:rsid w:val="00E815C8"/>
    <w:rsid w:val="00E82D62"/>
    <w:rsid w:val="00E8320F"/>
    <w:rsid w:val="00E844EA"/>
    <w:rsid w:val="00E9782A"/>
    <w:rsid w:val="00E978D4"/>
    <w:rsid w:val="00E97B6E"/>
    <w:rsid w:val="00EA34EF"/>
    <w:rsid w:val="00EB247F"/>
    <w:rsid w:val="00EC57B8"/>
    <w:rsid w:val="00ED5500"/>
    <w:rsid w:val="00ED7489"/>
    <w:rsid w:val="00EE0272"/>
    <w:rsid w:val="00EE274A"/>
    <w:rsid w:val="00EF21F4"/>
    <w:rsid w:val="00EF2247"/>
    <w:rsid w:val="00F05491"/>
    <w:rsid w:val="00F0595F"/>
    <w:rsid w:val="00F0598F"/>
    <w:rsid w:val="00F06F88"/>
    <w:rsid w:val="00F15AEE"/>
    <w:rsid w:val="00F26176"/>
    <w:rsid w:val="00F346F2"/>
    <w:rsid w:val="00F4393C"/>
    <w:rsid w:val="00F46737"/>
    <w:rsid w:val="00F52595"/>
    <w:rsid w:val="00F53092"/>
    <w:rsid w:val="00F530FC"/>
    <w:rsid w:val="00F61DCA"/>
    <w:rsid w:val="00F66D25"/>
    <w:rsid w:val="00F73235"/>
    <w:rsid w:val="00F74517"/>
    <w:rsid w:val="00F84DB6"/>
    <w:rsid w:val="00F85FFB"/>
    <w:rsid w:val="00F90D56"/>
    <w:rsid w:val="00FA2194"/>
    <w:rsid w:val="00FA5114"/>
    <w:rsid w:val="00FA6897"/>
    <w:rsid w:val="00FA7C26"/>
    <w:rsid w:val="00FB2C53"/>
    <w:rsid w:val="00FB2DC0"/>
    <w:rsid w:val="00FB3AB3"/>
    <w:rsid w:val="00FB649C"/>
    <w:rsid w:val="00FC2C8B"/>
    <w:rsid w:val="00FD2788"/>
    <w:rsid w:val="00FD77AF"/>
    <w:rsid w:val="00FE53D4"/>
    <w:rsid w:val="00FF038A"/>
    <w:rsid w:val="00FF47F5"/>
    <w:rsid w:val="00FF5986"/>
    <w:rsid w:val="19B34150"/>
    <w:rsid w:val="2D56E7D4"/>
    <w:rsid w:val="2FC5C4D9"/>
    <w:rsid w:val="551A77D0"/>
    <w:rsid w:val="624BD69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E65F93"/>
  <w15:docId w15:val="{4FB53C60-6D1D-5F4B-919E-1FF11AB9D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247F"/>
    <w:pPr>
      <w:spacing w:after="120" w:line="360" w:lineRule="auto"/>
      <w:jc w:val="both"/>
    </w:pPr>
    <w:rPr>
      <w:rFonts w:ascii="Times New Roman" w:hAnsi="Times New Roman"/>
    </w:rPr>
  </w:style>
  <w:style w:type="paragraph" w:styleId="Heading1">
    <w:name w:val="heading 1"/>
    <w:basedOn w:val="Normal"/>
    <w:next w:val="Normal"/>
    <w:link w:val="Heading1Char"/>
    <w:autoRedefine/>
    <w:uiPriority w:val="9"/>
    <w:qFormat/>
    <w:rsid w:val="00EB247F"/>
    <w:pPr>
      <w:keepNext/>
      <w:keepLines/>
      <w:numPr>
        <w:numId w:val="24"/>
      </w:numPr>
      <w:spacing w:before="360"/>
      <w:outlineLvl w:val="0"/>
    </w:pPr>
    <w:rPr>
      <w:rFonts w:asciiTheme="majorHAnsi" w:eastAsiaTheme="majorEastAsia" w:hAnsiTheme="majorHAnsi" w:cs="Times New Roman (Headings CS)"/>
      <w:b/>
      <w:bCs/>
      <w:smallCaps/>
      <w:color w:val="4F81BD" w:themeColor="accent1"/>
      <w:sz w:val="36"/>
      <w:szCs w:val="36"/>
    </w:rPr>
  </w:style>
  <w:style w:type="paragraph" w:styleId="Heading2">
    <w:name w:val="heading 2"/>
    <w:basedOn w:val="Normal"/>
    <w:next w:val="Normal"/>
    <w:link w:val="Heading2Char"/>
    <w:uiPriority w:val="9"/>
    <w:unhideWhenUsed/>
    <w:qFormat/>
    <w:rsid w:val="00EB247F"/>
    <w:pPr>
      <w:keepNext/>
      <w:keepLines/>
      <w:numPr>
        <w:ilvl w:val="1"/>
        <w:numId w:val="24"/>
      </w:numPr>
      <w:spacing w:before="360" w:after="0"/>
      <w:outlineLvl w:val="1"/>
    </w:pPr>
    <w:rPr>
      <w:rFonts w:asciiTheme="majorHAnsi" w:eastAsiaTheme="majorEastAsia" w:hAnsiTheme="majorHAnsi" w:cstheme="majorBidi"/>
      <w:b/>
      <w:bCs/>
      <w:smallCaps/>
      <w:color w:val="365F91" w:themeColor="accent1" w:themeShade="BF"/>
      <w:sz w:val="28"/>
      <w:szCs w:val="28"/>
    </w:rPr>
  </w:style>
  <w:style w:type="paragraph" w:styleId="Heading3">
    <w:name w:val="heading 3"/>
    <w:basedOn w:val="Normal"/>
    <w:next w:val="Normal"/>
    <w:link w:val="Heading3Char"/>
    <w:uiPriority w:val="9"/>
    <w:unhideWhenUsed/>
    <w:qFormat/>
    <w:rsid w:val="005D49A8"/>
    <w:pPr>
      <w:keepNext/>
      <w:keepLines/>
      <w:numPr>
        <w:ilvl w:val="2"/>
        <w:numId w:val="26"/>
      </w:numPr>
      <w:spacing w:before="240" w:after="0"/>
      <w:outlineLvl w:val="2"/>
    </w:pPr>
    <w:rPr>
      <w:rFonts w:asciiTheme="majorHAnsi" w:eastAsiaTheme="majorEastAsia" w:hAnsiTheme="majorHAnsi" w:cstheme="majorBidi"/>
      <w:b/>
      <w:bCs/>
      <w:color w:val="244061" w:themeColor="accent1" w:themeShade="80"/>
    </w:rPr>
  </w:style>
  <w:style w:type="paragraph" w:styleId="Heading4">
    <w:name w:val="heading 4"/>
    <w:basedOn w:val="Normal"/>
    <w:next w:val="Normal"/>
    <w:link w:val="Heading4Char"/>
    <w:uiPriority w:val="9"/>
    <w:unhideWhenUsed/>
    <w:qFormat/>
    <w:rsid w:val="004B4939"/>
    <w:pPr>
      <w:keepNext/>
      <w:keepLines/>
      <w:spacing w:before="200" w:after="0"/>
      <w:ind w:left="864" w:hanging="864"/>
      <w:outlineLvl w:val="3"/>
    </w:pPr>
    <w:rPr>
      <w:rFonts w:asciiTheme="majorHAnsi" w:eastAsiaTheme="majorEastAsia" w:hAnsiTheme="majorHAnsi" w:cstheme="majorBidi"/>
      <w:b/>
      <w:bCs/>
      <w:i/>
      <w:iCs/>
      <w:color w:val="95B3D7" w:themeColor="accent1" w:themeTint="99"/>
    </w:rPr>
  </w:style>
  <w:style w:type="paragraph" w:styleId="Heading5">
    <w:name w:val="heading 5"/>
    <w:basedOn w:val="Normal"/>
    <w:next w:val="Normal"/>
    <w:link w:val="Heading5Char"/>
    <w:uiPriority w:val="9"/>
    <w:semiHidden/>
    <w:unhideWhenUsed/>
    <w:qFormat/>
    <w:pPr>
      <w:keepNext/>
      <w:keepLines/>
      <w:numPr>
        <w:ilvl w:val="4"/>
        <w:numId w:val="9"/>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semiHidden/>
    <w:unhideWhenUsed/>
    <w:qFormat/>
    <w:pPr>
      <w:keepNext/>
      <w:keepLines/>
      <w:numPr>
        <w:ilvl w:val="5"/>
        <w:numId w:val="9"/>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sid w:val="00EB247F"/>
    <w:rPr>
      <w:rFonts w:asciiTheme="majorHAnsi" w:eastAsiaTheme="majorEastAsia" w:hAnsiTheme="majorHAnsi" w:cs="Times New Roman (Headings CS)"/>
      <w:b/>
      <w:bCs/>
      <w:smallCaps/>
      <w:color w:val="4F81BD" w:themeColor="accent1"/>
      <w:sz w:val="36"/>
      <w:szCs w:val="36"/>
    </w:rPr>
  </w:style>
  <w:style w:type="character" w:customStyle="1" w:styleId="Heading2Char">
    <w:name w:val="Heading 2 Char"/>
    <w:basedOn w:val="DefaultParagraphFont"/>
    <w:link w:val="Heading2"/>
    <w:uiPriority w:val="9"/>
    <w:rsid w:val="00EB247F"/>
    <w:rPr>
      <w:rFonts w:asciiTheme="majorHAnsi" w:eastAsiaTheme="majorEastAsia" w:hAnsiTheme="majorHAnsi" w:cstheme="majorBidi"/>
      <w:b/>
      <w:bCs/>
      <w:smallCaps/>
      <w:color w:val="365F91" w:themeColor="accent1" w:themeShade="BF"/>
      <w:sz w:val="28"/>
      <w:szCs w:val="28"/>
    </w:rPr>
  </w:style>
  <w:style w:type="character" w:customStyle="1" w:styleId="Heading3Char">
    <w:name w:val="Heading 3 Char"/>
    <w:basedOn w:val="DefaultParagraphFont"/>
    <w:link w:val="Heading3"/>
    <w:uiPriority w:val="9"/>
    <w:rsid w:val="005D49A8"/>
    <w:rPr>
      <w:rFonts w:asciiTheme="majorHAnsi" w:eastAsiaTheme="majorEastAsia" w:hAnsiTheme="majorHAnsi" w:cstheme="majorBidi"/>
      <w:b/>
      <w:bCs/>
      <w:color w:val="244061" w:themeColor="accent1" w:themeShade="80"/>
    </w:rPr>
  </w:style>
  <w:style w:type="character" w:customStyle="1" w:styleId="Heading4Char">
    <w:name w:val="Heading 4 Char"/>
    <w:basedOn w:val="DefaultParagraphFont"/>
    <w:link w:val="Heading4"/>
    <w:uiPriority w:val="9"/>
    <w:rsid w:val="004B4939"/>
    <w:rPr>
      <w:rFonts w:asciiTheme="majorHAnsi" w:eastAsiaTheme="majorEastAsia" w:hAnsiTheme="majorHAnsi" w:cstheme="majorBidi"/>
      <w:b/>
      <w:bCs/>
      <w:i/>
      <w:iCs/>
      <w:color w:val="95B3D7" w:themeColor="accent1" w:themeTint="99"/>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pPr>
      <w:spacing w:after="200"/>
    </w:pPr>
    <w:rPr>
      <w:i/>
      <w:iCs/>
      <w:color w:val="1F497D" w:themeColor="text2"/>
      <w:sz w:val="18"/>
      <w:szCs w:val="18"/>
    </w:rPr>
  </w:style>
  <w:style w:type="paragraph" w:styleId="TOCHeading">
    <w:name w:val="TOC Heading"/>
    <w:basedOn w:val="Heading1"/>
    <w:next w:val="Normal"/>
    <w:uiPriority w:val="39"/>
    <w:unhideWhenUsed/>
    <w:qFormat/>
    <w:pPr>
      <w:outlineLvl w:val="9"/>
    </w:pPr>
  </w:style>
  <w:style w:type="paragraph" w:styleId="NoSpacing">
    <w:name w:val="No Spacing"/>
    <w:uiPriority w:val="1"/>
    <w:qFormat/>
    <w:rsid w:val="00EB247F"/>
    <w:pPr>
      <w:spacing w:after="0" w:line="276" w:lineRule="auto"/>
    </w:pPr>
  </w:style>
  <w:style w:type="paragraph" w:styleId="ListParagraph">
    <w:name w:val="List Paragraph"/>
    <w:basedOn w:val="Normal"/>
    <w:uiPriority w:val="34"/>
    <w:qFormat/>
    <w:pPr>
      <w:ind w:left="720"/>
      <w:contextualSpacing/>
    </w:pPr>
  </w:style>
  <w:style w:type="character" w:styleId="Hyperlink">
    <w:name w:val="Hyperlink"/>
    <w:uiPriority w:val="99"/>
    <w:rsid w:val="00434F61"/>
    <w:rPr>
      <w:color w:val="000080"/>
      <w:u w:val="single"/>
    </w:rPr>
  </w:style>
  <w:style w:type="paragraph" w:styleId="TOC1">
    <w:name w:val="toc 1"/>
    <w:basedOn w:val="Normal"/>
    <w:next w:val="Normal"/>
    <w:autoRedefine/>
    <w:uiPriority w:val="39"/>
    <w:unhideWhenUsed/>
    <w:rsid w:val="00640665"/>
    <w:pPr>
      <w:spacing w:after="100"/>
    </w:pPr>
  </w:style>
  <w:style w:type="paragraph" w:styleId="TOC2">
    <w:name w:val="toc 2"/>
    <w:basedOn w:val="Normal"/>
    <w:next w:val="Normal"/>
    <w:autoRedefine/>
    <w:uiPriority w:val="39"/>
    <w:unhideWhenUsed/>
    <w:rsid w:val="00640665"/>
    <w:pPr>
      <w:spacing w:after="100"/>
      <w:ind w:left="220"/>
    </w:pPr>
  </w:style>
  <w:style w:type="paragraph" w:styleId="TOC3">
    <w:name w:val="toc 3"/>
    <w:basedOn w:val="Normal"/>
    <w:next w:val="Normal"/>
    <w:autoRedefine/>
    <w:uiPriority w:val="39"/>
    <w:unhideWhenUsed/>
    <w:rsid w:val="00640665"/>
    <w:pPr>
      <w:spacing w:after="100"/>
      <w:ind w:left="440"/>
    </w:pPr>
  </w:style>
  <w:style w:type="paragraph" w:customStyle="1" w:styleId="Pa5">
    <w:name w:val="Pa5"/>
    <w:basedOn w:val="Normal"/>
    <w:next w:val="Normal"/>
    <w:uiPriority w:val="99"/>
    <w:rsid w:val="00215F04"/>
    <w:pPr>
      <w:autoSpaceDE w:val="0"/>
      <w:autoSpaceDN w:val="0"/>
      <w:adjustRightInd w:val="0"/>
      <w:spacing w:after="0" w:line="221" w:lineRule="atLeast"/>
    </w:pPr>
    <w:rPr>
      <w:rFonts w:ascii="Calibri" w:eastAsiaTheme="minorHAnsi" w:hAnsi="Calibri" w:cs="Times New Roman"/>
      <w:sz w:val="24"/>
      <w:szCs w:val="24"/>
      <w:lang w:eastAsia="en-US"/>
    </w:rPr>
  </w:style>
  <w:style w:type="paragraph" w:customStyle="1" w:styleId="TableContents">
    <w:name w:val="Table Contents"/>
    <w:basedOn w:val="Normal"/>
    <w:rsid w:val="00541D39"/>
    <w:pPr>
      <w:widowControl w:val="0"/>
      <w:suppressLineNumbers/>
      <w:suppressAutoHyphens/>
      <w:overflowPunct w:val="0"/>
      <w:spacing w:after="0"/>
    </w:pPr>
    <w:rPr>
      <w:rFonts w:eastAsia="SimSun" w:cs="Times New Roman"/>
      <w:kern w:val="1"/>
      <w:sz w:val="24"/>
      <w:szCs w:val="24"/>
      <w:lang w:eastAsia="ar-SA"/>
    </w:rPr>
  </w:style>
  <w:style w:type="paragraph" w:styleId="BodyText">
    <w:name w:val="Body Text"/>
    <w:basedOn w:val="Normal"/>
    <w:link w:val="BodyTextChar"/>
    <w:rsid w:val="0009232E"/>
    <w:pPr>
      <w:widowControl w:val="0"/>
      <w:suppressAutoHyphens/>
      <w:overflowPunct w:val="0"/>
    </w:pPr>
    <w:rPr>
      <w:rFonts w:eastAsia="SimSun" w:cs="Times New Roman"/>
      <w:kern w:val="1"/>
      <w:sz w:val="24"/>
      <w:szCs w:val="24"/>
      <w:lang w:eastAsia="ar-SA"/>
    </w:rPr>
  </w:style>
  <w:style w:type="character" w:customStyle="1" w:styleId="BodyTextChar">
    <w:name w:val="Body Text Char"/>
    <w:basedOn w:val="DefaultParagraphFont"/>
    <w:link w:val="BodyText"/>
    <w:rsid w:val="0009232E"/>
    <w:rPr>
      <w:rFonts w:ascii="Times New Roman" w:eastAsia="SimSun" w:hAnsi="Times New Roman" w:cs="Times New Roman"/>
      <w:kern w:val="1"/>
      <w:sz w:val="24"/>
      <w:szCs w:val="24"/>
      <w:lang w:eastAsia="ar-SA"/>
    </w:rPr>
  </w:style>
  <w:style w:type="paragraph" w:styleId="FootnoteText">
    <w:name w:val="footnote text"/>
    <w:basedOn w:val="Normal"/>
    <w:link w:val="FootnoteTextChar"/>
    <w:uiPriority w:val="99"/>
    <w:semiHidden/>
    <w:unhideWhenUsed/>
    <w:rsid w:val="00D26F59"/>
    <w:pPr>
      <w:widowControl w:val="0"/>
      <w:snapToGrid w:val="0"/>
      <w:spacing w:after="0"/>
    </w:pPr>
    <w:rPr>
      <w:kern w:val="2"/>
      <w:sz w:val="18"/>
      <w:szCs w:val="18"/>
      <w:lang w:eastAsia="zh-CN"/>
    </w:rPr>
  </w:style>
  <w:style w:type="character" w:customStyle="1" w:styleId="FootnoteTextChar">
    <w:name w:val="Footnote Text Char"/>
    <w:basedOn w:val="DefaultParagraphFont"/>
    <w:link w:val="FootnoteText"/>
    <w:uiPriority w:val="99"/>
    <w:semiHidden/>
    <w:rsid w:val="00D26F59"/>
    <w:rPr>
      <w:kern w:val="2"/>
      <w:sz w:val="18"/>
      <w:szCs w:val="18"/>
      <w:lang w:eastAsia="zh-CN"/>
    </w:rPr>
  </w:style>
  <w:style w:type="character" w:styleId="FootnoteReference">
    <w:name w:val="footnote reference"/>
    <w:basedOn w:val="DefaultParagraphFont"/>
    <w:uiPriority w:val="99"/>
    <w:semiHidden/>
    <w:unhideWhenUsed/>
    <w:rsid w:val="00D26F59"/>
    <w:rPr>
      <w:vertAlign w:val="superscript"/>
    </w:rPr>
  </w:style>
  <w:style w:type="table" w:styleId="TableGrid">
    <w:name w:val="Table Grid"/>
    <w:basedOn w:val="TableNormal"/>
    <w:uiPriority w:val="39"/>
    <w:rsid w:val="00D26F59"/>
    <w:pPr>
      <w:spacing w:after="0" w:line="240" w:lineRule="auto"/>
    </w:pPr>
    <w:rPr>
      <w:kern w:val="2"/>
      <w:sz w:val="21"/>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ullet">
    <w:name w:val="bullet"/>
    <w:basedOn w:val="DefaultParagraphFont"/>
    <w:rsid w:val="00AD3ABE"/>
  </w:style>
  <w:style w:type="paragraph" w:customStyle="1" w:styleId="Default">
    <w:name w:val="Default"/>
    <w:rsid w:val="0084641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4">
    <w:name w:val="A4"/>
    <w:uiPriority w:val="99"/>
    <w:rsid w:val="00AE3F8B"/>
    <w:rPr>
      <w:rFonts w:cs="ZWSCJY+AGaramondPro-Regular"/>
      <w:color w:val="000000"/>
      <w:sz w:val="14"/>
      <w:szCs w:val="14"/>
    </w:rPr>
  </w:style>
  <w:style w:type="character" w:styleId="CommentReference">
    <w:name w:val="annotation reference"/>
    <w:basedOn w:val="DefaultParagraphFont"/>
    <w:uiPriority w:val="99"/>
    <w:semiHidden/>
    <w:unhideWhenUsed/>
    <w:rsid w:val="005F6F5D"/>
    <w:rPr>
      <w:sz w:val="16"/>
      <w:szCs w:val="16"/>
    </w:rPr>
  </w:style>
  <w:style w:type="paragraph" w:styleId="CommentText">
    <w:name w:val="annotation text"/>
    <w:basedOn w:val="Normal"/>
    <w:link w:val="CommentTextChar"/>
    <w:uiPriority w:val="99"/>
    <w:unhideWhenUsed/>
    <w:rsid w:val="005F6F5D"/>
    <w:rPr>
      <w:sz w:val="20"/>
      <w:szCs w:val="20"/>
    </w:rPr>
  </w:style>
  <w:style w:type="character" w:customStyle="1" w:styleId="CommentTextChar">
    <w:name w:val="Comment Text Char"/>
    <w:basedOn w:val="DefaultParagraphFont"/>
    <w:link w:val="CommentText"/>
    <w:uiPriority w:val="99"/>
    <w:rsid w:val="005F6F5D"/>
    <w:rPr>
      <w:sz w:val="20"/>
      <w:szCs w:val="20"/>
    </w:rPr>
  </w:style>
  <w:style w:type="paragraph" w:styleId="CommentSubject">
    <w:name w:val="annotation subject"/>
    <w:basedOn w:val="CommentText"/>
    <w:next w:val="CommentText"/>
    <w:link w:val="CommentSubjectChar"/>
    <w:uiPriority w:val="99"/>
    <w:semiHidden/>
    <w:unhideWhenUsed/>
    <w:rsid w:val="005F6F5D"/>
    <w:rPr>
      <w:b/>
      <w:bCs/>
    </w:rPr>
  </w:style>
  <w:style w:type="character" w:customStyle="1" w:styleId="CommentSubjectChar">
    <w:name w:val="Comment Subject Char"/>
    <w:basedOn w:val="CommentTextChar"/>
    <w:link w:val="CommentSubject"/>
    <w:uiPriority w:val="99"/>
    <w:semiHidden/>
    <w:rsid w:val="005F6F5D"/>
    <w:rPr>
      <w:b/>
      <w:bCs/>
      <w:sz w:val="20"/>
      <w:szCs w:val="20"/>
    </w:rPr>
  </w:style>
  <w:style w:type="paragraph" w:styleId="BalloonText">
    <w:name w:val="Balloon Text"/>
    <w:basedOn w:val="Normal"/>
    <w:link w:val="BalloonTextChar"/>
    <w:uiPriority w:val="99"/>
    <w:semiHidden/>
    <w:unhideWhenUsed/>
    <w:rsid w:val="005F6F5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6F5D"/>
    <w:rPr>
      <w:rFonts w:ascii="Segoe UI" w:hAnsi="Segoe UI" w:cs="Segoe UI"/>
      <w:sz w:val="18"/>
      <w:szCs w:val="18"/>
    </w:rPr>
  </w:style>
  <w:style w:type="paragraph" w:styleId="TableofFigures">
    <w:name w:val="table of figures"/>
    <w:basedOn w:val="Normal"/>
    <w:next w:val="Normal"/>
    <w:uiPriority w:val="99"/>
    <w:unhideWhenUsed/>
    <w:rsid w:val="00F15AEE"/>
    <w:pPr>
      <w:spacing w:after="0"/>
    </w:pPr>
  </w:style>
  <w:style w:type="paragraph" w:styleId="Header">
    <w:name w:val="header"/>
    <w:basedOn w:val="Normal"/>
    <w:link w:val="HeaderChar"/>
    <w:uiPriority w:val="99"/>
    <w:unhideWhenUsed/>
    <w:rsid w:val="00F52595"/>
    <w:pPr>
      <w:tabs>
        <w:tab w:val="center" w:pos="4320"/>
        <w:tab w:val="right" w:pos="8640"/>
      </w:tabs>
      <w:spacing w:after="0"/>
    </w:pPr>
  </w:style>
  <w:style w:type="character" w:customStyle="1" w:styleId="HeaderChar">
    <w:name w:val="Header Char"/>
    <w:basedOn w:val="DefaultParagraphFont"/>
    <w:link w:val="Header"/>
    <w:uiPriority w:val="99"/>
    <w:rsid w:val="00F52595"/>
  </w:style>
  <w:style w:type="paragraph" w:styleId="Footer">
    <w:name w:val="footer"/>
    <w:basedOn w:val="Normal"/>
    <w:link w:val="FooterChar"/>
    <w:uiPriority w:val="99"/>
    <w:unhideWhenUsed/>
    <w:rsid w:val="00F52595"/>
    <w:pPr>
      <w:tabs>
        <w:tab w:val="center" w:pos="4320"/>
        <w:tab w:val="right" w:pos="8640"/>
      </w:tabs>
      <w:spacing w:after="0"/>
    </w:pPr>
  </w:style>
  <w:style w:type="character" w:customStyle="1" w:styleId="FooterChar">
    <w:name w:val="Footer Char"/>
    <w:basedOn w:val="DefaultParagraphFont"/>
    <w:link w:val="Footer"/>
    <w:uiPriority w:val="99"/>
    <w:rsid w:val="00F52595"/>
  </w:style>
  <w:style w:type="character" w:styleId="PageNumber">
    <w:name w:val="page number"/>
    <w:basedOn w:val="DefaultParagraphFont"/>
    <w:uiPriority w:val="99"/>
    <w:semiHidden/>
    <w:unhideWhenUsed/>
    <w:rsid w:val="00F52595"/>
  </w:style>
  <w:style w:type="paragraph" w:styleId="NormalWeb">
    <w:name w:val="Normal (Web)"/>
    <w:basedOn w:val="Normal"/>
    <w:uiPriority w:val="99"/>
    <w:unhideWhenUsed/>
    <w:rsid w:val="00762877"/>
    <w:pPr>
      <w:spacing w:before="100" w:beforeAutospacing="1" w:after="100" w:afterAutospacing="1"/>
    </w:pPr>
    <w:rPr>
      <w:rFonts w:eastAsia="Times New Roman" w:cs="Times New Roman"/>
      <w:sz w:val="24"/>
      <w:szCs w:val="24"/>
      <w:lang w:eastAsia="zh-CN"/>
    </w:rPr>
  </w:style>
  <w:style w:type="character" w:styleId="UnresolvedMention">
    <w:name w:val="Unresolved Mention"/>
    <w:basedOn w:val="DefaultParagraphFont"/>
    <w:uiPriority w:val="99"/>
    <w:semiHidden/>
    <w:unhideWhenUsed/>
    <w:rsid w:val="00FA6897"/>
    <w:rPr>
      <w:color w:val="605E5C"/>
      <w:shd w:val="clear" w:color="auto" w:fill="E1DFDD"/>
    </w:rPr>
  </w:style>
  <w:style w:type="paragraph" w:styleId="Revision">
    <w:name w:val="Revision"/>
    <w:hidden/>
    <w:uiPriority w:val="99"/>
    <w:semiHidden/>
    <w:rsid w:val="00CB603A"/>
    <w:pPr>
      <w:spacing w:after="0" w:line="240" w:lineRule="auto"/>
    </w:pPr>
  </w:style>
  <w:style w:type="character" w:styleId="FollowedHyperlink">
    <w:name w:val="FollowedHyperlink"/>
    <w:basedOn w:val="DefaultParagraphFont"/>
    <w:uiPriority w:val="99"/>
    <w:semiHidden/>
    <w:unhideWhenUsed/>
    <w:rsid w:val="00EB247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798076">
      <w:bodyDiv w:val="1"/>
      <w:marLeft w:val="0"/>
      <w:marRight w:val="0"/>
      <w:marTop w:val="0"/>
      <w:marBottom w:val="0"/>
      <w:divBdr>
        <w:top w:val="none" w:sz="0" w:space="0" w:color="auto"/>
        <w:left w:val="none" w:sz="0" w:space="0" w:color="auto"/>
        <w:bottom w:val="none" w:sz="0" w:space="0" w:color="auto"/>
        <w:right w:val="none" w:sz="0" w:space="0" w:color="auto"/>
      </w:divBdr>
    </w:div>
    <w:div w:id="134756802">
      <w:bodyDiv w:val="1"/>
      <w:marLeft w:val="0"/>
      <w:marRight w:val="0"/>
      <w:marTop w:val="0"/>
      <w:marBottom w:val="0"/>
      <w:divBdr>
        <w:top w:val="none" w:sz="0" w:space="0" w:color="auto"/>
        <w:left w:val="none" w:sz="0" w:space="0" w:color="auto"/>
        <w:bottom w:val="none" w:sz="0" w:space="0" w:color="auto"/>
        <w:right w:val="none" w:sz="0" w:space="0" w:color="auto"/>
      </w:divBdr>
    </w:div>
    <w:div w:id="195431769">
      <w:bodyDiv w:val="1"/>
      <w:marLeft w:val="0"/>
      <w:marRight w:val="0"/>
      <w:marTop w:val="0"/>
      <w:marBottom w:val="0"/>
      <w:divBdr>
        <w:top w:val="none" w:sz="0" w:space="0" w:color="auto"/>
        <w:left w:val="none" w:sz="0" w:space="0" w:color="auto"/>
        <w:bottom w:val="none" w:sz="0" w:space="0" w:color="auto"/>
        <w:right w:val="none" w:sz="0" w:space="0" w:color="auto"/>
      </w:divBdr>
      <w:divsChild>
        <w:div w:id="1457332907">
          <w:marLeft w:val="0"/>
          <w:marRight w:val="0"/>
          <w:marTop w:val="0"/>
          <w:marBottom w:val="0"/>
          <w:divBdr>
            <w:top w:val="none" w:sz="0" w:space="0" w:color="auto"/>
            <w:left w:val="none" w:sz="0" w:space="0" w:color="auto"/>
            <w:bottom w:val="none" w:sz="0" w:space="0" w:color="auto"/>
            <w:right w:val="none" w:sz="0" w:space="0" w:color="auto"/>
          </w:divBdr>
        </w:div>
      </w:divsChild>
    </w:div>
    <w:div w:id="199589418">
      <w:bodyDiv w:val="1"/>
      <w:marLeft w:val="0"/>
      <w:marRight w:val="0"/>
      <w:marTop w:val="0"/>
      <w:marBottom w:val="0"/>
      <w:divBdr>
        <w:top w:val="none" w:sz="0" w:space="0" w:color="auto"/>
        <w:left w:val="none" w:sz="0" w:space="0" w:color="auto"/>
        <w:bottom w:val="none" w:sz="0" w:space="0" w:color="auto"/>
        <w:right w:val="none" w:sz="0" w:space="0" w:color="auto"/>
      </w:divBdr>
    </w:div>
    <w:div w:id="294529713">
      <w:bodyDiv w:val="1"/>
      <w:marLeft w:val="0"/>
      <w:marRight w:val="0"/>
      <w:marTop w:val="0"/>
      <w:marBottom w:val="0"/>
      <w:divBdr>
        <w:top w:val="none" w:sz="0" w:space="0" w:color="auto"/>
        <w:left w:val="none" w:sz="0" w:space="0" w:color="auto"/>
        <w:bottom w:val="none" w:sz="0" w:space="0" w:color="auto"/>
        <w:right w:val="none" w:sz="0" w:space="0" w:color="auto"/>
      </w:divBdr>
    </w:div>
    <w:div w:id="354234336">
      <w:bodyDiv w:val="1"/>
      <w:marLeft w:val="0"/>
      <w:marRight w:val="0"/>
      <w:marTop w:val="0"/>
      <w:marBottom w:val="0"/>
      <w:divBdr>
        <w:top w:val="none" w:sz="0" w:space="0" w:color="auto"/>
        <w:left w:val="none" w:sz="0" w:space="0" w:color="auto"/>
        <w:bottom w:val="none" w:sz="0" w:space="0" w:color="auto"/>
        <w:right w:val="none" w:sz="0" w:space="0" w:color="auto"/>
      </w:divBdr>
    </w:div>
    <w:div w:id="394817454">
      <w:bodyDiv w:val="1"/>
      <w:marLeft w:val="0"/>
      <w:marRight w:val="0"/>
      <w:marTop w:val="0"/>
      <w:marBottom w:val="0"/>
      <w:divBdr>
        <w:top w:val="none" w:sz="0" w:space="0" w:color="auto"/>
        <w:left w:val="none" w:sz="0" w:space="0" w:color="auto"/>
        <w:bottom w:val="none" w:sz="0" w:space="0" w:color="auto"/>
        <w:right w:val="none" w:sz="0" w:space="0" w:color="auto"/>
      </w:divBdr>
    </w:div>
    <w:div w:id="454520105">
      <w:bodyDiv w:val="1"/>
      <w:marLeft w:val="0"/>
      <w:marRight w:val="0"/>
      <w:marTop w:val="0"/>
      <w:marBottom w:val="0"/>
      <w:divBdr>
        <w:top w:val="none" w:sz="0" w:space="0" w:color="auto"/>
        <w:left w:val="none" w:sz="0" w:space="0" w:color="auto"/>
        <w:bottom w:val="none" w:sz="0" w:space="0" w:color="auto"/>
        <w:right w:val="none" w:sz="0" w:space="0" w:color="auto"/>
      </w:divBdr>
    </w:div>
    <w:div w:id="662396599">
      <w:bodyDiv w:val="1"/>
      <w:marLeft w:val="0"/>
      <w:marRight w:val="0"/>
      <w:marTop w:val="0"/>
      <w:marBottom w:val="0"/>
      <w:divBdr>
        <w:top w:val="none" w:sz="0" w:space="0" w:color="auto"/>
        <w:left w:val="none" w:sz="0" w:space="0" w:color="auto"/>
        <w:bottom w:val="none" w:sz="0" w:space="0" w:color="auto"/>
        <w:right w:val="none" w:sz="0" w:space="0" w:color="auto"/>
      </w:divBdr>
    </w:div>
    <w:div w:id="685595771">
      <w:bodyDiv w:val="1"/>
      <w:marLeft w:val="0"/>
      <w:marRight w:val="0"/>
      <w:marTop w:val="0"/>
      <w:marBottom w:val="0"/>
      <w:divBdr>
        <w:top w:val="none" w:sz="0" w:space="0" w:color="auto"/>
        <w:left w:val="none" w:sz="0" w:space="0" w:color="auto"/>
        <w:bottom w:val="none" w:sz="0" w:space="0" w:color="auto"/>
        <w:right w:val="none" w:sz="0" w:space="0" w:color="auto"/>
      </w:divBdr>
    </w:div>
    <w:div w:id="792476602">
      <w:bodyDiv w:val="1"/>
      <w:marLeft w:val="0"/>
      <w:marRight w:val="0"/>
      <w:marTop w:val="0"/>
      <w:marBottom w:val="0"/>
      <w:divBdr>
        <w:top w:val="none" w:sz="0" w:space="0" w:color="auto"/>
        <w:left w:val="none" w:sz="0" w:space="0" w:color="auto"/>
        <w:bottom w:val="none" w:sz="0" w:space="0" w:color="auto"/>
        <w:right w:val="none" w:sz="0" w:space="0" w:color="auto"/>
      </w:divBdr>
    </w:div>
    <w:div w:id="806438329">
      <w:bodyDiv w:val="1"/>
      <w:marLeft w:val="0"/>
      <w:marRight w:val="0"/>
      <w:marTop w:val="0"/>
      <w:marBottom w:val="0"/>
      <w:divBdr>
        <w:top w:val="none" w:sz="0" w:space="0" w:color="auto"/>
        <w:left w:val="none" w:sz="0" w:space="0" w:color="auto"/>
        <w:bottom w:val="none" w:sz="0" w:space="0" w:color="auto"/>
        <w:right w:val="none" w:sz="0" w:space="0" w:color="auto"/>
      </w:divBdr>
    </w:div>
    <w:div w:id="932322262">
      <w:bodyDiv w:val="1"/>
      <w:marLeft w:val="0"/>
      <w:marRight w:val="0"/>
      <w:marTop w:val="0"/>
      <w:marBottom w:val="0"/>
      <w:divBdr>
        <w:top w:val="none" w:sz="0" w:space="0" w:color="auto"/>
        <w:left w:val="none" w:sz="0" w:space="0" w:color="auto"/>
        <w:bottom w:val="none" w:sz="0" w:space="0" w:color="auto"/>
        <w:right w:val="none" w:sz="0" w:space="0" w:color="auto"/>
      </w:divBdr>
    </w:div>
    <w:div w:id="1179854447">
      <w:bodyDiv w:val="1"/>
      <w:marLeft w:val="0"/>
      <w:marRight w:val="0"/>
      <w:marTop w:val="0"/>
      <w:marBottom w:val="0"/>
      <w:divBdr>
        <w:top w:val="none" w:sz="0" w:space="0" w:color="auto"/>
        <w:left w:val="none" w:sz="0" w:space="0" w:color="auto"/>
        <w:bottom w:val="none" w:sz="0" w:space="0" w:color="auto"/>
        <w:right w:val="none" w:sz="0" w:space="0" w:color="auto"/>
      </w:divBdr>
      <w:divsChild>
        <w:div w:id="1762412394">
          <w:marLeft w:val="0"/>
          <w:marRight w:val="0"/>
          <w:marTop w:val="0"/>
          <w:marBottom w:val="0"/>
          <w:divBdr>
            <w:top w:val="none" w:sz="0" w:space="0" w:color="auto"/>
            <w:left w:val="none" w:sz="0" w:space="0" w:color="auto"/>
            <w:bottom w:val="none" w:sz="0" w:space="0" w:color="auto"/>
            <w:right w:val="none" w:sz="0" w:space="0" w:color="auto"/>
          </w:divBdr>
          <w:divsChild>
            <w:div w:id="1657877170">
              <w:marLeft w:val="0"/>
              <w:marRight w:val="0"/>
              <w:marTop w:val="0"/>
              <w:marBottom w:val="0"/>
              <w:divBdr>
                <w:top w:val="none" w:sz="0" w:space="0" w:color="auto"/>
                <w:left w:val="none" w:sz="0" w:space="0" w:color="auto"/>
                <w:bottom w:val="none" w:sz="0" w:space="0" w:color="auto"/>
                <w:right w:val="none" w:sz="0" w:space="0" w:color="auto"/>
              </w:divBdr>
              <w:divsChild>
                <w:div w:id="21150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592129">
      <w:bodyDiv w:val="1"/>
      <w:marLeft w:val="0"/>
      <w:marRight w:val="0"/>
      <w:marTop w:val="0"/>
      <w:marBottom w:val="0"/>
      <w:divBdr>
        <w:top w:val="none" w:sz="0" w:space="0" w:color="auto"/>
        <w:left w:val="none" w:sz="0" w:space="0" w:color="auto"/>
        <w:bottom w:val="none" w:sz="0" w:space="0" w:color="auto"/>
        <w:right w:val="none" w:sz="0" w:space="0" w:color="auto"/>
      </w:divBdr>
    </w:div>
    <w:div w:id="1345859872">
      <w:bodyDiv w:val="1"/>
      <w:marLeft w:val="0"/>
      <w:marRight w:val="0"/>
      <w:marTop w:val="0"/>
      <w:marBottom w:val="0"/>
      <w:divBdr>
        <w:top w:val="none" w:sz="0" w:space="0" w:color="auto"/>
        <w:left w:val="none" w:sz="0" w:space="0" w:color="auto"/>
        <w:bottom w:val="none" w:sz="0" w:space="0" w:color="auto"/>
        <w:right w:val="none" w:sz="0" w:space="0" w:color="auto"/>
      </w:divBdr>
    </w:div>
    <w:div w:id="1473477982">
      <w:bodyDiv w:val="1"/>
      <w:marLeft w:val="0"/>
      <w:marRight w:val="0"/>
      <w:marTop w:val="0"/>
      <w:marBottom w:val="0"/>
      <w:divBdr>
        <w:top w:val="none" w:sz="0" w:space="0" w:color="auto"/>
        <w:left w:val="none" w:sz="0" w:space="0" w:color="auto"/>
        <w:bottom w:val="none" w:sz="0" w:space="0" w:color="auto"/>
        <w:right w:val="none" w:sz="0" w:space="0" w:color="auto"/>
      </w:divBdr>
    </w:div>
    <w:div w:id="1738674082">
      <w:bodyDiv w:val="1"/>
      <w:marLeft w:val="0"/>
      <w:marRight w:val="0"/>
      <w:marTop w:val="0"/>
      <w:marBottom w:val="0"/>
      <w:divBdr>
        <w:top w:val="none" w:sz="0" w:space="0" w:color="auto"/>
        <w:left w:val="none" w:sz="0" w:space="0" w:color="auto"/>
        <w:bottom w:val="none" w:sz="0" w:space="0" w:color="auto"/>
        <w:right w:val="none" w:sz="0" w:space="0" w:color="auto"/>
      </w:divBdr>
      <w:divsChild>
        <w:div w:id="1340234814">
          <w:marLeft w:val="0"/>
          <w:marRight w:val="0"/>
          <w:marTop w:val="0"/>
          <w:marBottom w:val="0"/>
          <w:divBdr>
            <w:top w:val="none" w:sz="0" w:space="0" w:color="auto"/>
            <w:left w:val="none" w:sz="0" w:space="0" w:color="auto"/>
            <w:bottom w:val="none" w:sz="0" w:space="0" w:color="auto"/>
            <w:right w:val="none" w:sz="0" w:space="0" w:color="auto"/>
          </w:divBdr>
        </w:div>
        <w:div w:id="1386374138">
          <w:marLeft w:val="0"/>
          <w:marRight w:val="0"/>
          <w:marTop w:val="0"/>
          <w:marBottom w:val="0"/>
          <w:divBdr>
            <w:top w:val="none" w:sz="0" w:space="0" w:color="auto"/>
            <w:left w:val="none" w:sz="0" w:space="0" w:color="auto"/>
            <w:bottom w:val="none" w:sz="0" w:space="0" w:color="auto"/>
            <w:right w:val="none" w:sz="0" w:space="0" w:color="auto"/>
          </w:divBdr>
        </w:div>
        <w:div w:id="210188353">
          <w:marLeft w:val="0"/>
          <w:marRight w:val="0"/>
          <w:marTop w:val="0"/>
          <w:marBottom w:val="0"/>
          <w:divBdr>
            <w:top w:val="none" w:sz="0" w:space="0" w:color="auto"/>
            <w:left w:val="none" w:sz="0" w:space="0" w:color="auto"/>
            <w:bottom w:val="none" w:sz="0" w:space="0" w:color="auto"/>
            <w:right w:val="none" w:sz="0" w:space="0" w:color="auto"/>
          </w:divBdr>
        </w:div>
        <w:div w:id="1012074953">
          <w:marLeft w:val="0"/>
          <w:marRight w:val="0"/>
          <w:marTop w:val="0"/>
          <w:marBottom w:val="0"/>
          <w:divBdr>
            <w:top w:val="none" w:sz="0" w:space="0" w:color="auto"/>
            <w:left w:val="none" w:sz="0" w:space="0" w:color="auto"/>
            <w:bottom w:val="none" w:sz="0" w:space="0" w:color="auto"/>
            <w:right w:val="none" w:sz="0" w:space="0" w:color="auto"/>
          </w:divBdr>
        </w:div>
        <w:div w:id="1804348580">
          <w:marLeft w:val="0"/>
          <w:marRight w:val="0"/>
          <w:marTop w:val="0"/>
          <w:marBottom w:val="0"/>
          <w:divBdr>
            <w:top w:val="none" w:sz="0" w:space="0" w:color="auto"/>
            <w:left w:val="none" w:sz="0" w:space="0" w:color="auto"/>
            <w:bottom w:val="none" w:sz="0" w:space="0" w:color="auto"/>
            <w:right w:val="none" w:sz="0" w:space="0" w:color="auto"/>
          </w:divBdr>
        </w:div>
        <w:div w:id="477116928">
          <w:marLeft w:val="0"/>
          <w:marRight w:val="0"/>
          <w:marTop w:val="0"/>
          <w:marBottom w:val="0"/>
          <w:divBdr>
            <w:top w:val="none" w:sz="0" w:space="0" w:color="auto"/>
            <w:left w:val="none" w:sz="0" w:space="0" w:color="auto"/>
            <w:bottom w:val="none" w:sz="0" w:space="0" w:color="auto"/>
            <w:right w:val="none" w:sz="0" w:space="0" w:color="auto"/>
          </w:divBdr>
        </w:div>
        <w:div w:id="596521341">
          <w:marLeft w:val="0"/>
          <w:marRight w:val="0"/>
          <w:marTop w:val="0"/>
          <w:marBottom w:val="0"/>
          <w:divBdr>
            <w:top w:val="none" w:sz="0" w:space="0" w:color="auto"/>
            <w:left w:val="none" w:sz="0" w:space="0" w:color="auto"/>
            <w:bottom w:val="none" w:sz="0" w:space="0" w:color="auto"/>
            <w:right w:val="none" w:sz="0" w:space="0" w:color="auto"/>
          </w:divBdr>
        </w:div>
        <w:div w:id="391781669">
          <w:marLeft w:val="0"/>
          <w:marRight w:val="0"/>
          <w:marTop w:val="0"/>
          <w:marBottom w:val="0"/>
          <w:divBdr>
            <w:top w:val="none" w:sz="0" w:space="0" w:color="auto"/>
            <w:left w:val="none" w:sz="0" w:space="0" w:color="auto"/>
            <w:bottom w:val="none" w:sz="0" w:space="0" w:color="auto"/>
            <w:right w:val="none" w:sz="0" w:space="0" w:color="auto"/>
          </w:divBdr>
        </w:div>
        <w:div w:id="340396402">
          <w:marLeft w:val="0"/>
          <w:marRight w:val="0"/>
          <w:marTop w:val="0"/>
          <w:marBottom w:val="0"/>
          <w:divBdr>
            <w:top w:val="none" w:sz="0" w:space="0" w:color="auto"/>
            <w:left w:val="none" w:sz="0" w:space="0" w:color="auto"/>
            <w:bottom w:val="none" w:sz="0" w:space="0" w:color="auto"/>
            <w:right w:val="none" w:sz="0" w:space="0" w:color="auto"/>
          </w:divBdr>
        </w:div>
        <w:div w:id="1530795026">
          <w:marLeft w:val="0"/>
          <w:marRight w:val="0"/>
          <w:marTop w:val="0"/>
          <w:marBottom w:val="0"/>
          <w:divBdr>
            <w:top w:val="none" w:sz="0" w:space="0" w:color="auto"/>
            <w:left w:val="none" w:sz="0" w:space="0" w:color="auto"/>
            <w:bottom w:val="none" w:sz="0" w:space="0" w:color="auto"/>
            <w:right w:val="none" w:sz="0" w:space="0" w:color="auto"/>
          </w:divBdr>
        </w:div>
        <w:div w:id="1993633201">
          <w:marLeft w:val="0"/>
          <w:marRight w:val="0"/>
          <w:marTop w:val="0"/>
          <w:marBottom w:val="0"/>
          <w:divBdr>
            <w:top w:val="none" w:sz="0" w:space="0" w:color="auto"/>
            <w:left w:val="none" w:sz="0" w:space="0" w:color="auto"/>
            <w:bottom w:val="none" w:sz="0" w:space="0" w:color="auto"/>
            <w:right w:val="none" w:sz="0" w:space="0" w:color="auto"/>
          </w:divBdr>
        </w:div>
        <w:div w:id="1309748681">
          <w:marLeft w:val="0"/>
          <w:marRight w:val="0"/>
          <w:marTop w:val="0"/>
          <w:marBottom w:val="0"/>
          <w:divBdr>
            <w:top w:val="none" w:sz="0" w:space="0" w:color="auto"/>
            <w:left w:val="none" w:sz="0" w:space="0" w:color="auto"/>
            <w:bottom w:val="none" w:sz="0" w:space="0" w:color="auto"/>
            <w:right w:val="none" w:sz="0" w:space="0" w:color="auto"/>
          </w:divBdr>
        </w:div>
        <w:div w:id="532381353">
          <w:marLeft w:val="0"/>
          <w:marRight w:val="0"/>
          <w:marTop w:val="0"/>
          <w:marBottom w:val="0"/>
          <w:divBdr>
            <w:top w:val="none" w:sz="0" w:space="0" w:color="auto"/>
            <w:left w:val="none" w:sz="0" w:space="0" w:color="auto"/>
            <w:bottom w:val="none" w:sz="0" w:space="0" w:color="auto"/>
            <w:right w:val="none" w:sz="0" w:space="0" w:color="auto"/>
          </w:divBdr>
        </w:div>
        <w:div w:id="1257518370">
          <w:marLeft w:val="0"/>
          <w:marRight w:val="0"/>
          <w:marTop w:val="0"/>
          <w:marBottom w:val="0"/>
          <w:divBdr>
            <w:top w:val="none" w:sz="0" w:space="0" w:color="auto"/>
            <w:left w:val="none" w:sz="0" w:space="0" w:color="auto"/>
            <w:bottom w:val="none" w:sz="0" w:space="0" w:color="auto"/>
            <w:right w:val="none" w:sz="0" w:space="0" w:color="auto"/>
          </w:divBdr>
        </w:div>
        <w:div w:id="1649357852">
          <w:marLeft w:val="0"/>
          <w:marRight w:val="0"/>
          <w:marTop w:val="0"/>
          <w:marBottom w:val="0"/>
          <w:divBdr>
            <w:top w:val="none" w:sz="0" w:space="0" w:color="auto"/>
            <w:left w:val="none" w:sz="0" w:space="0" w:color="auto"/>
            <w:bottom w:val="none" w:sz="0" w:space="0" w:color="auto"/>
            <w:right w:val="none" w:sz="0" w:space="0" w:color="auto"/>
          </w:divBdr>
        </w:div>
        <w:div w:id="975334126">
          <w:marLeft w:val="0"/>
          <w:marRight w:val="0"/>
          <w:marTop w:val="0"/>
          <w:marBottom w:val="0"/>
          <w:divBdr>
            <w:top w:val="none" w:sz="0" w:space="0" w:color="auto"/>
            <w:left w:val="none" w:sz="0" w:space="0" w:color="auto"/>
            <w:bottom w:val="none" w:sz="0" w:space="0" w:color="auto"/>
            <w:right w:val="none" w:sz="0" w:space="0" w:color="auto"/>
          </w:divBdr>
        </w:div>
        <w:div w:id="1395467489">
          <w:marLeft w:val="0"/>
          <w:marRight w:val="0"/>
          <w:marTop w:val="0"/>
          <w:marBottom w:val="0"/>
          <w:divBdr>
            <w:top w:val="none" w:sz="0" w:space="0" w:color="auto"/>
            <w:left w:val="none" w:sz="0" w:space="0" w:color="auto"/>
            <w:bottom w:val="none" w:sz="0" w:space="0" w:color="auto"/>
            <w:right w:val="none" w:sz="0" w:space="0" w:color="auto"/>
          </w:divBdr>
        </w:div>
        <w:div w:id="1901550238">
          <w:marLeft w:val="0"/>
          <w:marRight w:val="0"/>
          <w:marTop w:val="0"/>
          <w:marBottom w:val="0"/>
          <w:divBdr>
            <w:top w:val="none" w:sz="0" w:space="0" w:color="auto"/>
            <w:left w:val="none" w:sz="0" w:space="0" w:color="auto"/>
            <w:bottom w:val="none" w:sz="0" w:space="0" w:color="auto"/>
            <w:right w:val="none" w:sz="0" w:space="0" w:color="auto"/>
          </w:divBdr>
        </w:div>
        <w:div w:id="216822110">
          <w:marLeft w:val="0"/>
          <w:marRight w:val="0"/>
          <w:marTop w:val="0"/>
          <w:marBottom w:val="0"/>
          <w:divBdr>
            <w:top w:val="none" w:sz="0" w:space="0" w:color="auto"/>
            <w:left w:val="none" w:sz="0" w:space="0" w:color="auto"/>
            <w:bottom w:val="none" w:sz="0" w:space="0" w:color="auto"/>
            <w:right w:val="none" w:sz="0" w:space="0" w:color="auto"/>
          </w:divBdr>
        </w:div>
        <w:div w:id="1265572474">
          <w:marLeft w:val="0"/>
          <w:marRight w:val="0"/>
          <w:marTop w:val="0"/>
          <w:marBottom w:val="0"/>
          <w:divBdr>
            <w:top w:val="none" w:sz="0" w:space="0" w:color="auto"/>
            <w:left w:val="none" w:sz="0" w:space="0" w:color="auto"/>
            <w:bottom w:val="none" w:sz="0" w:space="0" w:color="auto"/>
            <w:right w:val="none" w:sz="0" w:space="0" w:color="auto"/>
          </w:divBdr>
        </w:div>
        <w:div w:id="1166288413">
          <w:marLeft w:val="0"/>
          <w:marRight w:val="0"/>
          <w:marTop w:val="0"/>
          <w:marBottom w:val="0"/>
          <w:divBdr>
            <w:top w:val="none" w:sz="0" w:space="0" w:color="auto"/>
            <w:left w:val="none" w:sz="0" w:space="0" w:color="auto"/>
            <w:bottom w:val="none" w:sz="0" w:space="0" w:color="auto"/>
            <w:right w:val="none" w:sz="0" w:space="0" w:color="auto"/>
          </w:divBdr>
        </w:div>
        <w:div w:id="648828446">
          <w:marLeft w:val="0"/>
          <w:marRight w:val="0"/>
          <w:marTop w:val="0"/>
          <w:marBottom w:val="0"/>
          <w:divBdr>
            <w:top w:val="none" w:sz="0" w:space="0" w:color="auto"/>
            <w:left w:val="none" w:sz="0" w:space="0" w:color="auto"/>
            <w:bottom w:val="none" w:sz="0" w:space="0" w:color="auto"/>
            <w:right w:val="none" w:sz="0" w:space="0" w:color="auto"/>
          </w:divBdr>
        </w:div>
        <w:div w:id="1385254330">
          <w:marLeft w:val="0"/>
          <w:marRight w:val="0"/>
          <w:marTop w:val="0"/>
          <w:marBottom w:val="0"/>
          <w:divBdr>
            <w:top w:val="none" w:sz="0" w:space="0" w:color="auto"/>
            <w:left w:val="none" w:sz="0" w:space="0" w:color="auto"/>
            <w:bottom w:val="none" w:sz="0" w:space="0" w:color="auto"/>
            <w:right w:val="none" w:sz="0" w:space="0" w:color="auto"/>
          </w:divBdr>
        </w:div>
        <w:div w:id="171847389">
          <w:marLeft w:val="0"/>
          <w:marRight w:val="0"/>
          <w:marTop w:val="0"/>
          <w:marBottom w:val="0"/>
          <w:divBdr>
            <w:top w:val="none" w:sz="0" w:space="0" w:color="auto"/>
            <w:left w:val="none" w:sz="0" w:space="0" w:color="auto"/>
            <w:bottom w:val="none" w:sz="0" w:space="0" w:color="auto"/>
            <w:right w:val="none" w:sz="0" w:space="0" w:color="auto"/>
          </w:divBdr>
        </w:div>
        <w:div w:id="1855875082">
          <w:marLeft w:val="0"/>
          <w:marRight w:val="0"/>
          <w:marTop w:val="0"/>
          <w:marBottom w:val="0"/>
          <w:divBdr>
            <w:top w:val="none" w:sz="0" w:space="0" w:color="auto"/>
            <w:left w:val="none" w:sz="0" w:space="0" w:color="auto"/>
            <w:bottom w:val="none" w:sz="0" w:space="0" w:color="auto"/>
            <w:right w:val="none" w:sz="0" w:space="0" w:color="auto"/>
          </w:divBdr>
        </w:div>
        <w:div w:id="1945069862">
          <w:marLeft w:val="0"/>
          <w:marRight w:val="0"/>
          <w:marTop w:val="0"/>
          <w:marBottom w:val="0"/>
          <w:divBdr>
            <w:top w:val="none" w:sz="0" w:space="0" w:color="auto"/>
            <w:left w:val="none" w:sz="0" w:space="0" w:color="auto"/>
            <w:bottom w:val="none" w:sz="0" w:space="0" w:color="auto"/>
            <w:right w:val="none" w:sz="0" w:space="0" w:color="auto"/>
          </w:divBdr>
        </w:div>
        <w:div w:id="1862352905">
          <w:marLeft w:val="0"/>
          <w:marRight w:val="0"/>
          <w:marTop w:val="0"/>
          <w:marBottom w:val="0"/>
          <w:divBdr>
            <w:top w:val="none" w:sz="0" w:space="0" w:color="auto"/>
            <w:left w:val="none" w:sz="0" w:space="0" w:color="auto"/>
            <w:bottom w:val="none" w:sz="0" w:space="0" w:color="auto"/>
            <w:right w:val="none" w:sz="0" w:space="0" w:color="auto"/>
          </w:divBdr>
        </w:div>
        <w:div w:id="959385124">
          <w:marLeft w:val="0"/>
          <w:marRight w:val="0"/>
          <w:marTop w:val="0"/>
          <w:marBottom w:val="0"/>
          <w:divBdr>
            <w:top w:val="none" w:sz="0" w:space="0" w:color="auto"/>
            <w:left w:val="none" w:sz="0" w:space="0" w:color="auto"/>
            <w:bottom w:val="none" w:sz="0" w:space="0" w:color="auto"/>
            <w:right w:val="none" w:sz="0" w:space="0" w:color="auto"/>
          </w:divBdr>
        </w:div>
        <w:div w:id="19553658">
          <w:marLeft w:val="0"/>
          <w:marRight w:val="0"/>
          <w:marTop w:val="0"/>
          <w:marBottom w:val="0"/>
          <w:divBdr>
            <w:top w:val="none" w:sz="0" w:space="0" w:color="auto"/>
            <w:left w:val="none" w:sz="0" w:space="0" w:color="auto"/>
            <w:bottom w:val="none" w:sz="0" w:space="0" w:color="auto"/>
            <w:right w:val="none" w:sz="0" w:space="0" w:color="auto"/>
          </w:divBdr>
        </w:div>
        <w:div w:id="1132023237">
          <w:marLeft w:val="0"/>
          <w:marRight w:val="0"/>
          <w:marTop w:val="0"/>
          <w:marBottom w:val="0"/>
          <w:divBdr>
            <w:top w:val="none" w:sz="0" w:space="0" w:color="auto"/>
            <w:left w:val="none" w:sz="0" w:space="0" w:color="auto"/>
            <w:bottom w:val="none" w:sz="0" w:space="0" w:color="auto"/>
            <w:right w:val="none" w:sz="0" w:space="0" w:color="auto"/>
          </w:divBdr>
        </w:div>
        <w:div w:id="444345570">
          <w:marLeft w:val="0"/>
          <w:marRight w:val="0"/>
          <w:marTop w:val="0"/>
          <w:marBottom w:val="0"/>
          <w:divBdr>
            <w:top w:val="none" w:sz="0" w:space="0" w:color="auto"/>
            <w:left w:val="none" w:sz="0" w:space="0" w:color="auto"/>
            <w:bottom w:val="none" w:sz="0" w:space="0" w:color="auto"/>
            <w:right w:val="none" w:sz="0" w:space="0" w:color="auto"/>
          </w:divBdr>
        </w:div>
        <w:div w:id="1696231251">
          <w:marLeft w:val="0"/>
          <w:marRight w:val="0"/>
          <w:marTop w:val="0"/>
          <w:marBottom w:val="0"/>
          <w:divBdr>
            <w:top w:val="none" w:sz="0" w:space="0" w:color="auto"/>
            <w:left w:val="none" w:sz="0" w:space="0" w:color="auto"/>
            <w:bottom w:val="none" w:sz="0" w:space="0" w:color="auto"/>
            <w:right w:val="none" w:sz="0" w:space="0" w:color="auto"/>
          </w:divBdr>
        </w:div>
        <w:div w:id="1786925573">
          <w:marLeft w:val="0"/>
          <w:marRight w:val="0"/>
          <w:marTop w:val="0"/>
          <w:marBottom w:val="0"/>
          <w:divBdr>
            <w:top w:val="none" w:sz="0" w:space="0" w:color="auto"/>
            <w:left w:val="none" w:sz="0" w:space="0" w:color="auto"/>
            <w:bottom w:val="none" w:sz="0" w:space="0" w:color="auto"/>
            <w:right w:val="none" w:sz="0" w:space="0" w:color="auto"/>
          </w:divBdr>
        </w:div>
        <w:div w:id="782841853">
          <w:marLeft w:val="0"/>
          <w:marRight w:val="0"/>
          <w:marTop w:val="0"/>
          <w:marBottom w:val="0"/>
          <w:divBdr>
            <w:top w:val="none" w:sz="0" w:space="0" w:color="auto"/>
            <w:left w:val="none" w:sz="0" w:space="0" w:color="auto"/>
            <w:bottom w:val="none" w:sz="0" w:space="0" w:color="auto"/>
            <w:right w:val="none" w:sz="0" w:space="0" w:color="auto"/>
          </w:divBdr>
        </w:div>
        <w:div w:id="184907041">
          <w:marLeft w:val="0"/>
          <w:marRight w:val="0"/>
          <w:marTop w:val="0"/>
          <w:marBottom w:val="0"/>
          <w:divBdr>
            <w:top w:val="none" w:sz="0" w:space="0" w:color="auto"/>
            <w:left w:val="none" w:sz="0" w:space="0" w:color="auto"/>
            <w:bottom w:val="none" w:sz="0" w:space="0" w:color="auto"/>
            <w:right w:val="none" w:sz="0" w:space="0" w:color="auto"/>
          </w:divBdr>
        </w:div>
        <w:div w:id="537085056">
          <w:marLeft w:val="0"/>
          <w:marRight w:val="0"/>
          <w:marTop w:val="0"/>
          <w:marBottom w:val="0"/>
          <w:divBdr>
            <w:top w:val="none" w:sz="0" w:space="0" w:color="auto"/>
            <w:left w:val="none" w:sz="0" w:space="0" w:color="auto"/>
            <w:bottom w:val="none" w:sz="0" w:space="0" w:color="auto"/>
            <w:right w:val="none" w:sz="0" w:space="0" w:color="auto"/>
          </w:divBdr>
        </w:div>
        <w:div w:id="234358982">
          <w:marLeft w:val="0"/>
          <w:marRight w:val="0"/>
          <w:marTop w:val="0"/>
          <w:marBottom w:val="0"/>
          <w:divBdr>
            <w:top w:val="none" w:sz="0" w:space="0" w:color="auto"/>
            <w:left w:val="none" w:sz="0" w:space="0" w:color="auto"/>
            <w:bottom w:val="none" w:sz="0" w:space="0" w:color="auto"/>
            <w:right w:val="none" w:sz="0" w:space="0" w:color="auto"/>
          </w:divBdr>
        </w:div>
        <w:div w:id="402919792">
          <w:marLeft w:val="0"/>
          <w:marRight w:val="0"/>
          <w:marTop w:val="0"/>
          <w:marBottom w:val="0"/>
          <w:divBdr>
            <w:top w:val="none" w:sz="0" w:space="0" w:color="auto"/>
            <w:left w:val="none" w:sz="0" w:space="0" w:color="auto"/>
            <w:bottom w:val="none" w:sz="0" w:space="0" w:color="auto"/>
            <w:right w:val="none" w:sz="0" w:space="0" w:color="auto"/>
          </w:divBdr>
        </w:div>
        <w:div w:id="2076008621">
          <w:marLeft w:val="0"/>
          <w:marRight w:val="0"/>
          <w:marTop w:val="0"/>
          <w:marBottom w:val="0"/>
          <w:divBdr>
            <w:top w:val="none" w:sz="0" w:space="0" w:color="auto"/>
            <w:left w:val="none" w:sz="0" w:space="0" w:color="auto"/>
            <w:bottom w:val="none" w:sz="0" w:space="0" w:color="auto"/>
            <w:right w:val="none" w:sz="0" w:space="0" w:color="auto"/>
          </w:divBdr>
        </w:div>
        <w:div w:id="1663260">
          <w:marLeft w:val="0"/>
          <w:marRight w:val="0"/>
          <w:marTop w:val="0"/>
          <w:marBottom w:val="0"/>
          <w:divBdr>
            <w:top w:val="none" w:sz="0" w:space="0" w:color="auto"/>
            <w:left w:val="none" w:sz="0" w:space="0" w:color="auto"/>
            <w:bottom w:val="none" w:sz="0" w:space="0" w:color="auto"/>
            <w:right w:val="none" w:sz="0" w:space="0" w:color="auto"/>
          </w:divBdr>
        </w:div>
        <w:div w:id="498423387">
          <w:marLeft w:val="0"/>
          <w:marRight w:val="0"/>
          <w:marTop w:val="0"/>
          <w:marBottom w:val="0"/>
          <w:divBdr>
            <w:top w:val="none" w:sz="0" w:space="0" w:color="auto"/>
            <w:left w:val="none" w:sz="0" w:space="0" w:color="auto"/>
            <w:bottom w:val="none" w:sz="0" w:space="0" w:color="auto"/>
            <w:right w:val="none" w:sz="0" w:space="0" w:color="auto"/>
          </w:divBdr>
        </w:div>
        <w:div w:id="2125222535">
          <w:marLeft w:val="0"/>
          <w:marRight w:val="0"/>
          <w:marTop w:val="0"/>
          <w:marBottom w:val="0"/>
          <w:divBdr>
            <w:top w:val="none" w:sz="0" w:space="0" w:color="auto"/>
            <w:left w:val="none" w:sz="0" w:space="0" w:color="auto"/>
            <w:bottom w:val="none" w:sz="0" w:space="0" w:color="auto"/>
            <w:right w:val="none" w:sz="0" w:space="0" w:color="auto"/>
          </w:divBdr>
        </w:div>
        <w:div w:id="490603557">
          <w:marLeft w:val="0"/>
          <w:marRight w:val="0"/>
          <w:marTop w:val="0"/>
          <w:marBottom w:val="0"/>
          <w:divBdr>
            <w:top w:val="none" w:sz="0" w:space="0" w:color="auto"/>
            <w:left w:val="none" w:sz="0" w:space="0" w:color="auto"/>
            <w:bottom w:val="none" w:sz="0" w:space="0" w:color="auto"/>
            <w:right w:val="none" w:sz="0" w:space="0" w:color="auto"/>
          </w:divBdr>
        </w:div>
        <w:div w:id="199249879">
          <w:marLeft w:val="0"/>
          <w:marRight w:val="0"/>
          <w:marTop w:val="0"/>
          <w:marBottom w:val="0"/>
          <w:divBdr>
            <w:top w:val="none" w:sz="0" w:space="0" w:color="auto"/>
            <w:left w:val="none" w:sz="0" w:space="0" w:color="auto"/>
            <w:bottom w:val="none" w:sz="0" w:space="0" w:color="auto"/>
            <w:right w:val="none" w:sz="0" w:space="0" w:color="auto"/>
          </w:divBdr>
        </w:div>
        <w:div w:id="360054994">
          <w:marLeft w:val="0"/>
          <w:marRight w:val="0"/>
          <w:marTop w:val="0"/>
          <w:marBottom w:val="0"/>
          <w:divBdr>
            <w:top w:val="none" w:sz="0" w:space="0" w:color="auto"/>
            <w:left w:val="none" w:sz="0" w:space="0" w:color="auto"/>
            <w:bottom w:val="none" w:sz="0" w:space="0" w:color="auto"/>
            <w:right w:val="none" w:sz="0" w:space="0" w:color="auto"/>
          </w:divBdr>
        </w:div>
        <w:div w:id="117145270">
          <w:marLeft w:val="0"/>
          <w:marRight w:val="0"/>
          <w:marTop w:val="0"/>
          <w:marBottom w:val="0"/>
          <w:divBdr>
            <w:top w:val="none" w:sz="0" w:space="0" w:color="auto"/>
            <w:left w:val="none" w:sz="0" w:space="0" w:color="auto"/>
            <w:bottom w:val="none" w:sz="0" w:space="0" w:color="auto"/>
            <w:right w:val="none" w:sz="0" w:space="0" w:color="auto"/>
          </w:divBdr>
        </w:div>
        <w:div w:id="1178886634">
          <w:marLeft w:val="0"/>
          <w:marRight w:val="0"/>
          <w:marTop w:val="0"/>
          <w:marBottom w:val="0"/>
          <w:divBdr>
            <w:top w:val="none" w:sz="0" w:space="0" w:color="auto"/>
            <w:left w:val="none" w:sz="0" w:space="0" w:color="auto"/>
            <w:bottom w:val="none" w:sz="0" w:space="0" w:color="auto"/>
            <w:right w:val="none" w:sz="0" w:space="0" w:color="auto"/>
          </w:divBdr>
        </w:div>
        <w:div w:id="2065105697">
          <w:marLeft w:val="0"/>
          <w:marRight w:val="0"/>
          <w:marTop w:val="0"/>
          <w:marBottom w:val="0"/>
          <w:divBdr>
            <w:top w:val="none" w:sz="0" w:space="0" w:color="auto"/>
            <w:left w:val="none" w:sz="0" w:space="0" w:color="auto"/>
            <w:bottom w:val="none" w:sz="0" w:space="0" w:color="auto"/>
            <w:right w:val="none" w:sz="0" w:space="0" w:color="auto"/>
          </w:divBdr>
        </w:div>
        <w:div w:id="515577986">
          <w:marLeft w:val="0"/>
          <w:marRight w:val="0"/>
          <w:marTop w:val="0"/>
          <w:marBottom w:val="0"/>
          <w:divBdr>
            <w:top w:val="none" w:sz="0" w:space="0" w:color="auto"/>
            <w:left w:val="none" w:sz="0" w:space="0" w:color="auto"/>
            <w:bottom w:val="none" w:sz="0" w:space="0" w:color="auto"/>
            <w:right w:val="none" w:sz="0" w:space="0" w:color="auto"/>
          </w:divBdr>
        </w:div>
        <w:div w:id="1121536733">
          <w:marLeft w:val="0"/>
          <w:marRight w:val="0"/>
          <w:marTop w:val="0"/>
          <w:marBottom w:val="0"/>
          <w:divBdr>
            <w:top w:val="none" w:sz="0" w:space="0" w:color="auto"/>
            <w:left w:val="none" w:sz="0" w:space="0" w:color="auto"/>
            <w:bottom w:val="none" w:sz="0" w:space="0" w:color="auto"/>
            <w:right w:val="none" w:sz="0" w:space="0" w:color="auto"/>
          </w:divBdr>
        </w:div>
        <w:div w:id="649404331">
          <w:marLeft w:val="0"/>
          <w:marRight w:val="0"/>
          <w:marTop w:val="0"/>
          <w:marBottom w:val="0"/>
          <w:divBdr>
            <w:top w:val="none" w:sz="0" w:space="0" w:color="auto"/>
            <w:left w:val="none" w:sz="0" w:space="0" w:color="auto"/>
            <w:bottom w:val="none" w:sz="0" w:space="0" w:color="auto"/>
            <w:right w:val="none" w:sz="0" w:space="0" w:color="auto"/>
          </w:divBdr>
        </w:div>
        <w:div w:id="1850873669">
          <w:marLeft w:val="0"/>
          <w:marRight w:val="0"/>
          <w:marTop w:val="0"/>
          <w:marBottom w:val="0"/>
          <w:divBdr>
            <w:top w:val="none" w:sz="0" w:space="0" w:color="auto"/>
            <w:left w:val="none" w:sz="0" w:space="0" w:color="auto"/>
            <w:bottom w:val="none" w:sz="0" w:space="0" w:color="auto"/>
            <w:right w:val="none" w:sz="0" w:space="0" w:color="auto"/>
          </w:divBdr>
        </w:div>
        <w:div w:id="1363289776">
          <w:marLeft w:val="0"/>
          <w:marRight w:val="0"/>
          <w:marTop w:val="0"/>
          <w:marBottom w:val="0"/>
          <w:divBdr>
            <w:top w:val="none" w:sz="0" w:space="0" w:color="auto"/>
            <w:left w:val="none" w:sz="0" w:space="0" w:color="auto"/>
            <w:bottom w:val="none" w:sz="0" w:space="0" w:color="auto"/>
            <w:right w:val="none" w:sz="0" w:space="0" w:color="auto"/>
          </w:divBdr>
        </w:div>
        <w:div w:id="1333028573">
          <w:marLeft w:val="0"/>
          <w:marRight w:val="0"/>
          <w:marTop w:val="0"/>
          <w:marBottom w:val="0"/>
          <w:divBdr>
            <w:top w:val="none" w:sz="0" w:space="0" w:color="auto"/>
            <w:left w:val="none" w:sz="0" w:space="0" w:color="auto"/>
            <w:bottom w:val="none" w:sz="0" w:space="0" w:color="auto"/>
            <w:right w:val="none" w:sz="0" w:space="0" w:color="auto"/>
          </w:divBdr>
        </w:div>
        <w:div w:id="1280994453">
          <w:marLeft w:val="0"/>
          <w:marRight w:val="0"/>
          <w:marTop w:val="0"/>
          <w:marBottom w:val="0"/>
          <w:divBdr>
            <w:top w:val="none" w:sz="0" w:space="0" w:color="auto"/>
            <w:left w:val="none" w:sz="0" w:space="0" w:color="auto"/>
            <w:bottom w:val="none" w:sz="0" w:space="0" w:color="auto"/>
            <w:right w:val="none" w:sz="0" w:space="0" w:color="auto"/>
          </w:divBdr>
        </w:div>
        <w:div w:id="806629899">
          <w:marLeft w:val="0"/>
          <w:marRight w:val="0"/>
          <w:marTop w:val="0"/>
          <w:marBottom w:val="0"/>
          <w:divBdr>
            <w:top w:val="none" w:sz="0" w:space="0" w:color="auto"/>
            <w:left w:val="none" w:sz="0" w:space="0" w:color="auto"/>
            <w:bottom w:val="none" w:sz="0" w:space="0" w:color="auto"/>
            <w:right w:val="none" w:sz="0" w:space="0" w:color="auto"/>
          </w:divBdr>
        </w:div>
        <w:div w:id="1427648692">
          <w:marLeft w:val="0"/>
          <w:marRight w:val="0"/>
          <w:marTop w:val="0"/>
          <w:marBottom w:val="0"/>
          <w:divBdr>
            <w:top w:val="none" w:sz="0" w:space="0" w:color="auto"/>
            <w:left w:val="none" w:sz="0" w:space="0" w:color="auto"/>
            <w:bottom w:val="none" w:sz="0" w:space="0" w:color="auto"/>
            <w:right w:val="none" w:sz="0" w:space="0" w:color="auto"/>
          </w:divBdr>
        </w:div>
        <w:div w:id="1948342159">
          <w:marLeft w:val="0"/>
          <w:marRight w:val="0"/>
          <w:marTop w:val="0"/>
          <w:marBottom w:val="0"/>
          <w:divBdr>
            <w:top w:val="none" w:sz="0" w:space="0" w:color="auto"/>
            <w:left w:val="none" w:sz="0" w:space="0" w:color="auto"/>
            <w:bottom w:val="none" w:sz="0" w:space="0" w:color="auto"/>
            <w:right w:val="none" w:sz="0" w:space="0" w:color="auto"/>
          </w:divBdr>
        </w:div>
        <w:div w:id="932974908">
          <w:marLeft w:val="0"/>
          <w:marRight w:val="0"/>
          <w:marTop w:val="0"/>
          <w:marBottom w:val="0"/>
          <w:divBdr>
            <w:top w:val="none" w:sz="0" w:space="0" w:color="auto"/>
            <w:left w:val="none" w:sz="0" w:space="0" w:color="auto"/>
            <w:bottom w:val="none" w:sz="0" w:space="0" w:color="auto"/>
            <w:right w:val="none" w:sz="0" w:space="0" w:color="auto"/>
          </w:divBdr>
        </w:div>
        <w:div w:id="800919590">
          <w:marLeft w:val="0"/>
          <w:marRight w:val="0"/>
          <w:marTop w:val="0"/>
          <w:marBottom w:val="0"/>
          <w:divBdr>
            <w:top w:val="none" w:sz="0" w:space="0" w:color="auto"/>
            <w:left w:val="none" w:sz="0" w:space="0" w:color="auto"/>
            <w:bottom w:val="none" w:sz="0" w:space="0" w:color="auto"/>
            <w:right w:val="none" w:sz="0" w:space="0" w:color="auto"/>
          </w:divBdr>
        </w:div>
        <w:div w:id="34816872">
          <w:marLeft w:val="0"/>
          <w:marRight w:val="0"/>
          <w:marTop w:val="0"/>
          <w:marBottom w:val="0"/>
          <w:divBdr>
            <w:top w:val="none" w:sz="0" w:space="0" w:color="auto"/>
            <w:left w:val="none" w:sz="0" w:space="0" w:color="auto"/>
            <w:bottom w:val="none" w:sz="0" w:space="0" w:color="auto"/>
            <w:right w:val="none" w:sz="0" w:space="0" w:color="auto"/>
          </w:divBdr>
        </w:div>
        <w:div w:id="177432787">
          <w:marLeft w:val="0"/>
          <w:marRight w:val="0"/>
          <w:marTop w:val="0"/>
          <w:marBottom w:val="0"/>
          <w:divBdr>
            <w:top w:val="none" w:sz="0" w:space="0" w:color="auto"/>
            <w:left w:val="none" w:sz="0" w:space="0" w:color="auto"/>
            <w:bottom w:val="none" w:sz="0" w:space="0" w:color="auto"/>
            <w:right w:val="none" w:sz="0" w:space="0" w:color="auto"/>
          </w:divBdr>
        </w:div>
        <w:div w:id="136458674">
          <w:marLeft w:val="0"/>
          <w:marRight w:val="0"/>
          <w:marTop w:val="0"/>
          <w:marBottom w:val="0"/>
          <w:divBdr>
            <w:top w:val="none" w:sz="0" w:space="0" w:color="auto"/>
            <w:left w:val="none" w:sz="0" w:space="0" w:color="auto"/>
            <w:bottom w:val="none" w:sz="0" w:space="0" w:color="auto"/>
            <w:right w:val="none" w:sz="0" w:space="0" w:color="auto"/>
          </w:divBdr>
        </w:div>
        <w:div w:id="506213171">
          <w:marLeft w:val="0"/>
          <w:marRight w:val="0"/>
          <w:marTop w:val="0"/>
          <w:marBottom w:val="0"/>
          <w:divBdr>
            <w:top w:val="none" w:sz="0" w:space="0" w:color="auto"/>
            <w:left w:val="none" w:sz="0" w:space="0" w:color="auto"/>
            <w:bottom w:val="none" w:sz="0" w:space="0" w:color="auto"/>
            <w:right w:val="none" w:sz="0" w:space="0" w:color="auto"/>
          </w:divBdr>
        </w:div>
        <w:div w:id="1297372281">
          <w:marLeft w:val="0"/>
          <w:marRight w:val="0"/>
          <w:marTop w:val="0"/>
          <w:marBottom w:val="0"/>
          <w:divBdr>
            <w:top w:val="none" w:sz="0" w:space="0" w:color="auto"/>
            <w:left w:val="none" w:sz="0" w:space="0" w:color="auto"/>
            <w:bottom w:val="none" w:sz="0" w:space="0" w:color="auto"/>
            <w:right w:val="none" w:sz="0" w:space="0" w:color="auto"/>
          </w:divBdr>
        </w:div>
        <w:div w:id="1304652802">
          <w:marLeft w:val="0"/>
          <w:marRight w:val="0"/>
          <w:marTop w:val="0"/>
          <w:marBottom w:val="0"/>
          <w:divBdr>
            <w:top w:val="none" w:sz="0" w:space="0" w:color="auto"/>
            <w:left w:val="none" w:sz="0" w:space="0" w:color="auto"/>
            <w:bottom w:val="none" w:sz="0" w:space="0" w:color="auto"/>
            <w:right w:val="none" w:sz="0" w:space="0" w:color="auto"/>
          </w:divBdr>
        </w:div>
        <w:div w:id="1059134047">
          <w:marLeft w:val="0"/>
          <w:marRight w:val="0"/>
          <w:marTop w:val="0"/>
          <w:marBottom w:val="0"/>
          <w:divBdr>
            <w:top w:val="none" w:sz="0" w:space="0" w:color="auto"/>
            <w:left w:val="none" w:sz="0" w:space="0" w:color="auto"/>
            <w:bottom w:val="none" w:sz="0" w:space="0" w:color="auto"/>
            <w:right w:val="none" w:sz="0" w:space="0" w:color="auto"/>
          </w:divBdr>
        </w:div>
        <w:div w:id="1179269331">
          <w:marLeft w:val="0"/>
          <w:marRight w:val="0"/>
          <w:marTop w:val="0"/>
          <w:marBottom w:val="0"/>
          <w:divBdr>
            <w:top w:val="none" w:sz="0" w:space="0" w:color="auto"/>
            <w:left w:val="none" w:sz="0" w:space="0" w:color="auto"/>
            <w:bottom w:val="none" w:sz="0" w:space="0" w:color="auto"/>
            <w:right w:val="none" w:sz="0" w:space="0" w:color="auto"/>
          </w:divBdr>
        </w:div>
        <w:div w:id="298344461">
          <w:marLeft w:val="0"/>
          <w:marRight w:val="0"/>
          <w:marTop w:val="0"/>
          <w:marBottom w:val="0"/>
          <w:divBdr>
            <w:top w:val="none" w:sz="0" w:space="0" w:color="auto"/>
            <w:left w:val="none" w:sz="0" w:space="0" w:color="auto"/>
            <w:bottom w:val="none" w:sz="0" w:space="0" w:color="auto"/>
            <w:right w:val="none" w:sz="0" w:space="0" w:color="auto"/>
          </w:divBdr>
        </w:div>
        <w:div w:id="53161420">
          <w:marLeft w:val="0"/>
          <w:marRight w:val="0"/>
          <w:marTop w:val="0"/>
          <w:marBottom w:val="0"/>
          <w:divBdr>
            <w:top w:val="none" w:sz="0" w:space="0" w:color="auto"/>
            <w:left w:val="none" w:sz="0" w:space="0" w:color="auto"/>
            <w:bottom w:val="none" w:sz="0" w:space="0" w:color="auto"/>
            <w:right w:val="none" w:sz="0" w:space="0" w:color="auto"/>
          </w:divBdr>
        </w:div>
        <w:div w:id="1932855905">
          <w:marLeft w:val="0"/>
          <w:marRight w:val="0"/>
          <w:marTop w:val="0"/>
          <w:marBottom w:val="0"/>
          <w:divBdr>
            <w:top w:val="none" w:sz="0" w:space="0" w:color="auto"/>
            <w:left w:val="none" w:sz="0" w:space="0" w:color="auto"/>
            <w:bottom w:val="none" w:sz="0" w:space="0" w:color="auto"/>
            <w:right w:val="none" w:sz="0" w:space="0" w:color="auto"/>
          </w:divBdr>
        </w:div>
        <w:div w:id="618873891">
          <w:marLeft w:val="0"/>
          <w:marRight w:val="0"/>
          <w:marTop w:val="0"/>
          <w:marBottom w:val="0"/>
          <w:divBdr>
            <w:top w:val="none" w:sz="0" w:space="0" w:color="auto"/>
            <w:left w:val="none" w:sz="0" w:space="0" w:color="auto"/>
            <w:bottom w:val="none" w:sz="0" w:space="0" w:color="auto"/>
            <w:right w:val="none" w:sz="0" w:space="0" w:color="auto"/>
          </w:divBdr>
        </w:div>
        <w:div w:id="135070858">
          <w:marLeft w:val="0"/>
          <w:marRight w:val="0"/>
          <w:marTop w:val="0"/>
          <w:marBottom w:val="0"/>
          <w:divBdr>
            <w:top w:val="none" w:sz="0" w:space="0" w:color="auto"/>
            <w:left w:val="none" w:sz="0" w:space="0" w:color="auto"/>
            <w:bottom w:val="none" w:sz="0" w:space="0" w:color="auto"/>
            <w:right w:val="none" w:sz="0" w:space="0" w:color="auto"/>
          </w:divBdr>
        </w:div>
        <w:div w:id="916865143">
          <w:marLeft w:val="0"/>
          <w:marRight w:val="0"/>
          <w:marTop w:val="0"/>
          <w:marBottom w:val="0"/>
          <w:divBdr>
            <w:top w:val="none" w:sz="0" w:space="0" w:color="auto"/>
            <w:left w:val="none" w:sz="0" w:space="0" w:color="auto"/>
            <w:bottom w:val="none" w:sz="0" w:space="0" w:color="auto"/>
            <w:right w:val="none" w:sz="0" w:space="0" w:color="auto"/>
          </w:divBdr>
        </w:div>
        <w:div w:id="773599263">
          <w:marLeft w:val="0"/>
          <w:marRight w:val="0"/>
          <w:marTop w:val="0"/>
          <w:marBottom w:val="0"/>
          <w:divBdr>
            <w:top w:val="none" w:sz="0" w:space="0" w:color="auto"/>
            <w:left w:val="none" w:sz="0" w:space="0" w:color="auto"/>
            <w:bottom w:val="none" w:sz="0" w:space="0" w:color="auto"/>
            <w:right w:val="none" w:sz="0" w:space="0" w:color="auto"/>
          </w:divBdr>
        </w:div>
        <w:div w:id="486362723">
          <w:marLeft w:val="0"/>
          <w:marRight w:val="0"/>
          <w:marTop w:val="0"/>
          <w:marBottom w:val="0"/>
          <w:divBdr>
            <w:top w:val="none" w:sz="0" w:space="0" w:color="auto"/>
            <w:left w:val="none" w:sz="0" w:space="0" w:color="auto"/>
            <w:bottom w:val="none" w:sz="0" w:space="0" w:color="auto"/>
            <w:right w:val="none" w:sz="0" w:space="0" w:color="auto"/>
          </w:divBdr>
        </w:div>
        <w:div w:id="1054887056">
          <w:marLeft w:val="0"/>
          <w:marRight w:val="0"/>
          <w:marTop w:val="0"/>
          <w:marBottom w:val="0"/>
          <w:divBdr>
            <w:top w:val="none" w:sz="0" w:space="0" w:color="auto"/>
            <w:left w:val="none" w:sz="0" w:space="0" w:color="auto"/>
            <w:bottom w:val="none" w:sz="0" w:space="0" w:color="auto"/>
            <w:right w:val="none" w:sz="0" w:space="0" w:color="auto"/>
          </w:divBdr>
        </w:div>
        <w:div w:id="1368065482">
          <w:marLeft w:val="0"/>
          <w:marRight w:val="0"/>
          <w:marTop w:val="0"/>
          <w:marBottom w:val="0"/>
          <w:divBdr>
            <w:top w:val="none" w:sz="0" w:space="0" w:color="auto"/>
            <w:left w:val="none" w:sz="0" w:space="0" w:color="auto"/>
            <w:bottom w:val="none" w:sz="0" w:space="0" w:color="auto"/>
            <w:right w:val="none" w:sz="0" w:space="0" w:color="auto"/>
          </w:divBdr>
        </w:div>
        <w:div w:id="657348227">
          <w:marLeft w:val="0"/>
          <w:marRight w:val="0"/>
          <w:marTop w:val="0"/>
          <w:marBottom w:val="0"/>
          <w:divBdr>
            <w:top w:val="none" w:sz="0" w:space="0" w:color="auto"/>
            <w:left w:val="none" w:sz="0" w:space="0" w:color="auto"/>
            <w:bottom w:val="none" w:sz="0" w:space="0" w:color="auto"/>
            <w:right w:val="none" w:sz="0" w:space="0" w:color="auto"/>
          </w:divBdr>
        </w:div>
        <w:div w:id="316954993">
          <w:marLeft w:val="0"/>
          <w:marRight w:val="0"/>
          <w:marTop w:val="0"/>
          <w:marBottom w:val="0"/>
          <w:divBdr>
            <w:top w:val="none" w:sz="0" w:space="0" w:color="auto"/>
            <w:left w:val="none" w:sz="0" w:space="0" w:color="auto"/>
            <w:bottom w:val="none" w:sz="0" w:space="0" w:color="auto"/>
            <w:right w:val="none" w:sz="0" w:space="0" w:color="auto"/>
          </w:divBdr>
        </w:div>
        <w:div w:id="1726567164">
          <w:marLeft w:val="0"/>
          <w:marRight w:val="0"/>
          <w:marTop w:val="0"/>
          <w:marBottom w:val="0"/>
          <w:divBdr>
            <w:top w:val="none" w:sz="0" w:space="0" w:color="auto"/>
            <w:left w:val="none" w:sz="0" w:space="0" w:color="auto"/>
            <w:bottom w:val="none" w:sz="0" w:space="0" w:color="auto"/>
            <w:right w:val="none" w:sz="0" w:space="0" w:color="auto"/>
          </w:divBdr>
        </w:div>
        <w:div w:id="842475670">
          <w:marLeft w:val="0"/>
          <w:marRight w:val="0"/>
          <w:marTop w:val="0"/>
          <w:marBottom w:val="0"/>
          <w:divBdr>
            <w:top w:val="none" w:sz="0" w:space="0" w:color="auto"/>
            <w:left w:val="none" w:sz="0" w:space="0" w:color="auto"/>
            <w:bottom w:val="none" w:sz="0" w:space="0" w:color="auto"/>
            <w:right w:val="none" w:sz="0" w:space="0" w:color="auto"/>
          </w:divBdr>
        </w:div>
        <w:div w:id="510265636">
          <w:marLeft w:val="0"/>
          <w:marRight w:val="0"/>
          <w:marTop w:val="0"/>
          <w:marBottom w:val="0"/>
          <w:divBdr>
            <w:top w:val="none" w:sz="0" w:space="0" w:color="auto"/>
            <w:left w:val="none" w:sz="0" w:space="0" w:color="auto"/>
            <w:bottom w:val="none" w:sz="0" w:space="0" w:color="auto"/>
            <w:right w:val="none" w:sz="0" w:space="0" w:color="auto"/>
          </w:divBdr>
        </w:div>
        <w:div w:id="693267922">
          <w:marLeft w:val="0"/>
          <w:marRight w:val="0"/>
          <w:marTop w:val="0"/>
          <w:marBottom w:val="0"/>
          <w:divBdr>
            <w:top w:val="none" w:sz="0" w:space="0" w:color="auto"/>
            <w:left w:val="none" w:sz="0" w:space="0" w:color="auto"/>
            <w:bottom w:val="none" w:sz="0" w:space="0" w:color="auto"/>
            <w:right w:val="none" w:sz="0" w:space="0" w:color="auto"/>
          </w:divBdr>
        </w:div>
        <w:div w:id="972170877">
          <w:marLeft w:val="0"/>
          <w:marRight w:val="0"/>
          <w:marTop w:val="0"/>
          <w:marBottom w:val="0"/>
          <w:divBdr>
            <w:top w:val="none" w:sz="0" w:space="0" w:color="auto"/>
            <w:left w:val="none" w:sz="0" w:space="0" w:color="auto"/>
            <w:bottom w:val="none" w:sz="0" w:space="0" w:color="auto"/>
            <w:right w:val="none" w:sz="0" w:space="0" w:color="auto"/>
          </w:divBdr>
        </w:div>
        <w:div w:id="539704189">
          <w:marLeft w:val="0"/>
          <w:marRight w:val="0"/>
          <w:marTop w:val="0"/>
          <w:marBottom w:val="0"/>
          <w:divBdr>
            <w:top w:val="none" w:sz="0" w:space="0" w:color="auto"/>
            <w:left w:val="none" w:sz="0" w:space="0" w:color="auto"/>
            <w:bottom w:val="none" w:sz="0" w:space="0" w:color="auto"/>
            <w:right w:val="none" w:sz="0" w:space="0" w:color="auto"/>
          </w:divBdr>
        </w:div>
        <w:div w:id="965896349">
          <w:marLeft w:val="0"/>
          <w:marRight w:val="0"/>
          <w:marTop w:val="0"/>
          <w:marBottom w:val="0"/>
          <w:divBdr>
            <w:top w:val="none" w:sz="0" w:space="0" w:color="auto"/>
            <w:left w:val="none" w:sz="0" w:space="0" w:color="auto"/>
            <w:bottom w:val="none" w:sz="0" w:space="0" w:color="auto"/>
            <w:right w:val="none" w:sz="0" w:space="0" w:color="auto"/>
          </w:divBdr>
        </w:div>
        <w:div w:id="63190058">
          <w:marLeft w:val="0"/>
          <w:marRight w:val="0"/>
          <w:marTop w:val="0"/>
          <w:marBottom w:val="0"/>
          <w:divBdr>
            <w:top w:val="none" w:sz="0" w:space="0" w:color="auto"/>
            <w:left w:val="none" w:sz="0" w:space="0" w:color="auto"/>
            <w:bottom w:val="none" w:sz="0" w:space="0" w:color="auto"/>
            <w:right w:val="none" w:sz="0" w:space="0" w:color="auto"/>
          </w:divBdr>
        </w:div>
        <w:div w:id="1069041002">
          <w:marLeft w:val="0"/>
          <w:marRight w:val="0"/>
          <w:marTop w:val="0"/>
          <w:marBottom w:val="0"/>
          <w:divBdr>
            <w:top w:val="none" w:sz="0" w:space="0" w:color="auto"/>
            <w:left w:val="none" w:sz="0" w:space="0" w:color="auto"/>
            <w:bottom w:val="none" w:sz="0" w:space="0" w:color="auto"/>
            <w:right w:val="none" w:sz="0" w:space="0" w:color="auto"/>
          </w:divBdr>
        </w:div>
        <w:div w:id="2100982748">
          <w:marLeft w:val="0"/>
          <w:marRight w:val="0"/>
          <w:marTop w:val="0"/>
          <w:marBottom w:val="0"/>
          <w:divBdr>
            <w:top w:val="none" w:sz="0" w:space="0" w:color="auto"/>
            <w:left w:val="none" w:sz="0" w:space="0" w:color="auto"/>
            <w:bottom w:val="none" w:sz="0" w:space="0" w:color="auto"/>
            <w:right w:val="none" w:sz="0" w:space="0" w:color="auto"/>
          </w:divBdr>
        </w:div>
        <w:div w:id="1449205321">
          <w:marLeft w:val="0"/>
          <w:marRight w:val="0"/>
          <w:marTop w:val="0"/>
          <w:marBottom w:val="0"/>
          <w:divBdr>
            <w:top w:val="none" w:sz="0" w:space="0" w:color="auto"/>
            <w:left w:val="none" w:sz="0" w:space="0" w:color="auto"/>
            <w:bottom w:val="none" w:sz="0" w:space="0" w:color="auto"/>
            <w:right w:val="none" w:sz="0" w:space="0" w:color="auto"/>
          </w:divBdr>
        </w:div>
        <w:div w:id="1473908628">
          <w:marLeft w:val="0"/>
          <w:marRight w:val="0"/>
          <w:marTop w:val="0"/>
          <w:marBottom w:val="0"/>
          <w:divBdr>
            <w:top w:val="none" w:sz="0" w:space="0" w:color="auto"/>
            <w:left w:val="none" w:sz="0" w:space="0" w:color="auto"/>
            <w:bottom w:val="none" w:sz="0" w:space="0" w:color="auto"/>
            <w:right w:val="none" w:sz="0" w:space="0" w:color="auto"/>
          </w:divBdr>
        </w:div>
        <w:div w:id="1072046508">
          <w:marLeft w:val="0"/>
          <w:marRight w:val="0"/>
          <w:marTop w:val="0"/>
          <w:marBottom w:val="0"/>
          <w:divBdr>
            <w:top w:val="none" w:sz="0" w:space="0" w:color="auto"/>
            <w:left w:val="none" w:sz="0" w:space="0" w:color="auto"/>
            <w:bottom w:val="none" w:sz="0" w:space="0" w:color="auto"/>
            <w:right w:val="none" w:sz="0" w:space="0" w:color="auto"/>
          </w:divBdr>
        </w:div>
        <w:div w:id="1161390225">
          <w:marLeft w:val="0"/>
          <w:marRight w:val="0"/>
          <w:marTop w:val="0"/>
          <w:marBottom w:val="0"/>
          <w:divBdr>
            <w:top w:val="none" w:sz="0" w:space="0" w:color="auto"/>
            <w:left w:val="none" w:sz="0" w:space="0" w:color="auto"/>
            <w:bottom w:val="none" w:sz="0" w:space="0" w:color="auto"/>
            <w:right w:val="none" w:sz="0" w:space="0" w:color="auto"/>
          </w:divBdr>
        </w:div>
        <w:div w:id="464352552">
          <w:marLeft w:val="0"/>
          <w:marRight w:val="0"/>
          <w:marTop w:val="0"/>
          <w:marBottom w:val="0"/>
          <w:divBdr>
            <w:top w:val="none" w:sz="0" w:space="0" w:color="auto"/>
            <w:left w:val="none" w:sz="0" w:space="0" w:color="auto"/>
            <w:bottom w:val="none" w:sz="0" w:space="0" w:color="auto"/>
            <w:right w:val="none" w:sz="0" w:space="0" w:color="auto"/>
          </w:divBdr>
        </w:div>
        <w:div w:id="622344967">
          <w:marLeft w:val="0"/>
          <w:marRight w:val="0"/>
          <w:marTop w:val="0"/>
          <w:marBottom w:val="0"/>
          <w:divBdr>
            <w:top w:val="none" w:sz="0" w:space="0" w:color="auto"/>
            <w:left w:val="none" w:sz="0" w:space="0" w:color="auto"/>
            <w:bottom w:val="none" w:sz="0" w:space="0" w:color="auto"/>
            <w:right w:val="none" w:sz="0" w:space="0" w:color="auto"/>
          </w:divBdr>
        </w:div>
        <w:div w:id="111167333">
          <w:marLeft w:val="0"/>
          <w:marRight w:val="0"/>
          <w:marTop w:val="0"/>
          <w:marBottom w:val="0"/>
          <w:divBdr>
            <w:top w:val="none" w:sz="0" w:space="0" w:color="auto"/>
            <w:left w:val="none" w:sz="0" w:space="0" w:color="auto"/>
            <w:bottom w:val="none" w:sz="0" w:space="0" w:color="auto"/>
            <w:right w:val="none" w:sz="0" w:space="0" w:color="auto"/>
          </w:divBdr>
        </w:div>
        <w:div w:id="414908922">
          <w:marLeft w:val="0"/>
          <w:marRight w:val="0"/>
          <w:marTop w:val="0"/>
          <w:marBottom w:val="0"/>
          <w:divBdr>
            <w:top w:val="none" w:sz="0" w:space="0" w:color="auto"/>
            <w:left w:val="none" w:sz="0" w:space="0" w:color="auto"/>
            <w:bottom w:val="none" w:sz="0" w:space="0" w:color="auto"/>
            <w:right w:val="none" w:sz="0" w:space="0" w:color="auto"/>
          </w:divBdr>
        </w:div>
        <w:div w:id="1309675565">
          <w:marLeft w:val="0"/>
          <w:marRight w:val="0"/>
          <w:marTop w:val="0"/>
          <w:marBottom w:val="0"/>
          <w:divBdr>
            <w:top w:val="none" w:sz="0" w:space="0" w:color="auto"/>
            <w:left w:val="none" w:sz="0" w:space="0" w:color="auto"/>
            <w:bottom w:val="none" w:sz="0" w:space="0" w:color="auto"/>
            <w:right w:val="none" w:sz="0" w:space="0" w:color="auto"/>
          </w:divBdr>
        </w:div>
        <w:div w:id="240219588">
          <w:marLeft w:val="0"/>
          <w:marRight w:val="0"/>
          <w:marTop w:val="0"/>
          <w:marBottom w:val="0"/>
          <w:divBdr>
            <w:top w:val="none" w:sz="0" w:space="0" w:color="auto"/>
            <w:left w:val="none" w:sz="0" w:space="0" w:color="auto"/>
            <w:bottom w:val="none" w:sz="0" w:space="0" w:color="auto"/>
            <w:right w:val="none" w:sz="0" w:space="0" w:color="auto"/>
          </w:divBdr>
        </w:div>
        <w:div w:id="203950720">
          <w:marLeft w:val="0"/>
          <w:marRight w:val="0"/>
          <w:marTop w:val="0"/>
          <w:marBottom w:val="0"/>
          <w:divBdr>
            <w:top w:val="none" w:sz="0" w:space="0" w:color="auto"/>
            <w:left w:val="none" w:sz="0" w:space="0" w:color="auto"/>
            <w:bottom w:val="none" w:sz="0" w:space="0" w:color="auto"/>
            <w:right w:val="none" w:sz="0" w:space="0" w:color="auto"/>
          </w:divBdr>
        </w:div>
        <w:div w:id="1830319749">
          <w:marLeft w:val="0"/>
          <w:marRight w:val="0"/>
          <w:marTop w:val="0"/>
          <w:marBottom w:val="0"/>
          <w:divBdr>
            <w:top w:val="none" w:sz="0" w:space="0" w:color="auto"/>
            <w:left w:val="none" w:sz="0" w:space="0" w:color="auto"/>
            <w:bottom w:val="none" w:sz="0" w:space="0" w:color="auto"/>
            <w:right w:val="none" w:sz="0" w:space="0" w:color="auto"/>
          </w:divBdr>
        </w:div>
        <w:div w:id="128134916">
          <w:marLeft w:val="0"/>
          <w:marRight w:val="0"/>
          <w:marTop w:val="0"/>
          <w:marBottom w:val="0"/>
          <w:divBdr>
            <w:top w:val="none" w:sz="0" w:space="0" w:color="auto"/>
            <w:left w:val="none" w:sz="0" w:space="0" w:color="auto"/>
            <w:bottom w:val="none" w:sz="0" w:space="0" w:color="auto"/>
            <w:right w:val="none" w:sz="0" w:space="0" w:color="auto"/>
          </w:divBdr>
        </w:div>
        <w:div w:id="824667198">
          <w:marLeft w:val="0"/>
          <w:marRight w:val="0"/>
          <w:marTop w:val="0"/>
          <w:marBottom w:val="0"/>
          <w:divBdr>
            <w:top w:val="none" w:sz="0" w:space="0" w:color="auto"/>
            <w:left w:val="none" w:sz="0" w:space="0" w:color="auto"/>
            <w:bottom w:val="none" w:sz="0" w:space="0" w:color="auto"/>
            <w:right w:val="none" w:sz="0" w:space="0" w:color="auto"/>
          </w:divBdr>
        </w:div>
        <w:div w:id="822235053">
          <w:marLeft w:val="0"/>
          <w:marRight w:val="0"/>
          <w:marTop w:val="0"/>
          <w:marBottom w:val="0"/>
          <w:divBdr>
            <w:top w:val="none" w:sz="0" w:space="0" w:color="auto"/>
            <w:left w:val="none" w:sz="0" w:space="0" w:color="auto"/>
            <w:bottom w:val="none" w:sz="0" w:space="0" w:color="auto"/>
            <w:right w:val="none" w:sz="0" w:space="0" w:color="auto"/>
          </w:divBdr>
        </w:div>
        <w:div w:id="1226336640">
          <w:marLeft w:val="0"/>
          <w:marRight w:val="0"/>
          <w:marTop w:val="0"/>
          <w:marBottom w:val="0"/>
          <w:divBdr>
            <w:top w:val="none" w:sz="0" w:space="0" w:color="auto"/>
            <w:left w:val="none" w:sz="0" w:space="0" w:color="auto"/>
            <w:bottom w:val="none" w:sz="0" w:space="0" w:color="auto"/>
            <w:right w:val="none" w:sz="0" w:space="0" w:color="auto"/>
          </w:divBdr>
        </w:div>
        <w:div w:id="2033876517">
          <w:marLeft w:val="0"/>
          <w:marRight w:val="0"/>
          <w:marTop w:val="0"/>
          <w:marBottom w:val="0"/>
          <w:divBdr>
            <w:top w:val="none" w:sz="0" w:space="0" w:color="auto"/>
            <w:left w:val="none" w:sz="0" w:space="0" w:color="auto"/>
            <w:bottom w:val="none" w:sz="0" w:space="0" w:color="auto"/>
            <w:right w:val="none" w:sz="0" w:space="0" w:color="auto"/>
          </w:divBdr>
        </w:div>
        <w:div w:id="57048657">
          <w:marLeft w:val="0"/>
          <w:marRight w:val="0"/>
          <w:marTop w:val="0"/>
          <w:marBottom w:val="0"/>
          <w:divBdr>
            <w:top w:val="none" w:sz="0" w:space="0" w:color="auto"/>
            <w:left w:val="none" w:sz="0" w:space="0" w:color="auto"/>
            <w:bottom w:val="none" w:sz="0" w:space="0" w:color="auto"/>
            <w:right w:val="none" w:sz="0" w:space="0" w:color="auto"/>
          </w:divBdr>
        </w:div>
        <w:div w:id="546258764">
          <w:marLeft w:val="0"/>
          <w:marRight w:val="0"/>
          <w:marTop w:val="0"/>
          <w:marBottom w:val="0"/>
          <w:divBdr>
            <w:top w:val="none" w:sz="0" w:space="0" w:color="auto"/>
            <w:left w:val="none" w:sz="0" w:space="0" w:color="auto"/>
            <w:bottom w:val="none" w:sz="0" w:space="0" w:color="auto"/>
            <w:right w:val="none" w:sz="0" w:space="0" w:color="auto"/>
          </w:divBdr>
        </w:div>
        <w:div w:id="1673795847">
          <w:marLeft w:val="0"/>
          <w:marRight w:val="0"/>
          <w:marTop w:val="0"/>
          <w:marBottom w:val="0"/>
          <w:divBdr>
            <w:top w:val="none" w:sz="0" w:space="0" w:color="auto"/>
            <w:left w:val="none" w:sz="0" w:space="0" w:color="auto"/>
            <w:bottom w:val="none" w:sz="0" w:space="0" w:color="auto"/>
            <w:right w:val="none" w:sz="0" w:space="0" w:color="auto"/>
          </w:divBdr>
        </w:div>
        <w:div w:id="782958774">
          <w:marLeft w:val="0"/>
          <w:marRight w:val="0"/>
          <w:marTop w:val="0"/>
          <w:marBottom w:val="0"/>
          <w:divBdr>
            <w:top w:val="none" w:sz="0" w:space="0" w:color="auto"/>
            <w:left w:val="none" w:sz="0" w:space="0" w:color="auto"/>
            <w:bottom w:val="none" w:sz="0" w:space="0" w:color="auto"/>
            <w:right w:val="none" w:sz="0" w:space="0" w:color="auto"/>
          </w:divBdr>
        </w:div>
        <w:div w:id="1605729748">
          <w:marLeft w:val="0"/>
          <w:marRight w:val="0"/>
          <w:marTop w:val="0"/>
          <w:marBottom w:val="0"/>
          <w:divBdr>
            <w:top w:val="none" w:sz="0" w:space="0" w:color="auto"/>
            <w:left w:val="none" w:sz="0" w:space="0" w:color="auto"/>
            <w:bottom w:val="none" w:sz="0" w:space="0" w:color="auto"/>
            <w:right w:val="none" w:sz="0" w:space="0" w:color="auto"/>
          </w:divBdr>
        </w:div>
        <w:div w:id="1791826839">
          <w:marLeft w:val="0"/>
          <w:marRight w:val="0"/>
          <w:marTop w:val="0"/>
          <w:marBottom w:val="0"/>
          <w:divBdr>
            <w:top w:val="none" w:sz="0" w:space="0" w:color="auto"/>
            <w:left w:val="none" w:sz="0" w:space="0" w:color="auto"/>
            <w:bottom w:val="none" w:sz="0" w:space="0" w:color="auto"/>
            <w:right w:val="none" w:sz="0" w:space="0" w:color="auto"/>
          </w:divBdr>
        </w:div>
        <w:div w:id="192807403">
          <w:marLeft w:val="0"/>
          <w:marRight w:val="0"/>
          <w:marTop w:val="0"/>
          <w:marBottom w:val="0"/>
          <w:divBdr>
            <w:top w:val="none" w:sz="0" w:space="0" w:color="auto"/>
            <w:left w:val="none" w:sz="0" w:space="0" w:color="auto"/>
            <w:bottom w:val="none" w:sz="0" w:space="0" w:color="auto"/>
            <w:right w:val="none" w:sz="0" w:space="0" w:color="auto"/>
          </w:divBdr>
        </w:div>
        <w:div w:id="595746650">
          <w:marLeft w:val="0"/>
          <w:marRight w:val="0"/>
          <w:marTop w:val="0"/>
          <w:marBottom w:val="0"/>
          <w:divBdr>
            <w:top w:val="none" w:sz="0" w:space="0" w:color="auto"/>
            <w:left w:val="none" w:sz="0" w:space="0" w:color="auto"/>
            <w:bottom w:val="none" w:sz="0" w:space="0" w:color="auto"/>
            <w:right w:val="none" w:sz="0" w:space="0" w:color="auto"/>
          </w:divBdr>
        </w:div>
        <w:div w:id="503670587">
          <w:marLeft w:val="0"/>
          <w:marRight w:val="0"/>
          <w:marTop w:val="0"/>
          <w:marBottom w:val="0"/>
          <w:divBdr>
            <w:top w:val="none" w:sz="0" w:space="0" w:color="auto"/>
            <w:left w:val="none" w:sz="0" w:space="0" w:color="auto"/>
            <w:bottom w:val="none" w:sz="0" w:space="0" w:color="auto"/>
            <w:right w:val="none" w:sz="0" w:space="0" w:color="auto"/>
          </w:divBdr>
        </w:div>
        <w:div w:id="1489711508">
          <w:marLeft w:val="0"/>
          <w:marRight w:val="0"/>
          <w:marTop w:val="0"/>
          <w:marBottom w:val="0"/>
          <w:divBdr>
            <w:top w:val="none" w:sz="0" w:space="0" w:color="auto"/>
            <w:left w:val="none" w:sz="0" w:space="0" w:color="auto"/>
            <w:bottom w:val="none" w:sz="0" w:space="0" w:color="auto"/>
            <w:right w:val="none" w:sz="0" w:space="0" w:color="auto"/>
          </w:divBdr>
        </w:div>
        <w:div w:id="606356787">
          <w:marLeft w:val="0"/>
          <w:marRight w:val="0"/>
          <w:marTop w:val="0"/>
          <w:marBottom w:val="0"/>
          <w:divBdr>
            <w:top w:val="none" w:sz="0" w:space="0" w:color="auto"/>
            <w:left w:val="none" w:sz="0" w:space="0" w:color="auto"/>
            <w:bottom w:val="none" w:sz="0" w:space="0" w:color="auto"/>
            <w:right w:val="none" w:sz="0" w:space="0" w:color="auto"/>
          </w:divBdr>
        </w:div>
        <w:div w:id="1387417017">
          <w:marLeft w:val="0"/>
          <w:marRight w:val="0"/>
          <w:marTop w:val="0"/>
          <w:marBottom w:val="0"/>
          <w:divBdr>
            <w:top w:val="none" w:sz="0" w:space="0" w:color="auto"/>
            <w:left w:val="none" w:sz="0" w:space="0" w:color="auto"/>
            <w:bottom w:val="none" w:sz="0" w:space="0" w:color="auto"/>
            <w:right w:val="none" w:sz="0" w:space="0" w:color="auto"/>
          </w:divBdr>
        </w:div>
        <w:div w:id="1327368189">
          <w:marLeft w:val="0"/>
          <w:marRight w:val="0"/>
          <w:marTop w:val="0"/>
          <w:marBottom w:val="0"/>
          <w:divBdr>
            <w:top w:val="none" w:sz="0" w:space="0" w:color="auto"/>
            <w:left w:val="none" w:sz="0" w:space="0" w:color="auto"/>
            <w:bottom w:val="none" w:sz="0" w:space="0" w:color="auto"/>
            <w:right w:val="none" w:sz="0" w:space="0" w:color="auto"/>
          </w:divBdr>
        </w:div>
        <w:div w:id="111947690">
          <w:marLeft w:val="0"/>
          <w:marRight w:val="0"/>
          <w:marTop w:val="0"/>
          <w:marBottom w:val="0"/>
          <w:divBdr>
            <w:top w:val="none" w:sz="0" w:space="0" w:color="auto"/>
            <w:left w:val="none" w:sz="0" w:space="0" w:color="auto"/>
            <w:bottom w:val="none" w:sz="0" w:space="0" w:color="auto"/>
            <w:right w:val="none" w:sz="0" w:space="0" w:color="auto"/>
          </w:divBdr>
        </w:div>
        <w:div w:id="480736799">
          <w:marLeft w:val="0"/>
          <w:marRight w:val="0"/>
          <w:marTop w:val="0"/>
          <w:marBottom w:val="0"/>
          <w:divBdr>
            <w:top w:val="none" w:sz="0" w:space="0" w:color="auto"/>
            <w:left w:val="none" w:sz="0" w:space="0" w:color="auto"/>
            <w:bottom w:val="none" w:sz="0" w:space="0" w:color="auto"/>
            <w:right w:val="none" w:sz="0" w:space="0" w:color="auto"/>
          </w:divBdr>
        </w:div>
        <w:div w:id="581137274">
          <w:marLeft w:val="0"/>
          <w:marRight w:val="0"/>
          <w:marTop w:val="0"/>
          <w:marBottom w:val="0"/>
          <w:divBdr>
            <w:top w:val="none" w:sz="0" w:space="0" w:color="auto"/>
            <w:left w:val="none" w:sz="0" w:space="0" w:color="auto"/>
            <w:bottom w:val="none" w:sz="0" w:space="0" w:color="auto"/>
            <w:right w:val="none" w:sz="0" w:space="0" w:color="auto"/>
          </w:divBdr>
        </w:div>
        <w:div w:id="1217471696">
          <w:marLeft w:val="0"/>
          <w:marRight w:val="0"/>
          <w:marTop w:val="0"/>
          <w:marBottom w:val="0"/>
          <w:divBdr>
            <w:top w:val="none" w:sz="0" w:space="0" w:color="auto"/>
            <w:left w:val="none" w:sz="0" w:space="0" w:color="auto"/>
            <w:bottom w:val="none" w:sz="0" w:space="0" w:color="auto"/>
            <w:right w:val="none" w:sz="0" w:space="0" w:color="auto"/>
          </w:divBdr>
        </w:div>
        <w:div w:id="1543442511">
          <w:marLeft w:val="0"/>
          <w:marRight w:val="0"/>
          <w:marTop w:val="0"/>
          <w:marBottom w:val="0"/>
          <w:divBdr>
            <w:top w:val="none" w:sz="0" w:space="0" w:color="auto"/>
            <w:left w:val="none" w:sz="0" w:space="0" w:color="auto"/>
            <w:bottom w:val="none" w:sz="0" w:space="0" w:color="auto"/>
            <w:right w:val="none" w:sz="0" w:space="0" w:color="auto"/>
          </w:divBdr>
        </w:div>
        <w:div w:id="1162962494">
          <w:marLeft w:val="0"/>
          <w:marRight w:val="0"/>
          <w:marTop w:val="0"/>
          <w:marBottom w:val="0"/>
          <w:divBdr>
            <w:top w:val="none" w:sz="0" w:space="0" w:color="auto"/>
            <w:left w:val="none" w:sz="0" w:space="0" w:color="auto"/>
            <w:bottom w:val="none" w:sz="0" w:space="0" w:color="auto"/>
            <w:right w:val="none" w:sz="0" w:space="0" w:color="auto"/>
          </w:divBdr>
        </w:div>
        <w:div w:id="2022512862">
          <w:marLeft w:val="0"/>
          <w:marRight w:val="0"/>
          <w:marTop w:val="0"/>
          <w:marBottom w:val="0"/>
          <w:divBdr>
            <w:top w:val="none" w:sz="0" w:space="0" w:color="auto"/>
            <w:left w:val="none" w:sz="0" w:space="0" w:color="auto"/>
            <w:bottom w:val="none" w:sz="0" w:space="0" w:color="auto"/>
            <w:right w:val="none" w:sz="0" w:space="0" w:color="auto"/>
          </w:divBdr>
        </w:div>
        <w:div w:id="226232707">
          <w:marLeft w:val="0"/>
          <w:marRight w:val="0"/>
          <w:marTop w:val="0"/>
          <w:marBottom w:val="0"/>
          <w:divBdr>
            <w:top w:val="none" w:sz="0" w:space="0" w:color="auto"/>
            <w:left w:val="none" w:sz="0" w:space="0" w:color="auto"/>
            <w:bottom w:val="none" w:sz="0" w:space="0" w:color="auto"/>
            <w:right w:val="none" w:sz="0" w:space="0" w:color="auto"/>
          </w:divBdr>
        </w:div>
        <w:div w:id="1777410185">
          <w:marLeft w:val="0"/>
          <w:marRight w:val="0"/>
          <w:marTop w:val="0"/>
          <w:marBottom w:val="0"/>
          <w:divBdr>
            <w:top w:val="none" w:sz="0" w:space="0" w:color="auto"/>
            <w:left w:val="none" w:sz="0" w:space="0" w:color="auto"/>
            <w:bottom w:val="none" w:sz="0" w:space="0" w:color="auto"/>
            <w:right w:val="none" w:sz="0" w:space="0" w:color="auto"/>
          </w:divBdr>
        </w:div>
        <w:div w:id="937643106">
          <w:marLeft w:val="0"/>
          <w:marRight w:val="0"/>
          <w:marTop w:val="0"/>
          <w:marBottom w:val="0"/>
          <w:divBdr>
            <w:top w:val="none" w:sz="0" w:space="0" w:color="auto"/>
            <w:left w:val="none" w:sz="0" w:space="0" w:color="auto"/>
            <w:bottom w:val="none" w:sz="0" w:space="0" w:color="auto"/>
            <w:right w:val="none" w:sz="0" w:space="0" w:color="auto"/>
          </w:divBdr>
        </w:div>
        <w:div w:id="1516380770">
          <w:marLeft w:val="0"/>
          <w:marRight w:val="0"/>
          <w:marTop w:val="0"/>
          <w:marBottom w:val="0"/>
          <w:divBdr>
            <w:top w:val="none" w:sz="0" w:space="0" w:color="auto"/>
            <w:left w:val="none" w:sz="0" w:space="0" w:color="auto"/>
            <w:bottom w:val="none" w:sz="0" w:space="0" w:color="auto"/>
            <w:right w:val="none" w:sz="0" w:space="0" w:color="auto"/>
          </w:divBdr>
        </w:div>
        <w:div w:id="786503606">
          <w:marLeft w:val="0"/>
          <w:marRight w:val="0"/>
          <w:marTop w:val="0"/>
          <w:marBottom w:val="0"/>
          <w:divBdr>
            <w:top w:val="none" w:sz="0" w:space="0" w:color="auto"/>
            <w:left w:val="none" w:sz="0" w:space="0" w:color="auto"/>
            <w:bottom w:val="none" w:sz="0" w:space="0" w:color="auto"/>
            <w:right w:val="none" w:sz="0" w:space="0" w:color="auto"/>
          </w:divBdr>
        </w:div>
        <w:div w:id="1032456736">
          <w:marLeft w:val="0"/>
          <w:marRight w:val="0"/>
          <w:marTop w:val="0"/>
          <w:marBottom w:val="0"/>
          <w:divBdr>
            <w:top w:val="none" w:sz="0" w:space="0" w:color="auto"/>
            <w:left w:val="none" w:sz="0" w:space="0" w:color="auto"/>
            <w:bottom w:val="none" w:sz="0" w:space="0" w:color="auto"/>
            <w:right w:val="none" w:sz="0" w:space="0" w:color="auto"/>
          </w:divBdr>
        </w:div>
        <w:div w:id="1785464017">
          <w:marLeft w:val="0"/>
          <w:marRight w:val="0"/>
          <w:marTop w:val="0"/>
          <w:marBottom w:val="0"/>
          <w:divBdr>
            <w:top w:val="none" w:sz="0" w:space="0" w:color="auto"/>
            <w:left w:val="none" w:sz="0" w:space="0" w:color="auto"/>
            <w:bottom w:val="none" w:sz="0" w:space="0" w:color="auto"/>
            <w:right w:val="none" w:sz="0" w:space="0" w:color="auto"/>
          </w:divBdr>
        </w:div>
        <w:div w:id="1082028139">
          <w:marLeft w:val="0"/>
          <w:marRight w:val="0"/>
          <w:marTop w:val="0"/>
          <w:marBottom w:val="0"/>
          <w:divBdr>
            <w:top w:val="none" w:sz="0" w:space="0" w:color="auto"/>
            <w:left w:val="none" w:sz="0" w:space="0" w:color="auto"/>
            <w:bottom w:val="none" w:sz="0" w:space="0" w:color="auto"/>
            <w:right w:val="none" w:sz="0" w:space="0" w:color="auto"/>
          </w:divBdr>
        </w:div>
        <w:div w:id="1838226017">
          <w:marLeft w:val="0"/>
          <w:marRight w:val="0"/>
          <w:marTop w:val="0"/>
          <w:marBottom w:val="0"/>
          <w:divBdr>
            <w:top w:val="none" w:sz="0" w:space="0" w:color="auto"/>
            <w:left w:val="none" w:sz="0" w:space="0" w:color="auto"/>
            <w:bottom w:val="none" w:sz="0" w:space="0" w:color="auto"/>
            <w:right w:val="none" w:sz="0" w:space="0" w:color="auto"/>
          </w:divBdr>
        </w:div>
        <w:div w:id="2032293263">
          <w:marLeft w:val="0"/>
          <w:marRight w:val="0"/>
          <w:marTop w:val="0"/>
          <w:marBottom w:val="0"/>
          <w:divBdr>
            <w:top w:val="none" w:sz="0" w:space="0" w:color="auto"/>
            <w:left w:val="none" w:sz="0" w:space="0" w:color="auto"/>
            <w:bottom w:val="none" w:sz="0" w:space="0" w:color="auto"/>
            <w:right w:val="none" w:sz="0" w:space="0" w:color="auto"/>
          </w:divBdr>
        </w:div>
        <w:div w:id="1881474237">
          <w:marLeft w:val="0"/>
          <w:marRight w:val="0"/>
          <w:marTop w:val="0"/>
          <w:marBottom w:val="0"/>
          <w:divBdr>
            <w:top w:val="none" w:sz="0" w:space="0" w:color="auto"/>
            <w:left w:val="none" w:sz="0" w:space="0" w:color="auto"/>
            <w:bottom w:val="none" w:sz="0" w:space="0" w:color="auto"/>
            <w:right w:val="none" w:sz="0" w:space="0" w:color="auto"/>
          </w:divBdr>
        </w:div>
        <w:div w:id="1022516770">
          <w:marLeft w:val="0"/>
          <w:marRight w:val="0"/>
          <w:marTop w:val="0"/>
          <w:marBottom w:val="0"/>
          <w:divBdr>
            <w:top w:val="none" w:sz="0" w:space="0" w:color="auto"/>
            <w:left w:val="none" w:sz="0" w:space="0" w:color="auto"/>
            <w:bottom w:val="none" w:sz="0" w:space="0" w:color="auto"/>
            <w:right w:val="none" w:sz="0" w:space="0" w:color="auto"/>
          </w:divBdr>
        </w:div>
        <w:div w:id="1743529921">
          <w:marLeft w:val="0"/>
          <w:marRight w:val="0"/>
          <w:marTop w:val="0"/>
          <w:marBottom w:val="0"/>
          <w:divBdr>
            <w:top w:val="none" w:sz="0" w:space="0" w:color="auto"/>
            <w:left w:val="none" w:sz="0" w:space="0" w:color="auto"/>
            <w:bottom w:val="none" w:sz="0" w:space="0" w:color="auto"/>
            <w:right w:val="none" w:sz="0" w:space="0" w:color="auto"/>
          </w:divBdr>
        </w:div>
        <w:div w:id="700208274">
          <w:marLeft w:val="0"/>
          <w:marRight w:val="0"/>
          <w:marTop w:val="0"/>
          <w:marBottom w:val="0"/>
          <w:divBdr>
            <w:top w:val="none" w:sz="0" w:space="0" w:color="auto"/>
            <w:left w:val="none" w:sz="0" w:space="0" w:color="auto"/>
            <w:bottom w:val="none" w:sz="0" w:space="0" w:color="auto"/>
            <w:right w:val="none" w:sz="0" w:space="0" w:color="auto"/>
          </w:divBdr>
        </w:div>
        <w:div w:id="2242976">
          <w:marLeft w:val="0"/>
          <w:marRight w:val="0"/>
          <w:marTop w:val="0"/>
          <w:marBottom w:val="0"/>
          <w:divBdr>
            <w:top w:val="none" w:sz="0" w:space="0" w:color="auto"/>
            <w:left w:val="none" w:sz="0" w:space="0" w:color="auto"/>
            <w:bottom w:val="none" w:sz="0" w:space="0" w:color="auto"/>
            <w:right w:val="none" w:sz="0" w:space="0" w:color="auto"/>
          </w:divBdr>
        </w:div>
        <w:div w:id="985084760">
          <w:marLeft w:val="0"/>
          <w:marRight w:val="0"/>
          <w:marTop w:val="0"/>
          <w:marBottom w:val="0"/>
          <w:divBdr>
            <w:top w:val="none" w:sz="0" w:space="0" w:color="auto"/>
            <w:left w:val="none" w:sz="0" w:space="0" w:color="auto"/>
            <w:bottom w:val="none" w:sz="0" w:space="0" w:color="auto"/>
            <w:right w:val="none" w:sz="0" w:space="0" w:color="auto"/>
          </w:divBdr>
        </w:div>
        <w:div w:id="1374229480">
          <w:marLeft w:val="0"/>
          <w:marRight w:val="0"/>
          <w:marTop w:val="0"/>
          <w:marBottom w:val="0"/>
          <w:divBdr>
            <w:top w:val="none" w:sz="0" w:space="0" w:color="auto"/>
            <w:left w:val="none" w:sz="0" w:space="0" w:color="auto"/>
            <w:bottom w:val="none" w:sz="0" w:space="0" w:color="auto"/>
            <w:right w:val="none" w:sz="0" w:space="0" w:color="auto"/>
          </w:divBdr>
        </w:div>
        <w:div w:id="662899854">
          <w:marLeft w:val="0"/>
          <w:marRight w:val="0"/>
          <w:marTop w:val="0"/>
          <w:marBottom w:val="0"/>
          <w:divBdr>
            <w:top w:val="none" w:sz="0" w:space="0" w:color="auto"/>
            <w:left w:val="none" w:sz="0" w:space="0" w:color="auto"/>
            <w:bottom w:val="none" w:sz="0" w:space="0" w:color="auto"/>
            <w:right w:val="none" w:sz="0" w:space="0" w:color="auto"/>
          </w:divBdr>
        </w:div>
        <w:div w:id="764573105">
          <w:marLeft w:val="0"/>
          <w:marRight w:val="0"/>
          <w:marTop w:val="0"/>
          <w:marBottom w:val="0"/>
          <w:divBdr>
            <w:top w:val="none" w:sz="0" w:space="0" w:color="auto"/>
            <w:left w:val="none" w:sz="0" w:space="0" w:color="auto"/>
            <w:bottom w:val="none" w:sz="0" w:space="0" w:color="auto"/>
            <w:right w:val="none" w:sz="0" w:space="0" w:color="auto"/>
          </w:divBdr>
        </w:div>
        <w:div w:id="749813391">
          <w:marLeft w:val="0"/>
          <w:marRight w:val="0"/>
          <w:marTop w:val="0"/>
          <w:marBottom w:val="0"/>
          <w:divBdr>
            <w:top w:val="none" w:sz="0" w:space="0" w:color="auto"/>
            <w:left w:val="none" w:sz="0" w:space="0" w:color="auto"/>
            <w:bottom w:val="none" w:sz="0" w:space="0" w:color="auto"/>
            <w:right w:val="none" w:sz="0" w:space="0" w:color="auto"/>
          </w:divBdr>
        </w:div>
        <w:div w:id="515193964">
          <w:marLeft w:val="0"/>
          <w:marRight w:val="0"/>
          <w:marTop w:val="0"/>
          <w:marBottom w:val="0"/>
          <w:divBdr>
            <w:top w:val="none" w:sz="0" w:space="0" w:color="auto"/>
            <w:left w:val="none" w:sz="0" w:space="0" w:color="auto"/>
            <w:bottom w:val="none" w:sz="0" w:space="0" w:color="auto"/>
            <w:right w:val="none" w:sz="0" w:space="0" w:color="auto"/>
          </w:divBdr>
        </w:div>
        <w:div w:id="546452381">
          <w:marLeft w:val="0"/>
          <w:marRight w:val="0"/>
          <w:marTop w:val="0"/>
          <w:marBottom w:val="0"/>
          <w:divBdr>
            <w:top w:val="none" w:sz="0" w:space="0" w:color="auto"/>
            <w:left w:val="none" w:sz="0" w:space="0" w:color="auto"/>
            <w:bottom w:val="none" w:sz="0" w:space="0" w:color="auto"/>
            <w:right w:val="none" w:sz="0" w:space="0" w:color="auto"/>
          </w:divBdr>
        </w:div>
        <w:div w:id="614559973">
          <w:marLeft w:val="0"/>
          <w:marRight w:val="0"/>
          <w:marTop w:val="0"/>
          <w:marBottom w:val="0"/>
          <w:divBdr>
            <w:top w:val="none" w:sz="0" w:space="0" w:color="auto"/>
            <w:left w:val="none" w:sz="0" w:space="0" w:color="auto"/>
            <w:bottom w:val="none" w:sz="0" w:space="0" w:color="auto"/>
            <w:right w:val="none" w:sz="0" w:space="0" w:color="auto"/>
          </w:divBdr>
        </w:div>
        <w:div w:id="536744351">
          <w:marLeft w:val="0"/>
          <w:marRight w:val="0"/>
          <w:marTop w:val="0"/>
          <w:marBottom w:val="0"/>
          <w:divBdr>
            <w:top w:val="none" w:sz="0" w:space="0" w:color="auto"/>
            <w:left w:val="none" w:sz="0" w:space="0" w:color="auto"/>
            <w:bottom w:val="none" w:sz="0" w:space="0" w:color="auto"/>
            <w:right w:val="none" w:sz="0" w:space="0" w:color="auto"/>
          </w:divBdr>
        </w:div>
        <w:div w:id="109016757">
          <w:marLeft w:val="0"/>
          <w:marRight w:val="0"/>
          <w:marTop w:val="0"/>
          <w:marBottom w:val="0"/>
          <w:divBdr>
            <w:top w:val="none" w:sz="0" w:space="0" w:color="auto"/>
            <w:left w:val="none" w:sz="0" w:space="0" w:color="auto"/>
            <w:bottom w:val="none" w:sz="0" w:space="0" w:color="auto"/>
            <w:right w:val="none" w:sz="0" w:space="0" w:color="auto"/>
          </w:divBdr>
        </w:div>
        <w:div w:id="934946553">
          <w:marLeft w:val="0"/>
          <w:marRight w:val="0"/>
          <w:marTop w:val="0"/>
          <w:marBottom w:val="0"/>
          <w:divBdr>
            <w:top w:val="none" w:sz="0" w:space="0" w:color="auto"/>
            <w:left w:val="none" w:sz="0" w:space="0" w:color="auto"/>
            <w:bottom w:val="none" w:sz="0" w:space="0" w:color="auto"/>
            <w:right w:val="none" w:sz="0" w:space="0" w:color="auto"/>
          </w:divBdr>
        </w:div>
        <w:div w:id="1150515353">
          <w:marLeft w:val="0"/>
          <w:marRight w:val="0"/>
          <w:marTop w:val="0"/>
          <w:marBottom w:val="0"/>
          <w:divBdr>
            <w:top w:val="none" w:sz="0" w:space="0" w:color="auto"/>
            <w:left w:val="none" w:sz="0" w:space="0" w:color="auto"/>
            <w:bottom w:val="none" w:sz="0" w:space="0" w:color="auto"/>
            <w:right w:val="none" w:sz="0" w:space="0" w:color="auto"/>
          </w:divBdr>
        </w:div>
        <w:div w:id="519778785">
          <w:marLeft w:val="0"/>
          <w:marRight w:val="0"/>
          <w:marTop w:val="0"/>
          <w:marBottom w:val="0"/>
          <w:divBdr>
            <w:top w:val="none" w:sz="0" w:space="0" w:color="auto"/>
            <w:left w:val="none" w:sz="0" w:space="0" w:color="auto"/>
            <w:bottom w:val="none" w:sz="0" w:space="0" w:color="auto"/>
            <w:right w:val="none" w:sz="0" w:space="0" w:color="auto"/>
          </w:divBdr>
        </w:div>
        <w:div w:id="662049075">
          <w:marLeft w:val="0"/>
          <w:marRight w:val="0"/>
          <w:marTop w:val="0"/>
          <w:marBottom w:val="0"/>
          <w:divBdr>
            <w:top w:val="none" w:sz="0" w:space="0" w:color="auto"/>
            <w:left w:val="none" w:sz="0" w:space="0" w:color="auto"/>
            <w:bottom w:val="none" w:sz="0" w:space="0" w:color="auto"/>
            <w:right w:val="none" w:sz="0" w:space="0" w:color="auto"/>
          </w:divBdr>
        </w:div>
        <w:div w:id="1571039898">
          <w:marLeft w:val="0"/>
          <w:marRight w:val="0"/>
          <w:marTop w:val="0"/>
          <w:marBottom w:val="0"/>
          <w:divBdr>
            <w:top w:val="none" w:sz="0" w:space="0" w:color="auto"/>
            <w:left w:val="none" w:sz="0" w:space="0" w:color="auto"/>
            <w:bottom w:val="none" w:sz="0" w:space="0" w:color="auto"/>
            <w:right w:val="none" w:sz="0" w:space="0" w:color="auto"/>
          </w:divBdr>
        </w:div>
        <w:div w:id="1510022894">
          <w:marLeft w:val="0"/>
          <w:marRight w:val="0"/>
          <w:marTop w:val="0"/>
          <w:marBottom w:val="0"/>
          <w:divBdr>
            <w:top w:val="none" w:sz="0" w:space="0" w:color="auto"/>
            <w:left w:val="none" w:sz="0" w:space="0" w:color="auto"/>
            <w:bottom w:val="none" w:sz="0" w:space="0" w:color="auto"/>
            <w:right w:val="none" w:sz="0" w:space="0" w:color="auto"/>
          </w:divBdr>
        </w:div>
        <w:div w:id="400833053">
          <w:marLeft w:val="0"/>
          <w:marRight w:val="0"/>
          <w:marTop w:val="0"/>
          <w:marBottom w:val="0"/>
          <w:divBdr>
            <w:top w:val="none" w:sz="0" w:space="0" w:color="auto"/>
            <w:left w:val="none" w:sz="0" w:space="0" w:color="auto"/>
            <w:bottom w:val="none" w:sz="0" w:space="0" w:color="auto"/>
            <w:right w:val="none" w:sz="0" w:space="0" w:color="auto"/>
          </w:divBdr>
        </w:div>
        <w:div w:id="1936815984">
          <w:marLeft w:val="0"/>
          <w:marRight w:val="0"/>
          <w:marTop w:val="0"/>
          <w:marBottom w:val="0"/>
          <w:divBdr>
            <w:top w:val="none" w:sz="0" w:space="0" w:color="auto"/>
            <w:left w:val="none" w:sz="0" w:space="0" w:color="auto"/>
            <w:bottom w:val="none" w:sz="0" w:space="0" w:color="auto"/>
            <w:right w:val="none" w:sz="0" w:space="0" w:color="auto"/>
          </w:divBdr>
        </w:div>
        <w:div w:id="683896536">
          <w:marLeft w:val="0"/>
          <w:marRight w:val="0"/>
          <w:marTop w:val="0"/>
          <w:marBottom w:val="0"/>
          <w:divBdr>
            <w:top w:val="none" w:sz="0" w:space="0" w:color="auto"/>
            <w:left w:val="none" w:sz="0" w:space="0" w:color="auto"/>
            <w:bottom w:val="none" w:sz="0" w:space="0" w:color="auto"/>
            <w:right w:val="none" w:sz="0" w:space="0" w:color="auto"/>
          </w:divBdr>
        </w:div>
        <w:div w:id="113790136">
          <w:marLeft w:val="0"/>
          <w:marRight w:val="0"/>
          <w:marTop w:val="0"/>
          <w:marBottom w:val="0"/>
          <w:divBdr>
            <w:top w:val="none" w:sz="0" w:space="0" w:color="auto"/>
            <w:left w:val="none" w:sz="0" w:space="0" w:color="auto"/>
            <w:bottom w:val="none" w:sz="0" w:space="0" w:color="auto"/>
            <w:right w:val="none" w:sz="0" w:space="0" w:color="auto"/>
          </w:divBdr>
        </w:div>
        <w:div w:id="1040470076">
          <w:marLeft w:val="0"/>
          <w:marRight w:val="0"/>
          <w:marTop w:val="0"/>
          <w:marBottom w:val="0"/>
          <w:divBdr>
            <w:top w:val="none" w:sz="0" w:space="0" w:color="auto"/>
            <w:left w:val="none" w:sz="0" w:space="0" w:color="auto"/>
            <w:bottom w:val="none" w:sz="0" w:space="0" w:color="auto"/>
            <w:right w:val="none" w:sz="0" w:space="0" w:color="auto"/>
          </w:divBdr>
        </w:div>
        <w:div w:id="692996241">
          <w:marLeft w:val="0"/>
          <w:marRight w:val="0"/>
          <w:marTop w:val="0"/>
          <w:marBottom w:val="0"/>
          <w:divBdr>
            <w:top w:val="none" w:sz="0" w:space="0" w:color="auto"/>
            <w:left w:val="none" w:sz="0" w:space="0" w:color="auto"/>
            <w:bottom w:val="none" w:sz="0" w:space="0" w:color="auto"/>
            <w:right w:val="none" w:sz="0" w:space="0" w:color="auto"/>
          </w:divBdr>
        </w:div>
        <w:div w:id="2082631744">
          <w:marLeft w:val="0"/>
          <w:marRight w:val="0"/>
          <w:marTop w:val="0"/>
          <w:marBottom w:val="0"/>
          <w:divBdr>
            <w:top w:val="none" w:sz="0" w:space="0" w:color="auto"/>
            <w:left w:val="none" w:sz="0" w:space="0" w:color="auto"/>
            <w:bottom w:val="none" w:sz="0" w:space="0" w:color="auto"/>
            <w:right w:val="none" w:sz="0" w:space="0" w:color="auto"/>
          </w:divBdr>
        </w:div>
        <w:div w:id="2129421644">
          <w:marLeft w:val="0"/>
          <w:marRight w:val="0"/>
          <w:marTop w:val="0"/>
          <w:marBottom w:val="0"/>
          <w:divBdr>
            <w:top w:val="none" w:sz="0" w:space="0" w:color="auto"/>
            <w:left w:val="none" w:sz="0" w:space="0" w:color="auto"/>
            <w:bottom w:val="none" w:sz="0" w:space="0" w:color="auto"/>
            <w:right w:val="none" w:sz="0" w:space="0" w:color="auto"/>
          </w:divBdr>
        </w:div>
        <w:div w:id="968704573">
          <w:marLeft w:val="0"/>
          <w:marRight w:val="0"/>
          <w:marTop w:val="0"/>
          <w:marBottom w:val="0"/>
          <w:divBdr>
            <w:top w:val="none" w:sz="0" w:space="0" w:color="auto"/>
            <w:left w:val="none" w:sz="0" w:space="0" w:color="auto"/>
            <w:bottom w:val="none" w:sz="0" w:space="0" w:color="auto"/>
            <w:right w:val="none" w:sz="0" w:space="0" w:color="auto"/>
          </w:divBdr>
        </w:div>
        <w:div w:id="880360342">
          <w:marLeft w:val="0"/>
          <w:marRight w:val="0"/>
          <w:marTop w:val="0"/>
          <w:marBottom w:val="0"/>
          <w:divBdr>
            <w:top w:val="none" w:sz="0" w:space="0" w:color="auto"/>
            <w:left w:val="none" w:sz="0" w:space="0" w:color="auto"/>
            <w:bottom w:val="none" w:sz="0" w:space="0" w:color="auto"/>
            <w:right w:val="none" w:sz="0" w:space="0" w:color="auto"/>
          </w:divBdr>
        </w:div>
        <w:div w:id="1933665889">
          <w:marLeft w:val="0"/>
          <w:marRight w:val="0"/>
          <w:marTop w:val="0"/>
          <w:marBottom w:val="0"/>
          <w:divBdr>
            <w:top w:val="none" w:sz="0" w:space="0" w:color="auto"/>
            <w:left w:val="none" w:sz="0" w:space="0" w:color="auto"/>
            <w:bottom w:val="none" w:sz="0" w:space="0" w:color="auto"/>
            <w:right w:val="none" w:sz="0" w:space="0" w:color="auto"/>
          </w:divBdr>
        </w:div>
        <w:div w:id="802890315">
          <w:marLeft w:val="0"/>
          <w:marRight w:val="0"/>
          <w:marTop w:val="0"/>
          <w:marBottom w:val="0"/>
          <w:divBdr>
            <w:top w:val="none" w:sz="0" w:space="0" w:color="auto"/>
            <w:left w:val="none" w:sz="0" w:space="0" w:color="auto"/>
            <w:bottom w:val="none" w:sz="0" w:space="0" w:color="auto"/>
            <w:right w:val="none" w:sz="0" w:space="0" w:color="auto"/>
          </w:divBdr>
        </w:div>
        <w:div w:id="423956676">
          <w:marLeft w:val="0"/>
          <w:marRight w:val="0"/>
          <w:marTop w:val="0"/>
          <w:marBottom w:val="0"/>
          <w:divBdr>
            <w:top w:val="none" w:sz="0" w:space="0" w:color="auto"/>
            <w:left w:val="none" w:sz="0" w:space="0" w:color="auto"/>
            <w:bottom w:val="none" w:sz="0" w:space="0" w:color="auto"/>
            <w:right w:val="none" w:sz="0" w:space="0" w:color="auto"/>
          </w:divBdr>
        </w:div>
        <w:div w:id="847254550">
          <w:marLeft w:val="0"/>
          <w:marRight w:val="0"/>
          <w:marTop w:val="0"/>
          <w:marBottom w:val="0"/>
          <w:divBdr>
            <w:top w:val="none" w:sz="0" w:space="0" w:color="auto"/>
            <w:left w:val="none" w:sz="0" w:space="0" w:color="auto"/>
            <w:bottom w:val="none" w:sz="0" w:space="0" w:color="auto"/>
            <w:right w:val="none" w:sz="0" w:space="0" w:color="auto"/>
          </w:divBdr>
        </w:div>
        <w:div w:id="353119082">
          <w:marLeft w:val="0"/>
          <w:marRight w:val="0"/>
          <w:marTop w:val="0"/>
          <w:marBottom w:val="0"/>
          <w:divBdr>
            <w:top w:val="none" w:sz="0" w:space="0" w:color="auto"/>
            <w:left w:val="none" w:sz="0" w:space="0" w:color="auto"/>
            <w:bottom w:val="none" w:sz="0" w:space="0" w:color="auto"/>
            <w:right w:val="none" w:sz="0" w:space="0" w:color="auto"/>
          </w:divBdr>
        </w:div>
        <w:div w:id="72170725">
          <w:marLeft w:val="0"/>
          <w:marRight w:val="0"/>
          <w:marTop w:val="0"/>
          <w:marBottom w:val="0"/>
          <w:divBdr>
            <w:top w:val="none" w:sz="0" w:space="0" w:color="auto"/>
            <w:left w:val="none" w:sz="0" w:space="0" w:color="auto"/>
            <w:bottom w:val="none" w:sz="0" w:space="0" w:color="auto"/>
            <w:right w:val="none" w:sz="0" w:space="0" w:color="auto"/>
          </w:divBdr>
        </w:div>
        <w:div w:id="1220240155">
          <w:marLeft w:val="0"/>
          <w:marRight w:val="0"/>
          <w:marTop w:val="0"/>
          <w:marBottom w:val="0"/>
          <w:divBdr>
            <w:top w:val="none" w:sz="0" w:space="0" w:color="auto"/>
            <w:left w:val="none" w:sz="0" w:space="0" w:color="auto"/>
            <w:bottom w:val="none" w:sz="0" w:space="0" w:color="auto"/>
            <w:right w:val="none" w:sz="0" w:space="0" w:color="auto"/>
          </w:divBdr>
        </w:div>
        <w:div w:id="990909452">
          <w:marLeft w:val="0"/>
          <w:marRight w:val="0"/>
          <w:marTop w:val="0"/>
          <w:marBottom w:val="0"/>
          <w:divBdr>
            <w:top w:val="none" w:sz="0" w:space="0" w:color="auto"/>
            <w:left w:val="none" w:sz="0" w:space="0" w:color="auto"/>
            <w:bottom w:val="none" w:sz="0" w:space="0" w:color="auto"/>
            <w:right w:val="none" w:sz="0" w:space="0" w:color="auto"/>
          </w:divBdr>
        </w:div>
        <w:div w:id="692193303">
          <w:marLeft w:val="0"/>
          <w:marRight w:val="0"/>
          <w:marTop w:val="0"/>
          <w:marBottom w:val="0"/>
          <w:divBdr>
            <w:top w:val="none" w:sz="0" w:space="0" w:color="auto"/>
            <w:left w:val="none" w:sz="0" w:space="0" w:color="auto"/>
            <w:bottom w:val="none" w:sz="0" w:space="0" w:color="auto"/>
            <w:right w:val="none" w:sz="0" w:space="0" w:color="auto"/>
          </w:divBdr>
        </w:div>
        <w:div w:id="1495953369">
          <w:marLeft w:val="0"/>
          <w:marRight w:val="0"/>
          <w:marTop w:val="0"/>
          <w:marBottom w:val="0"/>
          <w:divBdr>
            <w:top w:val="none" w:sz="0" w:space="0" w:color="auto"/>
            <w:left w:val="none" w:sz="0" w:space="0" w:color="auto"/>
            <w:bottom w:val="none" w:sz="0" w:space="0" w:color="auto"/>
            <w:right w:val="none" w:sz="0" w:space="0" w:color="auto"/>
          </w:divBdr>
        </w:div>
        <w:div w:id="2052993968">
          <w:marLeft w:val="0"/>
          <w:marRight w:val="0"/>
          <w:marTop w:val="0"/>
          <w:marBottom w:val="0"/>
          <w:divBdr>
            <w:top w:val="none" w:sz="0" w:space="0" w:color="auto"/>
            <w:left w:val="none" w:sz="0" w:space="0" w:color="auto"/>
            <w:bottom w:val="none" w:sz="0" w:space="0" w:color="auto"/>
            <w:right w:val="none" w:sz="0" w:space="0" w:color="auto"/>
          </w:divBdr>
        </w:div>
        <w:div w:id="145709727">
          <w:marLeft w:val="0"/>
          <w:marRight w:val="0"/>
          <w:marTop w:val="0"/>
          <w:marBottom w:val="0"/>
          <w:divBdr>
            <w:top w:val="none" w:sz="0" w:space="0" w:color="auto"/>
            <w:left w:val="none" w:sz="0" w:space="0" w:color="auto"/>
            <w:bottom w:val="none" w:sz="0" w:space="0" w:color="auto"/>
            <w:right w:val="none" w:sz="0" w:space="0" w:color="auto"/>
          </w:divBdr>
        </w:div>
        <w:div w:id="973485854">
          <w:marLeft w:val="0"/>
          <w:marRight w:val="0"/>
          <w:marTop w:val="0"/>
          <w:marBottom w:val="0"/>
          <w:divBdr>
            <w:top w:val="none" w:sz="0" w:space="0" w:color="auto"/>
            <w:left w:val="none" w:sz="0" w:space="0" w:color="auto"/>
            <w:bottom w:val="none" w:sz="0" w:space="0" w:color="auto"/>
            <w:right w:val="none" w:sz="0" w:space="0" w:color="auto"/>
          </w:divBdr>
        </w:div>
        <w:div w:id="302924764">
          <w:marLeft w:val="0"/>
          <w:marRight w:val="0"/>
          <w:marTop w:val="0"/>
          <w:marBottom w:val="0"/>
          <w:divBdr>
            <w:top w:val="none" w:sz="0" w:space="0" w:color="auto"/>
            <w:left w:val="none" w:sz="0" w:space="0" w:color="auto"/>
            <w:bottom w:val="none" w:sz="0" w:space="0" w:color="auto"/>
            <w:right w:val="none" w:sz="0" w:space="0" w:color="auto"/>
          </w:divBdr>
        </w:div>
        <w:div w:id="1499812366">
          <w:marLeft w:val="0"/>
          <w:marRight w:val="0"/>
          <w:marTop w:val="0"/>
          <w:marBottom w:val="0"/>
          <w:divBdr>
            <w:top w:val="none" w:sz="0" w:space="0" w:color="auto"/>
            <w:left w:val="none" w:sz="0" w:space="0" w:color="auto"/>
            <w:bottom w:val="none" w:sz="0" w:space="0" w:color="auto"/>
            <w:right w:val="none" w:sz="0" w:space="0" w:color="auto"/>
          </w:divBdr>
        </w:div>
        <w:div w:id="2044402454">
          <w:marLeft w:val="0"/>
          <w:marRight w:val="0"/>
          <w:marTop w:val="0"/>
          <w:marBottom w:val="0"/>
          <w:divBdr>
            <w:top w:val="none" w:sz="0" w:space="0" w:color="auto"/>
            <w:left w:val="none" w:sz="0" w:space="0" w:color="auto"/>
            <w:bottom w:val="none" w:sz="0" w:space="0" w:color="auto"/>
            <w:right w:val="none" w:sz="0" w:space="0" w:color="auto"/>
          </w:divBdr>
        </w:div>
        <w:div w:id="564219900">
          <w:marLeft w:val="0"/>
          <w:marRight w:val="0"/>
          <w:marTop w:val="0"/>
          <w:marBottom w:val="0"/>
          <w:divBdr>
            <w:top w:val="none" w:sz="0" w:space="0" w:color="auto"/>
            <w:left w:val="none" w:sz="0" w:space="0" w:color="auto"/>
            <w:bottom w:val="none" w:sz="0" w:space="0" w:color="auto"/>
            <w:right w:val="none" w:sz="0" w:space="0" w:color="auto"/>
          </w:divBdr>
        </w:div>
        <w:div w:id="365721936">
          <w:marLeft w:val="0"/>
          <w:marRight w:val="0"/>
          <w:marTop w:val="0"/>
          <w:marBottom w:val="0"/>
          <w:divBdr>
            <w:top w:val="none" w:sz="0" w:space="0" w:color="auto"/>
            <w:left w:val="none" w:sz="0" w:space="0" w:color="auto"/>
            <w:bottom w:val="none" w:sz="0" w:space="0" w:color="auto"/>
            <w:right w:val="none" w:sz="0" w:space="0" w:color="auto"/>
          </w:divBdr>
        </w:div>
        <w:div w:id="526600923">
          <w:marLeft w:val="0"/>
          <w:marRight w:val="0"/>
          <w:marTop w:val="0"/>
          <w:marBottom w:val="0"/>
          <w:divBdr>
            <w:top w:val="none" w:sz="0" w:space="0" w:color="auto"/>
            <w:left w:val="none" w:sz="0" w:space="0" w:color="auto"/>
            <w:bottom w:val="none" w:sz="0" w:space="0" w:color="auto"/>
            <w:right w:val="none" w:sz="0" w:space="0" w:color="auto"/>
          </w:divBdr>
        </w:div>
        <w:div w:id="1562985708">
          <w:marLeft w:val="0"/>
          <w:marRight w:val="0"/>
          <w:marTop w:val="0"/>
          <w:marBottom w:val="0"/>
          <w:divBdr>
            <w:top w:val="none" w:sz="0" w:space="0" w:color="auto"/>
            <w:left w:val="none" w:sz="0" w:space="0" w:color="auto"/>
            <w:bottom w:val="none" w:sz="0" w:space="0" w:color="auto"/>
            <w:right w:val="none" w:sz="0" w:space="0" w:color="auto"/>
          </w:divBdr>
        </w:div>
        <w:div w:id="562789707">
          <w:marLeft w:val="0"/>
          <w:marRight w:val="0"/>
          <w:marTop w:val="0"/>
          <w:marBottom w:val="0"/>
          <w:divBdr>
            <w:top w:val="none" w:sz="0" w:space="0" w:color="auto"/>
            <w:left w:val="none" w:sz="0" w:space="0" w:color="auto"/>
            <w:bottom w:val="none" w:sz="0" w:space="0" w:color="auto"/>
            <w:right w:val="none" w:sz="0" w:space="0" w:color="auto"/>
          </w:divBdr>
        </w:div>
        <w:div w:id="1191336364">
          <w:marLeft w:val="0"/>
          <w:marRight w:val="0"/>
          <w:marTop w:val="0"/>
          <w:marBottom w:val="0"/>
          <w:divBdr>
            <w:top w:val="none" w:sz="0" w:space="0" w:color="auto"/>
            <w:left w:val="none" w:sz="0" w:space="0" w:color="auto"/>
            <w:bottom w:val="none" w:sz="0" w:space="0" w:color="auto"/>
            <w:right w:val="none" w:sz="0" w:space="0" w:color="auto"/>
          </w:divBdr>
        </w:div>
        <w:div w:id="968557903">
          <w:marLeft w:val="0"/>
          <w:marRight w:val="0"/>
          <w:marTop w:val="0"/>
          <w:marBottom w:val="0"/>
          <w:divBdr>
            <w:top w:val="none" w:sz="0" w:space="0" w:color="auto"/>
            <w:left w:val="none" w:sz="0" w:space="0" w:color="auto"/>
            <w:bottom w:val="none" w:sz="0" w:space="0" w:color="auto"/>
            <w:right w:val="none" w:sz="0" w:space="0" w:color="auto"/>
          </w:divBdr>
        </w:div>
        <w:div w:id="955481784">
          <w:marLeft w:val="0"/>
          <w:marRight w:val="0"/>
          <w:marTop w:val="0"/>
          <w:marBottom w:val="0"/>
          <w:divBdr>
            <w:top w:val="none" w:sz="0" w:space="0" w:color="auto"/>
            <w:left w:val="none" w:sz="0" w:space="0" w:color="auto"/>
            <w:bottom w:val="none" w:sz="0" w:space="0" w:color="auto"/>
            <w:right w:val="none" w:sz="0" w:space="0" w:color="auto"/>
          </w:divBdr>
        </w:div>
        <w:div w:id="123668015">
          <w:marLeft w:val="0"/>
          <w:marRight w:val="0"/>
          <w:marTop w:val="0"/>
          <w:marBottom w:val="0"/>
          <w:divBdr>
            <w:top w:val="none" w:sz="0" w:space="0" w:color="auto"/>
            <w:left w:val="none" w:sz="0" w:space="0" w:color="auto"/>
            <w:bottom w:val="none" w:sz="0" w:space="0" w:color="auto"/>
            <w:right w:val="none" w:sz="0" w:space="0" w:color="auto"/>
          </w:divBdr>
        </w:div>
        <w:div w:id="1297565332">
          <w:marLeft w:val="0"/>
          <w:marRight w:val="0"/>
          <w:marTop w:val="0"/>
          <w:marBottom w:val="0"/>
          <w:divBdr>
            <w:top w:val="none" w:sz="0" w:space="0" w:color="auto"/>
            <w:left w:val="none" w:sz="0" w:space="0" w:color="auto"/>
            <w:bottom w:val="none" w:sz="0" w:space="0" w:color="auto"/>
            <w:right w:val="none" w:sz="0" w:space="0" w:color="auto"/>
          </w:divBdr>
        </w:div>
        <w:div w:id="887909617">
          <w:marLeft w:val="0"/>
          <w:marRight w:val="0"/>
          <w:marTop w:val="0"/>
          <w:marBottom w:val="0"/>
          <w:divBdr>
            <w:top w:val="none" w:sz="0" w:space="0" w:color="auto"/>
            <w:left w:val="none" w:sz="0" w:space="0" w:color="auto"/>
            <w:bottom w:val="none" w:sz="0" w:space="0" w:color="auto"/>
            <w:right w:val="none" w:sz="0" w:space="0" w:color="auto"/>
          </w:divBdr>
        </w:div>
        <w:div w:id="1871719792">
          <w:marLeft w:val="0"/>
          <w:marRight w:val="0"/>
          <w:marTop w:val="0"/>
          <w:marBottom w:val="0"/>
          <w:divBdr>
            <w:top w:val="none" w:sz="0" w:space="0" w:color="auto"/>
            <w:left w:val="none" w:sz="0" w:space="0" w:color="auto"/>
            <w:bottom w:val="none" w:sz="0" w:space="0" w:color="auto"/>
            <w:right w:val="none" w:sz="0" w:space="0" w:color="auto"/>
          </w:divBdr>
        </w:div>
        <w:div w:id="912469905">
          <w:marLeft w:val="0"/>
          <w:marRight w:val="0"/>
          <w:marTop w:val="0"/>
          <w:marBottom w:val="0"/>
          <w:divBdr>
            <w:top w:val="none" w:sz="0" w:space="0" w:color="auto"/>
            <w:left w:val="none" w:sz="0" w:space="0" w:color="auto"/>
            <w:bottom w:val="none" w:sz="0" w:space="0" w:color="auto"/>
            <w:right w:val="none" w:sz="0" w:space="0" w:color="auto"/>
          </w:divBdr>
        </w:div>
        <w:div w:id="1510367362">
          <w:marLeft w:val="0"/>
          <w:marRight w:val="0"/>
          <w:marTop w:val="0"/>
          <w:marBottom w:val="0"/>
          <w:divBdr>
            <w:top w:val="none" w:sz="0" w:space="0" w:color="auto"/>
            <w:left w:val="none" w:sz="0" w:space="0" w:color="auto"/>
            <w:bottom w:val="none" w:sz="0" w:space="0" w:color="auto"/>
            <w:right w:val="none" w:sz="0" w:space="0" w:color="auto"/>
          </w:divBdr>
        </w:div>
        <w:div w:id="1966421144">
          <w:marLeft w:val="0"/>
          <w:marRight w:val="0"/>
          <w:marTop w:val="0"/>
          <w:marBottom w:val="0"/>
          <w:divBdr>
            <w:top w:val="none" w:sz="0" w:space="0" w:color="auto"/>
            <w:left w:val="none" w:sz="0" w:space="0" w:color="auto"/>
            <w:bottom w:val="none" w:sz="0" w:space="0" w:color="auto"/>
            <w:right w:val="none" w:sz="0" w:space="0" w:color="auto"/>
          </w:divBdr>
        </w:div>
        <w:div w:id="1351298602">
          <w:marLeft w:val="0"/>
          <w:marRight w:val="0"/>
          <w:marTop w:val="0"/>
          <w:marBottom w:val="0"/>
          <w:divBdr>
            <w:top w:val="none" w:sz="0" w:space="0" w:color="auto"/>
            <w:left w:val="none" w:sz="0" w:space="0" w:color="auto"/>
            <w:bottom w:val="none" w:sz="0" w:space="0" w:color="auto"/>
            <w:right w:val="none" w:sz="0" w:space="0" w:color="auto"/>
          </w:divBdr>
        </w:div>
        <w:div w:id="570045310">
          <w:marLeft w:val="0"/>
          <w:marRight w:val="0"/>
          <w:marTop w:val="0"/>
          <w:marBottom w:val="0"/>
          <w:divBdr>
            <w:top w:val="none" w:sz="0" w:space="0" w:color="auto"/>
            <w:left w:val="none" w:sz="0" w:space="0" w:color="auto"/>
            <w:bottom w:val="none" w:sz="0" w:space="0" w:color="auto"/>
            <w:right w:val="none" w:sz="0" w:space="0" w:color="auto"/>
          </w:divBdr>
        </w:div>
        <w:div w:id="254704935">
          <w:marLeft w:val="0"/>
          <w:marRight w:val="0"/>
          <w:marTop w:val="0"/>
          <w:marBottom w:val="0"/>
          <w:divBdr>
            <w:top w:val="none" w:sz="0" w:space="0" w:color="auto"/>
            <w:left w:val="none" w:sz="0" w:space="0" w:color="auto"/>
            <w:bottom w:val="none" w:sz="0" w:space="0" w:color="auto"/>
            <w:right w:val="none" w:sz="0" w:space="0" w:color="auto"/>
          </w:divBdr>
        </w:div>
        <w:div w:id="1661036980">
          <w:marLeft w:val="0"/>
          <w:marRight w:val="0"/>
          <w:marTop w:val="0"/>
          <w:marBottom w:val="0"/>
          <w:divBdr>
            <w:top w:val="none" w:sz="0" w:space="0" w:color="auto"/>
            <w:left w:val="none" w:sz="0" w:space="0" w:color="auto"/>
            <w:bottom w:val="none" w:sz="0" w:space="0" w:color="auto"/>
            <w:right w:val="none" w:sz="0" w:space="0" w:color="auto"/>
          </w:divBdr>
        </w:div>
        <w:div w:id="1344472545">
          <w:marLeft w:val="0"/>
          <w:marRight w:val="0"/>
          <w:marTop w:val="0"/>
          <w:marBottom w:val="0"/>
          <w:divBdr>
            <w:top w:val="none" w:sz="0" w:space="0" w:color="auto"/>
            <w:left w:val="none" w:sz="0" w:space="0" w:color="auto"/>
            <w:bottom w:val="none" w:sz="0" w:space="0" w:color="auto"/>
            <w:right w:val="none" w:sz="0" w:space="0" w:color="auto"/>
          </w:divBdr>
        </w:div>
        <w:div w:id="401101726">
          <w:marLeft w:val="0"/>
          <w:marRight w:val="0"/>
          <w:marTop w:val="0"/>
          <w:marBottom w:val="0"/>
          <w:divBdr>
            <w:top w:val="none" w:sz="0" w:space="0" w:color="auto"/>
            <w:left w:val="none" w:sz="0" w:space="0" w:color="auto"/>
            <w:bottom w:val="none" w:sz="0" w:space="0" w:color="auto"/>
            <w:right w:val="none" w:sz="0" w:space="0" w:color="auto"/>
          </w:divBdr>
        </w:div>
        <w:div w:id="1919943151">
          <w:marLeft w:val="0"/>
          <w:marRight w:val="0"/>
          <w:marTop w:val="0"/>
          <w:marBottom w:val="0"/>
          <w:divBdr>
            <w:top w:val="none" w:sz="0" w:space="0" w:color="auto"/>
            <w:left w:val="none" w:sz="0" w:space="0" w:color="auto"/>
            <w:bottom w:val="none" w:sz="0" w:space="0" w:color="auto"/>
            <w:right w:val="none" w:sz="0" w:space="0" w:color="auto"/>
          </w:divBdr>
        </w:div>
        <w:div w:id="1063722739">
          <w:marLeft w:val="0"/>
          <w:marRight w:val="0"/>
          <w:marTop w:val="0"/>
          <w:marBottom w:val="0"/>
          <w:divBdr>
            <w:top w:val="none" w:sz="0" w:space="0" w:color="auto"/>
            <w:left w:val="none" w:sz="0" w:space="0" w:color="auto"/>
            <w:bottom w:val="none" w:sz="0" w:space="0" w:color="auto"/>
            <w:right w:val="none" w:sz="0" w:space="0" w:color="auto"/>
          </w:divBdr>
        </w:div>
        <w:div w:id="1430783232">
          <w:marLeft w:val="0"/>
          <w:marRight w:val="0"/>
          <w:marTop w:val="0"/>
          <w:marBottom w:val="0"/>
          <w:divBdr>
            <w:top w:val="none" w:sz="0" w:space="0" w:color="auto"/>
            <w:left w:val="none" w:sz="0" w:space="0" w:color="auto"/>
            <w:bottom w:val="none" w:sz="0" w:space="0" w:color="auto"/>
            <w:right w:val="none" w:sz="0" w:space="0" w:color="auto"/>
          </w:divBdr>
        </w:div>
        <w:div w:id="1285304515">
          <w:marLeft w:val="0"/>
          <w:marRight w:val="0"/>
          <w:marTop w:val="0"/>
          <w:marBottom w:val="0"/>
          <w:divBdr>
            <w:top w:val="none" w:sz="0" w:space="0" w:color="auto"/>
            <w:left w:val="none" w:sz="0" w:space="0" w:color="auto"/>
            <w:bottom w:val="none" w:sz="0" w:space="0" w:color="auto"/>
            <w:right w:val="none" w:sz="0" w:space="0" w:color="auto"/>
          </w:divBdr>
        </w:div>
        <w:div w:id="912206082">
          <w:marLeft w:val="0"/>
          <w:marRight w:val="0"/>
          <w:marTop w:val="0"/>
          <w:marBottom w:val="0"/>
          <w:divBdr>
            <w:top w:val="none" w:sz="0" w:space="0" w:color="auto"/>
            <w:left w:val="none" w:sz="0" w:space="0" w:color="auto"/>
            <w:bottom w:val="none" w:sz="0" w:space="0" w:color="auto"/>
            <w:right w:val="none" w:sz="0" w:space="0" w:color="auto"/>
          </w:divBdr>
        </w:div>
        <w:div w:id="865366499">
          <w:marLeft w:val="0"/>
          <w:marRight w:val="0"/>
          <w:marTop w:val="0"/>
          <w:marBottom w:val="0"/>
          <w:divBdr>
            <w:top w:val="none" w:sz="0" w:space="0" w:color="auto"/>
            <w:left w:val="none" w:sz="0" w:space="0" w:color="auto"/>
            <w:bottom w:val="none" w:sz="0" w:space="0" w:color="auto"/>
            <w:right w:val="none" w:sz="0" w:space="0" w:color="auto"/>
          </w:divBdr>
        </w:div>
        <w:div w:id="1133476520">
          <w:marLeft w:val="0"/>
          <w:marRight w:val="0"/>
          <w:marTop w:val="0"/>
          <w:marBottom w:val="0"/>
          <w:divBdr>
            <w:top w:val="none" w:sz="0" w:space="0" w:color="auto"/>
            <w:left w:val="none" w:sz="0" w:space="0" w:color="auto"/>
            <w:bottom w:val="none" w:sz="0" w:space="0" w:color="auto"/>
            <w:right w:val="none" w:sz="0" w:space="0" w:color="auto"/>
          </w:divBdr>
        </w:div>
        <w:div w:id="850804102">
          <w:marLeft w:val="0"/>
          <w:marRight w:val="0"/>
          <w:marTop w:val="0"/>
          <w:marBottom w:val="0"/>
          <w:divBdr>
            <w:top w:val="none" w:sz="0" w:space="0" w:color="auto"/>
            <w:left w:val="none" w:sz="0" w:space="0" w:color="auto"/>
            <w:bottom w:val="none" w:sz="0" w:space="0" w:color="auto"/>
            <w:right w:val="none" w:sz="0" w:space="0" w:color="auto"/>
          </w:divBdr>
        </w:div>
        <w:div w:id="1213465001">
          <w:marLeft w:val="0"/>
          <w:marRight w:val="0"/>
          <w:marTop w:val="0"/>
          <w:marBottom w:val="0"/>
          <w:divBdr>
            <w:top w:val="none" w:sz="0" w:space="0" w:color="auto"/>
            <w:left w:val="none" w:sz="0" w:space="0" w:color="auto"/>
            <w:bottom w:val="none" w:sz="0" w:space="0" w:color="auto"/>
            <w:right w:val="none" w:sz="0" w:space="0" w:color="auto"/>
          </w:divBdr>
        </w:div>
        <w:div w:id="872116531">
          <w:marLeft w:val="0"/>
          <w:marRight w:val="0"/>
          <w:marTop w:val="0"/>
          <w:marBottom w:val="0"/>
          <w:divBdr>
            <w:top w:val="none" w:sz="0" w:space="0" w:color="auto"/>
            <w:left w:val="none" w:sz="0" w:space="0" w:color="auto"/>
            <w:bottom w:val="none" w:sz="0" w:space="0" w:color="auto"/>
            <w:right w:val="none" w:sz="0" w:space="0" w:color="auto"/>
          </w:divBdr>
        </w:div>
        <w:div w:id="1473788099">
          <w:marLeft w:val="0"/>
          <w:marRight w:val="0"/>
          <w:marTop w:val="0"/>
          <w:marBottom w:val="0"/>
          <w:divBdr>
            <w:top w:val="none" w:sz="0" w:space="0" w:color="auto"/>
            <w:left w:val="none" w:sz="0" w:space="0" w:color="auto"/>
            <w:bottom w:val="none" w:sz="0" w:space="0" w:color="auto"/>
            <w:right w:val="none" w:sz="0" w:space="0" w:color="auto"/>
          </w:divBdr>
        </w:div>
        <w:div w:id="832527177">
          <w:marLeft w:val="0"/>
          <w:marRight w:val="0"/>
          <w:marTop w:val="0"/>
          <w:marBottom w:val="0"/>
          <w:divBdr>
            <w:top w:val="none" w:sz="0" w:space="0" w:color="auto"/>
            <w:left w:val="none" w:sz="0" w:space="0" w:color="auto"/>
            <w:bottom w:val="none" w:sz="0" w:space="0" w:color="auto"/>
            <w:right w:val="none" w:sz="0" w:space="0" w:color="auto"/>
          </w:divBdr>
        </w:div>
        <w:div w:id="469372699">
          <w:marLeft w:val="0"/>
          <w:marRight w:val="0"/>
          <w:marTop w:val="0"/>
          <w:marBottom w:val="0"/>
          <w:divBdr>
            <w:top w:val="none" w:sz="0" w:space="0" w:color="auto"/>
            <w:left w:val="none" w:sz="0" w:space="0" w:color="auto"/>
            <w:bottom w:val="none" w:sz="0" w:space="0" w:color="auto"/>
            <w:right w:val="none" w:sz="0" w:space="0" w:color="auto"/>
          </w:divBdr>
        </w:div>
        <w:div w:id="304746519">
          <w:marLeft w:val="0"/>
          <w:marRight w:val="0"/>
          <w:marTop w:val="0"/>
          <w:marBottom w:val="0"/>
          <w:divBdr>
            <w:top w:val="none" w:sz="0" w:space="0" w:color="auto"/>
            <w:left w:val="none" w:sz="0" w:space="0" w:color="auto"/>
            <w:bottom w:val="none" w:sz="0" w:space="0" w:color="auto"/>
            <w:right w:val="none" w:sz="0" w:space="0" w:color="auto"/>
          </w:divBdr>
        </w:div>
        <w:div w:id="1418282508">
          <w:marLeft w:val="0"/>
          <w:marRight w:val="0"/>
          <w:marTop w:val="0"/>
          <w:marBottom w:val="0"/>
          <w:divBdr>
            <w:top w:val="none" w:sz="0" w:space="0" w:color="auto"/>
            <w:left w:val="none" w:sz="0" w:space="0" w:color="auto"/>
            <w:bottom w:val="none" w:sz="0" w:space="0" w:color="auto"/>
            <w:right w:val="none" w:sz="0" w:space="0" w:color="auto"/>
          </w:divBdr>
        </w:div>
        <w:div w:id="1476873028">
          <w:marLeft w:val="0"/>
          <w:marRight w:val="0"/>
          <w:marTop w:val="0"/>
          <w:marBottom w:val="0"/>
          <w:divBdr>
            <w:top w:val="none" w:sz="0" w:space="0" w:color="auto"/>
            <w:left w:val="none" w:sz="0" w:space="0" w:color="auto"/>
            <w:bottom w:val="none" w:sz="0" w:space="0" w:color="auto"/>
            <w:right w:val="none" w:sz="0" w:space="0" w:color="auto"/>
          </w:divBdr>
        </w:div>
        <w:div w:id="248737400">
          <w:marLeft w:val="0"/>
          <w:marRight w:val="0"/>
          <w:marTop w:val="0"/>
          <w:marBottom w:val="0"/>
          <w:divBdr>
            <w:top w:val="none" w:sz="0" w:space="0" w:color="auto"/>
            <w:left w:val="none" w:sz="0" w:space="0" w:color="auto"/>
            <w:bottom w:val="none" w:sz="0" w:space="0" w:color="auto"/>
            <w:right w:val="none" w:sz="0" w:space="0" w:color="auto"/>
          </w:divBdr>
        </w:div>
        <w:div w:id="448013515">
          <w:marLeft w:val="0"/>
          <w:marRight w:val="0"/>
          <w:marTop w:val="0"/>
          <w:marBottom w:val="0"/>
          <w:divBdr>
            <w:top w:val="none" w:sz="0" w:space="0" w:color="auto"/>
            <w:left w:val="none" w:sz="0" w:space="0" w:color="auto"/>
            <w:bottom w:val="none" w:sz="0" w:space="0" w:color="auto"/>
            <w:right w:val="none" w:sz="0" w:space="0" w:color="auto"/>
          </w:divBdr>
        </w:div>
        <w:div w:id="298459632">
          <w:marLeft w:val="0"/>
          <w:marRight w:val="0"/>
          <w:marTop w:val="0"/>
          <w:marBottom w:val="0"/>
          <w:divBdr>
            <w:top w:val="none" w:sz="0" w:space="0" w:color="auto"/>
            <w:left w:val="none" w:sz="0" w:space="0" w:color="auto"/>
            <w:bottom w:val="none" w:sz="0" w:space="0" w:color="auto"/>
            <w:right w:val="none" w:sz="0" w:space="0" w:color="auto"/>
          </w:divBdr>
        </w:div>
        <w:div w:id="230308501">
          <w:marLeft w:val="0"/>
          <w:marRight w:val="0"/>
          <w:marTop w:val="0"/>
          <w:marBottom w:val="0"/>
          <w:divBdr>
            <w:top w:val="none" w:sz="0" w:space="0" w:color="auto"/>
            <w:left w:val="none" w:sz="0" w:space="0" w:color="auto"/>
            <w:bottom w:val="none" w:sz="0" w:space="0" w:color="auto"/>
            <w:right w:val="none" w:sz="0" w:space="0" w:color="auto"/>
          </w:divBdr>
        </w:div>
        <w:div w:id="106585838">
          <w:marLeft w:val="0"/>
          <w:marRight w:val="0"/>
          <w:marTop w:val="0"/>
          <w:marBottom w:val="0"/>
          <w:divBdr>
            <w:top w:val="none" w:sz="0" w:space="0" w:color="auto"/>
            <w:left w:val="none" w:sz="0" w:space="0" w:color="auto"/>
            <w:bottom w:val="none" w:sz="0" w:space="0" w:color="auto"/>
            <w:right w:val="none" w:sz="0" w:space="0" w:color="auto"/>
          </w:divBdr>
        </w:div>
        <w:div w:id="1731030347">
          <w:marLeft w:val="0"/>
          <w:marRight w:val="0"/>
          <w:marTop w:val="0"/>
          <w:marBottom w:val="0"/>
          <w:divBdr>
            <w:top w:val="none" w:sz="0" w:space="0" w:color="auto"/>
            <w:left w:val="none" w:sz="0" w:space="0" w:color="auto"/>
            <w:bottom w:val="none" w:sz="0" w:space="0" w:color="auto"/>
            <w:right w:val="none" w:sz="0" w:space="0" w:color="auto"/>
          </w:divBdr>
        </w:div>
        <w:div w:id="1902522600">
          <w:marLeft w:val="0"/>
          <w:marRight w:val="0"/>
          <w:marTop w:val="0"/>
          <w:marBottom w:val="0"/>
          <w:divBdr>
            <w:top w:val="none" w:sz="0" w:space="0" w:color="auto"/>
            <w:left w:val="none" w:sz="0" w:space="0" w:color="auto"/>
            <w:bottom w:val="none" w:sz="0" w:space="0" w:color="auto"/>
            <w:right w:val="none" w:sz="0" w:space="0" w:color="auto"/>
          </w:divBdr>
        </w:div>
        <w:div w:id="1325891291">
          <w:marLeft w:val="0"/>
          <w:marRight w:val="0"/>
          <w:marTop w:val="0"/>
          <w:marBottom w:val="0"/>
          <w:divBdr>
            <w:top w:val="none" w:sz="0" w:space="0" w:color="auto"/>
            <w:left w:val="none" w:sz="0" w:space="0" w:color="auto"/>
            <w:bottom w:val="none" w:sz="0" w:space="0" w:color="auto"/>
            <w:right w:val="none" w:sz="0" w:space="0" w:color="auto"/>
          </w:divBdr>
        </w:div>
        <w:div w:id="919218683">
          <w:marLeft w:val="0"/>
          <w:marRight w:val="0"/>
          <w:marTop w:val="0"/>
          <w:marBottom w:val="0"/>
          <w:divBdr>
            <w:top w:val="none" w:sz="0" w:space="0" w:color="auto"/>
            <w:left w:val="none" w:sz="0" w:space="0" w:color="auto"/>
            <w:bottom w:val="none" w:sz="0" w:space="0" w:color="auto"/>
            <w:right w:val="none" w:sz="0" w:space="0" w:color="auto"/>
          </w:divBdr>
        </w:div>
        <w:div w:id="547689524">
          <w:marLeft w:val="0"/>
          <w:marRight w:val="0"/>
          <w:marTop w:val="0"/>
          <w:marBottom w:val="0"/>
          <w:divBdr>
            <w:top w:val="none" w:sz="0" w:space="0" w:color="auto"/>
            <w:left w:val="none" w:sz="0" w:space="0" w:color="auto"/>
            <w:bottom w:val="none" w:sz="0" w:space="0" w:color="auto"/>
            <w:right w:val="none" w:sz="0" w:space="0" w:color="auto"/>
          </w:divBdr>
        </w:div>
        <w:div w:id="568346390">
          <w:marLeft w:val="0"/>
          <w:marRight w:val="0"/>
          <w:marTop w:val="0"/>
          <w:marBottom w:val="0"/>
          <w:divBdr>
            <w:top w:val="none" w:sz="0" w:space="0" w:color="auto"/>
            <w:left w:val="none" w:sz="0" w:space="0" w:color="auto"/>
            <w:bottom w:val="none" w:sz="0" w:space="0" w:color="auto"/>
            <w:right w:val="none" w:sz="0" w:space="0" w:color="auto"/>
          </w:divBdr>
        </w:div>
        <w:div w:id="571701274">
          <w:marLeft w:val="0"/>
          <w:marRight w:val="0"/>
          <w:marTop w:val="0"/>
          <w:marBottom w:val="0"/>
          <w:divBdr>
            <w:top w:val="none" w:sz="0" w:space="0" w:color="auto"/>
            <w:left w:val="none" w:sz="0" w:space="0" w:color="auto"/>
            <w:bottom w:val="none" w:sz="0" w:space="0" w:color="auto"/>
            <w:right w:val="none" w:sz="0" w:space="0" w:color="auto"/>
          </w:divBdr>
        </w:div>
        <w:div w:id="707225650">
          <w:marLeft w:val="0"/>
          <w:marRight w:val="0"/>
          <w:marTop w:val="0"/>
          <w:marBottom w:val="0"/>
          <w:divBdr>
            <w:top w:val="none" w:sz="0" w:space="0" w:color="auto"/>
            <w:left w:val="none" w:sz="0" w:space="0" w:color="auto"/>
            <w:bottom w:val="none" w:sz="0" w:space="0" w:color="auto"/>
            <w:right w:val="none" w:sz="0" w:space="0" w:color="auto"/>
          </w:divBdr>
        </w:div>
        <w:div w:id="1918050191">
          <w:marLeft w:val="0"/>
          <w:marRight w:val="0"/>
          <w:marTop w:val="0"/>
          <w:marBottom w:val="0"/>
          <w:divBdr>
            <w:top w:val="none" w:sz="0" w:space="0" w:color="auto"/>
            <w:left w:val="none" w:sz="0" w:space="0" w:color="auto"/>
            <w:bottom w:val="none" w:sz="0" w:space="0" w:color="auto"/>
            <w:right w:val="none" w:sz="0" w:space="0" w:color="auto"/>
          </w:divBdr>
        </w:div>
        <w:div w:id="1257517533">
          <w:marLeft w:val="0"/>
          <w:marRight w:val="0"/>
          <w:marTop w:val="0"/>
          <w:marBottom w:val="0"/>
          <w:divBdr>
            <w:top w:val="none" w:sz="0" w:space="0" w:color="auto"/>
            <w:left w:val="none" w:sz="0" w:space="0" w:color="auto"/>
            <w:bottom w:val="none" w:sz="0" w:space="0" w:color="auto"/>
            <w:right w:val="none" w:sz="0" w:space="0" w:color="auto"/>
          </w:divBdr>
        </w:div>
        <w:div w:id="300771560">
          <w:marLeft w:val="0"/>
          <w:marRight w:val="0"/>
          <w:marTop w:val="0"/>
          <w:marBottom w:val="0"/>
          <w:divBdr>
            <w:top w:val="none" w:sz="0" w:space="0" w:color="auto"/>
            <w:left w:val="none" w:sz="0" w:space="0" w:color="auto"/>
            <w:bottom w:val="none" w:sz="0" w:space="0" w:color="auto"/>
            <w:right w:val="none" w:sz="0" w:space="0" w:color="auto"/>
          </w:divBdr>
        </w:div>
        <w:div w:id="1168859907">
          <w:marLeft w:val="0"/>
          <w:marRight w:val="0"/>
          <w:marTop w:val="0"/>
          <w:marBottom w:val="0"/>
          <w:divBdr>
            <w:top w:val="none" w:sz="0" w:space="0" w:color="auto"/>
            <w:left w:val="none" w:sz="0" w:space="0" w:color="auto"/>
            <w:bottom w:val="none" w:sz="0" w:space="0" w:color="auto"/>
            <w:right w:val="none" w:sz="0" w:space="0" w:color="auto"/>
          </w:divBdr>
        </w:div>
        <w:div w:id="572541893">
          <w:marLeft w:val="0"/>
          <w:marRight w:val="0"/>
          <w:marTop w:val="0"/>
          <w:marBottom w:val="0"/>
          <w:divBdr>
            <w:top w:val="none" w:sz="0" w:space="0" w:color="auto"/>
            <w:left w:val="none" w:sz="0" w:space="0" w:color="auto"/>
            <w:bottom w:val="none" w:sz="0" w:space="0" w:color="auto"/>
            <w:right w:val="none" w:sz="0" w:space="0" w:color="auto"/>
          </w:divBdr>
        </w:div>
        <w:div w:id="1751192397">
          <w:marLeft w:val="0"/>
          <w:marRight w:val="0"/>
          <w:marTop w:val="0"/>
          <w:marBottom w:val="0"/>
          <w:divBdr>
            <w:top w:val="none" w:sz="0" w:space="0" w:color="auto"/>
            <w:left w:val="none" w:sz="0" w:space="0" w:color="auto"/>
            <w:bottom w:val="none" w:sz="0" w:space="0" w:color="auto"/>
            <w:right w:val="none" w:sz="0" w:space="0" w:color="auto"/>
          </w:divBdr>
        </w:div>
        <w:div w:id="1834419389">
          <w:marLeft w:val="0"/>
          <w:marRight w:val="0"/>
          <w:marTop w:val="0"/>
          <w:marBottom w:val="0"/>
          <w:divBdr>
            <w:top w:val="none" w:sz="0" w:space="0" w:color="auto"/>
            <w:left w:val="none" w:sz="0" w:space="0" w:color="auto"/>
            <w:bottom w:val="none" w:sz="0" w:space="0" w:color="auto"/>
            <w:right w:val="none" w:sz="0" w:space="0" w:color="auto"/>
          </w:divBdr>
        </w:div>
        <w:div w:id="1387029565">
          <w:marLeft w:val="0"/>
          <w:marRight w:val="0"/>
          <w:marTop w:val="0"/>
          <w:marBottom w:val="0"/>
          <w:divBdr>
            <w:top w:val="none" w:sz="0" w:space="0" w:color="auto"/>
            <w:left w:val="none" w:sz="0" w:space="0" w:color="auto"/>
            <w:bottom w:val="none" w:sz="0" w:space="0" w:color="auto"/>
            <w:right w:val="none" w:sz="0" w:space="0" w:color="auto"/>
          </w:divBdr>
        </w:div>
        <w:div w:id="414784821">
          <w:marLeft w:val="0"/>
          <w:marRight w:val="0"/>
          <w:marTop w:val="0"/>
          <w:marBottom w:val="0"/>
          <w:divBdr>
            <w:top w:val="none" w:sz="0" w:space="0" w:color="auto"/>
            <w:left w:val="none" w:sz="0" w:space="0" w:color="auto"/>
            <w:bottom w:val="none" w:sz="0" w:space="0" w:color="auto"/>
            <w:right w:val="none" w:sz="0" w:space="0" w:color="auto"/>
          </w:divBdr>
        </w:div>
        <w:div w:id="499583494">
          <w:marLeft w:val="0"/>
          <w:marRight w:val="0"/>
          <w:marTop w:val="0"/>
          <w:marBottom w:val="0"/>
          <w:divBdr>
            <w:top w:val="none" w:sz="0" w:space="0" w:color="auto"/>
            <w:left w:val="none" w:sz="0" w:space="0" w:color="auto"/>
            <w:bottom w:val="none" w:sz="0" w:space="0" w:color="auto"/>
            <w:right w:val="none" w:sz="0" w:space="0" w:color="auto"/>
          </w:divBdr>
        </w:div>
        <w:div w:id="297346592">
          <w:marLeft w:val="0"/>
          <w:marRight w:val="0"/>
          <w:marTop w:val="0"/>
          <w:marBottom w:val="0"/>
          <w:divBdr>
            <w:top w:val="none" w:sz="0" w:space="0" w:color="auto"/>
            <w:left w:val="none" w:sz="0" w:space="0" w:color="auto"/>
            <w:bottom w:val="none" w:sz="0" w:space="0" w:color="auto"/>
            <w:right w:val="none" w:sz="0" w:space="0" w:color="auto"/>
          </w:divBdr>
        </w:div>
        <w:div w:id="957838851">
          <w:marLeft w:val="0"/>
          <w:marRight w:val="0"/>
          <w:marTop w:val="0"/>
          <w:marBottom w:val="0"/>
          <w:divBdr>
            <w:top w:val="none" w:sz="0" w:space="0" w:color="auto"/>
            <w:left w:val="none" w:sz="0" w:space="0" w:color="auto"/>
            <w:bottom w:val="none" w:sz="0" w:space="0" w:color="auto"/>
            <w:right w:val="none" w:sz="0" w:space="0" w:color="auto"/>
          </w:divBdr>
        </w:div>
        <w:div w:id="256522587">
          <w:marLeft w:val="0"/>
          <w:marRight w:val="0"/>
          <w:marTop w:val="0"/>
          <w:marBottom w:val="0"/>
          <w:divBdr>
            <w:top w:val="none" w:sz="0" w:space="0" w:color="auto"/>
            <w:left w:val="none" w:sz="0" w:space="0" w:color="auto"/>
            <w:bottom w:val="none" w:sz="0" w:space="0" w:color="auto"/>
            <w:right w:val="none" w:sz="0" w:space="0" w:color="auto"/>
          </w:divBdr>
        </w:div>
        <w:div w:id="1891574440">
          <w:marLeft w:val="0"/>
          <w:marRight w:val="0"/>
          <w:marTop w:val="0"/>
          <w:marBottom w:val="0"/>
          <w:divBdr>
            <w:top w:val="none" w:sz="0" w:space="0" w:color="auto"/>
            <w:left w:val="none" w:sz="0" w:space="0" w:color="auto"/>
            <w:bottom w:val="none" w:sz="0" w:space="0" w:color="auto"/>
            <w:right w:val="none" w:sz="0" w:space="0" w:color="auto"/>
          </w:divBdr>
        </w:div>
        <w:div w:id="691300456">
          <w:marLeft w:val="0"/>
          <w:marRight w:val="0"/>
          <w:marTop w:val="0"/>
          <w:marBottom w:val="0"/>
          <w:divBdr>
            <w:top w:val="none" w:sz="0" w:space="0" w:color="auto"/>
            <w:left w:val="none" w:sz="0" w:space="0" w:color="auto"/>
            <w:bottom w:val="none" w:sz="0" w:space="0" w:color="auto"/>
            <w:right w:val="none" w:sz="0" w:space="0" w:color="auto"/>
          </w:divBdr>
        </w:div>
        <w:div w:id="71388736">
          <w:marLeft w:val="0"/>
          <w:marRight w:val="0"/>
          <w:marTop w:val="0"/>
          <w:marBottom w:val="0"/>
          <w:divBdr>
            <w:top w:val="none" w:sz="0" w:space="0" w:color="auto"/>
            <w:left w:val="none" w:sz="0" w:space="0" w:color="auto"/>
            <w:bottom w:val="none" w:sz="0" w:space="0" w:color="auto"/>
            <w:right w:val="none" w:sz="0" w:space="0" w:color="auto"/>
          </w:divBdr>
        </w:div>
        <w:div w:id="127168821">
          <w:marLeft w:val="0"/>
          <w:marRight w:val="0"/>
          <w:marTop w:val="0"/>
          <w:marBottom w:val="0"/>
          <w:divBdr>
            <w:top w:val="none" w:sz="0" w:space="0" w:color="auto"/>
            <w:left w:val="none" w:sz="0" w:space="0" w:color="auto"/>
            <w:bottom w:val="none" w:sz="0" w:space="0" w:color="auto"/>
            <w:right w:val="none" w:sz="0" w:space="0" w:color="auto"/>
          </w:divBdr>
        </w:div>
        <w:div w:id="810441375">
          <w:marLeft w:val="0"/>
          <w:marRight w:val="0"/>
          <w:marTop w:val="0"/>
          <w:marBottom w:val="0"/>
          <w:divBdr>
            <w:top w:val="none" w:sz="0" w:space="0" w:color="auto"/>
            <w:left w:val="none" w:sz="0" w:space="0" w:color="auto"/>
            <w:bottom w:val="none" w:sz="0" w:space="0" w:color="auto"/>
            <w:right w:val="none" w:sz="0" w:space="0" w:color="auto"/>
          </w:divBdr>
        </w:div>
        <w:div w:id="741879020">
          <w:marLeft w:val="0"/>
          <w:marRight w:val="0"/>
          <w:marTop w:val="0"/>
          <w:marBottom w:val="0"/>
          <w:divBdr>
            <w:top w:val="none" w:sz="0" w:space="0" w:color="auto"/>
            <w:left w:val="none" w:sz="0" w:space="0" w:color="auto"/>
            <w:bottom w:val="none" w:sz="0" w:space="0" w:color="auto"/>
            <w:right w:val="none" w:sz="0" w:space="0" w:color="auto"/>
          </w:divBdr>
        </w:div>
        <w:div w:id="1543127265">
          <w:marLeft w:val="0"/>
          <w:marRight w:val="0"/>
          <w:marTop w:val="0"/>
          <w:marBottom w:val="0"/>
          <w:divBdr>
            <w:top w:val="none" w:sz="0" w:space="0" w:color="auto"/>
            <w:left w:val="none" w:sz="0" w:space="0" w:color="auto"/>
            <w:bottom w:val="none" w:sz="0" w:space="0" w:color="auto"/>
            <w:right w:val="none" w:sz="0" w:space="0" w:color="auto"/>
          </w:divBdr>
        </w:div>
        <w:div w:id="54009929">
          <w:marLeft w:val="0"/>
          <w:marRight w:val="0"/>
          <w:marTop w:val="0"/>
          <w:marBottom w:val="0"/>
          <w:divBdr>
            <w:top w:val="none" w:sz="0" w:space="0" w:color="auto"/>
            <w:left w:val="none" w:sz="0" w:space="0" w:color="auto"/>
            <w:bottom w:val="none" w:sz="0" w:space="0" w:color="auto"/>
            <w:right w:val="none" w:sz="0" w:space="0" w:color="auto"/>
          </w:divBdr>
        </w:div>
        <w:div w:id="319239382">
          <w:marLeft w:val="0"/>
          <w:marRight w:val="0"/>
          <w:marTop w:val="0"/>
          <w:marBottom w:val="0"/>
          <w:divBdr>
            <w:top w:val="none" w:sz="0" w:space="0" w:color="auto"/>
            <w:left w:val="none" w:sz="0" w:space="0" w:color="auto"/>
            <w:bottom w:val="none" w:sz="0" w:space="0" w:color="auto"/>
            <w:right w:val="none" w:sz="0" w:space="0" w:color="auto"/>
          </w:divBdr>
        </w:div>
        <w:div w:id="2130395927">
          <w:marLeft w:val="0"/>
          <w:marRight w:val="0"/>
          <w:marTop w:val="0"/>
          <w:marBottom w:val="0"/>
          <w:divBdr>
            <w:top w:val="none" w:sz="0" w:space="0" w:color="auto"/>
            <w:left w:val="none" w:sz="0" w:space="0" w:color="auto"/>
            <w:bottom w:val="none" w:sz="0" w:space="0" w:color="auto"/>
            <w:right w:val="none" w:sz="0" w:space="0" w:color="auto"/>
          </w:divBdr>
        </w:div>
        <w:div w:id="1719041867">
          <w:marLeft w:val="0"/>
          <w:marRight w:val="0"/>
          <w:marTop w:val="0"/>
          <w:marBottom w:val="0"/>
          <w:divBdr>
            <w:top w:val="none" w:sz="0" w:space="0" w:color="auto"/>
            <w:left w:val="none" w:sz="0" w:space="0" w:color="auto"/>
            <w:bottom w:val="none" w:sz="0" w:space="0" w:color="auto"/>
            <w:right w:val="none" w:sz="0" w:space="0" w:color="auto"/>
          </w:divBdr>
        </w:div>
        <w:div w:id="222108327">
          <w:marLeft w:val="0"/>
          <w:marRight w:val="0"/>
          <w:marTop w:val="0"/>
          <w:marBottom w:val="0"/>
          <w:divBdr>
            <w:top w:val="none" w:sz="0" w:space="0" w:color="auto"/>
            <w:left w:val="none" w:sz="0" w:space="0" w:color="auto"/>
            <w:bottom w:val="none" w:sz="0" w:space="0" w:color="auto"/>
            <w:right w:val="none" w:sz="0" w:space="0" w:color="auto"/>
          </w:divBdr>
        </w:div>
        <w:div w:id="213124763">
          <w:marLeft w:val="0"/>
          <w:marRight w:val="0"/>
          <w:marTop w:val="0"/>
          <w:marBottom w:val="0"/>
          <w:divBdr>
            <w:top w:val="none" w:sz="0" w:space="0" w:color="auto"/>
            <w:left w:val="none" w:sz="0" w:space="0" w:color="auto"/>
            <w:bottom w:val="none" w:sz="0" w:space="0" w:color="auto"/>
            <w:right w:val="none" w:sz="0" w:space="0" w:color="auto"/>
          </w:divBdr>
        </w:div>
        <w:div w:id="2125490260">
          <w:marLeft w:val="0"/>
          <w:marRight w:val="0"/>
          <w:marTop w:val="0"/>
          <w:marBottom w:val="0"/>
          <w:divBdr>
            <w:top w:val="none" w:sz="0" w:space="0" w:color="auto"/>
            <w:left w:val="none" w:sz="0" w:space="0" w:color="auto"/>
            <w:bottom w:val="none" w:sz="0" w:space="0" w:color="auto"/>
            <w:right w:val="none" w:sz="0" w:space="0" w:color="auto"/>
          </w:divBdr>
        </w:div>
        <w:div w:id="58292030">
          <w:marLeft w:val="0"/>
          <w:marRight w:val="0"/>
          <w:marTop w:val="0"/>
          <w:marBottom w:val="0"/>
          <w:divBdr>
            <w:top w:val="none" w:sz="0" w:space="0" w:color="auto"/>
            <w:left w:val="none" w:sz="0" w:space="0" w:color="auto"/>
            <w:bottom w:val="none" w:sz="0" w:space="0" w:color="auto"/>
            <w:right w:val="none" w:sz="0" w:space="0" w:color="auto"/>
          </w:divBdr>
        </w:div>
        <w:div w:id="967012939">
          <w:marLeft w:val="0"/>
          <w:marRight w:val="0"/>
          <w:marTop w:val="0"/>
          <w:marBottom w:val="0"/>
          <w:divBdr>
            <w:top w:val="none" w:sz="0" w:space="0" w:color="auto"/>
            <w:left w:val="none" w:sz="0" w:space="0" w:color="auto"/>
            <w:bottom w:val="none" w:sz="0" w:space="0" w:color="auto"/>
            <w:right w:val="none" w:sz="0" w:space="0" w:color="auto"/>
          </w:divBdr>
        </w:div>
        <w:div w:id="1589383597">
          <w:marLeft w:val="0"/>
          <w:marRight w:val="0"/>
          <w:marTop w:val="0"/>
          <w:marBottom w:val="0"/>
          <w:divBdr>
            <w:top w:val="none" w:sz="0" w:space="0" w:color="auto"/>
            <w:left w:val="none" w:sz="0" w:space="0" w:color="auto"/>
            <w:bottom w:val="none" w:sz="0" w:space="0" w:color="auto"/>
            <w:right w:val="none" w:sz="0" w:space="0" w:color="auto"/>
          </w:divBdr>
        </w:div>
        <w:div w:id="474447013">
          <w:marLeft w:val="0"/>
          <w:marRight w:val="0"/>
          <w:marTop w:val="0"/>
          <w:marBottom w:val="0"/>
          <w:divBdr>
            <w:top w:val="none" w:sz="0" w:space="0" w:color="auto"/>
            <w:left w:val="none" w:sz="0" w:space="0" w:color="auto"/>
            <w:bottom w:val="none" w:sz="0" w:space="0" w:color="auto"/>
            <w:right w:val="none" w:sz="0" w:space="0" w:color="auto"/>
          </w:divBdr>
        </w:div>
        <w:div w:id="49548048">
          <w:marLeft w:val="0"/>
          <w:marRight w:val="0"/>
          <w:marTop w:val="0"/>
          <w:marBottom w:val="0"/>
          <w:divBdr>
            <w:top w:val="none" w:sz="0" w:space="0" w:color="auto"/>
            <w:left w:val="none" w:sz="0" w:space="0" w:color="auto"/>
            <w:bottom w:val="none" w:sz="0" w:space="0" w:color="auto"/>
            <w:right w:val="none" w:sz="0" w:space="0" w:color="auto"/>
          </w:divBdr>
        </w:div>
        <w:div w:id="2147231833">
          <w:marLeft w:val="0"/>
          <w:marRight w:val="0"/>
          <w:marTop w:val="0"/>
          <w:marBottom w:val="0"/>
          <w:divBdr>
            <w:top w:val="none" w:sz="0" w:space="0" w:color="auto"/>
            <w:left w:val="none" w:sz="0" w:space="0" w:color="auto"/>
            <w:bottom w:val="none" w:sz="0" w:space="0" w:color="auto"/>
            <w:right w:val="none" w:sz="0" w:space="0" w:color="auto"/>
          </w:divBdr>
        </w:div>
        <w:div w:id="2086877994">
          <w:marLeft w:val="0"/>
          <w:marRight w:val="0"/>
          <w:marTop w:val="0"/>
          <w:marBottom w:val="0"/>
          <w:divBdr>
            <w:top w:val="none" w:sz="0" w:space="0" w:color="auto"/>
            <w:left w:val="none" w:sz="0" w:space="0" w:color="auto"/>
            <w:bottom w:val="none" w:sz="0" w:space="0" w:color="auto"/>
            <w:right w:val="none" w:sz="0" w:space="0" w:color="auto"/>
          </w:divBdr>
        </w:div>
        <w:div w:id="1609041366">
          <w:marLeft w:val="0"/>
          <w:marRight w:val="0"/>
          <w:marTop w:val="0"/>
          <w:marBottom w:val="0"/>
          <w:divBdr>
            <w:top w:val="none" w:sz="0" w:space="0" w:color="auto"/>
            <w:left w:val="none" w:sz="0" w:space="0" w:color="auto"/>
            <w:bottom w:val="none" w:sz="0" w:space="0" w:color="auto"/>
            <w:right w:val="none" w:sz="0" w:space="0" w:color="auto"/>
          </w:divBdr>
        </w:div>
        <w:div w:id="2039771604">
          <w:marLeft w:val="0"/>
          <w:marRight w:val="0"/>
          <w:marTop w:val="0"/>
          <w:marBottom w:val="0"/>
          <w:divBdr>
            <w:top w:val="none" w:sz="0" w:space="0" w:color="auto"/>
            <w:left w:val="none" w:sz="0" w:space="0" w:color="auto"/>
            <w:bottom w:val="none" w:sz="0" w:space="0" w:color="auto"/>
            <w:right w:val="none" w:sz="0" w:space="0" w:color="auto"/>
          </w:divBdr>
        </w:div>
        <w:div w:id="243340177">
          <w:marLeft w:val="0"/>
          <w:marRight w:val="0"/>
          <w:marTop w:val="0"/>
          <w:marBottom w:val="0"/>
          <w:divBdr>
            <w:top w:val="none" w:sz="0" w:space="0" w:color="auto"/>
            <w:left w:val="none" w:sz="0" w:space="0" w:color="auto"/>
            <w:bottom w:val="none" w:sz="0" w:space="0" w:color="auto"/>
            <w:right w:val="none" w:sz="0" w:space="0" w:color="auto"/>
          </w:divBdr>
        </w:div>
        <w:div w:id="683554132">
          <w:marLeft w:val="0"/>
          <w:marRight w:val="0"/>
          <w:marTop w:val="0"/>
          <w:marBottom w:val="0"/>
          <w:divBdr>
            <w:top w:val="none" w:sz="0" w:space="0" w:color="auto"/>
            <w:left w:val="none" w:sz="0" w:space="0" w:color="auto"/>
            <w:bottom w:val="none" w:sz="0" w:space="0" w:color="auto"/>
            <w:right w:val="none" w:sz="0" w:space="0" w:color="auto"/>
          </w:divBdr>
        </w:div>
        <w:div w:id="1789279489">
          <w:marLeft w:val="0"/>
          <w:marRight w:val="0"/>
          <w:marTop w:val="0"/>
          <w:marBottom w:val="0"/>
          <w:divBdr>
            <w:top w:val="none" w:sz="0" w:space="0" w:color="auto"/>
            <w:left w:val="none" w:sz="0" w:space="0" w:color="auto"/>
            <w:bottom w:val="none" w:sz="0" w:space="0" w:color="auto"/>
            <w:right w:val="none" w:sz="0" w:space="0" w:color="auto"/>
          </w:divBdr>
        </w:div>
        <w:div w:id="1924728330">
          <w:marLeft w:val="0"/>
          <w:marRight w:val="0"/>
          <w:marTop w:val="0"/>
          <w:marBottom w:val="0"/>
          <w:divBdr>
            <w:top w:val="none" w:sz="0" w:space="0" w:color="auto"/>
            <w:left w:val="none" w:sz="0" w:space="0" w:color="auto"/>
            <w:bottom w:val="none" w:sz="0" w:space="0" w:color="auto"/>
            <w:right w:val="none" w:sz="0" w:space="0" w:color="auto"/>
          </w:divBdr>
        </w:div>
        <w:div w:id="1101218708">
          <w:marLeft w:val="0"/>
          <w:marRight w:val="0"/>
          <w:marTop w:val="0"/>
          <w:marBottom w:val="0"/>
          <w:divBdr>
            <w:top w:val="none" w:sz="0" w:space="0" w:color="auto"/>
            <w:left w:val="none" w:sz="0" w:space="0" w:color="auto"/>
            <w:bottom w:val="none" w:sz="0" w:space="0" w:color="auto"/>
            <w:right w:val="none" w:sz="0" w:space="0" w:color="auto"/>
          </w:divBdr>
        </w:div>
        <w:div w:id="659038372">
          <w:marLeft w:val="0"/>
          <w:marRight w:val="0"/>
          <w:marTop w:val="0"/>
          <w:marBottom w:val="0"/>
          <w:divBdr>
            <w:top w:val="none" w:sz="0" w:space="0" w:color="auto"/>
            <w:left w:val="none" w:sz="0" w:space="0" w:color="auto"/>
            <w:bottom w:val="none" w:sz="0" w:space="0" w:color="auto"/>
            <w:right w:val="none" w:sz="0" w:space="0" w:color="auto"/>
          </w:divBdr>
        </w:div>
        <w:div w:id="995108739">
          <w:marLeft w:val="0"/>
          <w:marRight w:val="0"/>
          <w:marTop w:val="0"/>
          <w:marBottom w:val="0"/>
          <w:divBdr>
            <w:top w:val="none" w:sz="0" w:space="0" w:color="auto"/>
            <w:left w:val="none" w:sz="0" w:space="0" w:color="auto"/>
            <w:bottom w:val="none" w:sz="0" w:space="0" w:color="auto"/>
            <w:right w:val="none" w:sz="0" w:space="0" w:color="auto"/>
          </w:divBdr>
        </w:div>
        <w:div w:id="1707875853">
          <w:marLeft w:val="0"/>
          <w:marRight w:val="0"/>
          <w:marTop w:val="0"/>
          <w:marBottom w:val="0"/>
          <w:divBdr>
            <w:top w:val="none" w:sz="0" w:space="0" w:color="auto"/>
            <w:left w:val="none" w:sz="0" w:space="0" w:color="auto"/>
            <w:bottom w:val="none" w:sz="0" w:space="0" w:color="auto"/>
            <w:right w:val="none" w:sz="0" w:space="0" w:color="auto"/>
          </w:divBdr>
        </w:div>
        <w:div w:id="1883207201">
          <w:marLeft w:val="0"/>
          <w:marRight w:val="0"/>
          <w:marTop w:val="0"/>
          <w:marBottom w:val="0"/>
          <w:divBdr>
            <w:top w:val="none" w:sz="0" w:space="0" w:color="auto"/>
            <w:left w:val="none" w:sz="0" w:space="0" w:color="auto"/>
            <w:bottom w:val="none" w:sz="0" w:space="0" w:color="auto"/>
            <w:right w:val="none" w:sz="0" w:space="0" w:color="auto"/>
          </w:divBdr>
        </w:div>
        <w:div w:id="175047370">
          <w:marLeft w:val="0"/>
          <w:marRight w:val="0"/>
          <w:marTop w:val="0"/>
          <w:marBottom w:val="0"/>
          <w:divBdr>
            <w:top w:val="none" w:sz="0" w:space="0" w:color="auto"/>
            <w:left w:val="none" w:sz="0" w:space="0" w:color="auto"/>
            <w:bottom w:val="none" w:sz="0" w:space="0" w:color="auto"/>
            <w:right w:val="none" w:sz="0" w:space="0" w:color="auto"/>
          </w:divBdr>
        </w:div>
        <w:div w:id="2073192840">
          <w:marLeft w:val="0"/>
          <w:marRight w:val="0"/>
          <w:marTop w:val="0"/>
          <w:marBottom w:val="0"/>
          <w:divBdr>
            <w:top w:val="none" w:sz="0" w:space="0" w:color="auto"/>
            <w:left w:val="none" w:sz="0" w:space="0" w:color="auto"/>
            <w:bottom w:val="none" w:sz="0" w:space="0" w:color="auto"/>
            <w:right w:val="none" w:sz="0" w:space="0" w:color="auto"/>
          </w:divBdr>
        </w:div>
        <w:div w:id="572590356">
          <w:marLeft w:val="0"/>
          <w:marRight w:val="0"/>
          <w:marTop w:val="0"/>
          <w:marBottom w:val="0"/>
          <w:divBdr>
            <w:top w:val="none" w:sz="0" w:space="0" w:color="auto"/>
            <w:left w:val="none" w:sz="0" w:space="0" w:color="auto"/>
            <w:bottom w:val="none" w:sz="0" w:space="0" w:color="auto"/>
            <w:right w:val="none" w:sz="0" w:space="0" w:color="auto"/>
          </w:divBdr>
        </w:div>
        <w:div w:id="1412654763">
          <w:marLeft w:val="0"/>
          <w:marRight w:val="0"/>
          <w:marTop w:val="0"/>
          <w:marBottom w:val="0"/>
          <w:divBdr>
            <w:top w:val="none" w:sz="0" w:space="0" w:color="auto"/>
            <w:left w:val="none" w:sz="0" w:space="0" w:color="auto"/>
            <w:bottom w:val="none" w:sz="0" w:space="0" w:color="auto"/>
            <w:right w:val="none" w:sz="0" w:space="0" w:color="auto"/>
          </w:divBdr>
        </w:div>
        <w:div w:id="1527983069">
          <w:marLeft w:val="0"/>
          <w:marRight w:val="0"/>
          <w:marTop w:val="0"/>
          <w:marBottom w:val="0"/>
          <w:divBdr>
            <w:top w:val="none" w:sz="0" w:space="0" w:color="auto"/>
            <w:left w:val="none" w:sz="0" w:space="0" w:color="auto"/>
            <w:bottom w:val="none" w:sz="0" w:space="0" w:color="auto"/>
            <w:right w:val="none" w:sz="0" w:space="0" w:color="auto"/>
          </w:divBdr>
        </w:div>
        <w:div w:id="1183276689">
          <w:marLeft w:val="0"/>
          <w:marRight w:val="0"/>
          <w:marTop w:val="0"/>
          <w:marBottom w:val="0"/>
          <w:divBdr>
            <w:top w:val="none" w:sz="0" w:space="0" w:color="auto"/>
            <w:left w:val="none" w:sz="0" w:space="0" w:color="auto"/>
            <w:bottom w:val="none" w:sz="0" w:space="0" w:color="auto"/>
            <w:right w:val="none" w:sz="0" w:space="0" w:color="auto"/>
          </w:divBdr>
        </w:div>
        <w:div w:id="2065719364">
          <w:marLeft w:val="0"/>
          <w:marRight w:val="0"/>
          <w:marTop w:val="0"/>
          <w:marBottom w:val="0"/>
          <w:divBdr>
            <w:top w:val="none" w:sz="0" w:space="0" w:color="auto"/>
            <w:left w:val="none" w:sz="0" w:space="0" w:color="auto"/>
            <w:bottom w:val="none" w:sz="0" w:space="0" w:color="auto"/>
            <w:right w:val="none" w:sz="0" w:space="0" w:color="auto"/>
          </w:divBdr>
        </w:div>
        <w:div w:id="1094591682">
          <w:marLeft w:val="0"/>
          <w:marRight w:val="0"/>
          <w:marTop w:val="0"/>
          <w:marBottom w:val="0"/>
          <w:divBdr>
            <w:top w:val="none" w:sz="0" w:space="0" w:color="auto"/>
            <w:left w:val="none" w:sz="0" w:space="0" w:color="auto"/>
            <w:bottom w:val="none" w:sz="0" w:space="0" w:color="auto"/>
            <w:right w:val="none" w:sz="0" w:space="0" w:color="auto"/>
          </w:divBdr>
        </w:div>
        <w:div w:id="696932764">
          <w:marLeft w:val="0"/>
          <w:marRight w:val="0"/>
          <w:marTop w:val="0"/>
          <w:marBottom w:val="0"/>
          <w:divBdr>
            <w:top w:val="none" w:sz="0" w:space="0" w:color="auto"/>
            <w:left w:val="none" w:sz="0" w:space="0" w:color="auto"/>
            <w:bottom w:val="none" w:sz="0" w:space="0" w:color="auto"/>
            <w:right w:val="none" w:sz="0" w:space="0" w:color="auto"/>
          </w:divBdr>
        </w:div>
        <w:div w:id="1190997472">
          <w:marLeft w:val="0"/>
          <w:marRight w:val="0"/>
          <w:marTop w:val="0"/>
          <w:marBottom w:val="0"/>
          <w:divBdr>
            <w:top w:val="none" w:sz="0" w:space="0" w:color="auto"/>
            <w:left w:val="none" w:sz="0" w:space="0" w:color="auto"/>
            <w:bottom w:val="none" w:sz="0" w:space="0" w:color="auto"/>
            <w:right w:val="none" w:sz="0" w:space="0" w:color="auto"/>
          </w:divBdr>
        </w:div>
        <w:div w:id="2008442060">
          <w:marLeft w:val="0"/>
          <w:marRight w:val="0"/>
          <w:marTop w:val="0"/>
          <w:marBottom w:val="0"/>
          <w:divBdr>
            <w:top w:val="none" w:sz="0" w:space="0" w:color="auto"/>
            <w:left w:val="none" w:sz="0" w:space="0" w:color="auto"/>
            <w:bottom w:val="none" w:sz="0" w:space="0" w:color="auto"/>
            <w:right w:val="none" w:sz="0" w:space="0" w:color="auto"/>
          </w:divBdr>
        </w:div>
        <w:div w:id="382876380">
          <w:marLeft w:val="0"/>
          <w:marRight w:val="0"/>
          <w:marTop w:val="0"/>
          <w:marBottom w:val="0"/>
          <w:divBdr>
            <w:top w:val="none" w:sz="0" w:space="0" w:color="auto"/>
            <w:left w:val="none" w:sz="0" w:space="0" w:color="auto"/>
            <w:bottom w:val="none" w:sz="0" w:space="0" w:color="auto"/>
            <w:right w:val="none" w:sz="0" w:space="0" w:color="auto"/>
          </w:divBdr>
        </w:div>
        <w:div w:id="685206729">
          <w:marLeft w:val="0"/>
          <w:marRight w:val="0"/>
          <w:marTop w:val="0"/>
          <w:marBottom w:val="0"/>
          <w:divBdr>
            <w:top w:val="none" w:sz="0" w:space="0" w:color="auto"/>
            <w:left w:val="none" w:sz="0" w:space="0" w:color="auto"/>
            <w:bottom w:val="none" w:sz="0" w:space="0" w:color="auto"/>
            <w:right w:val="none" w:sz="0" w:space="0" w:color="auto"/>
          </w:divBdr>
        </w:div>
        <w:div w:id="370308859">
          <w:marLeft w:val="0"/>
          <w:marRight w:val="0"/>
          <w:marTop w:val="0"/>
          <w:marBottom w:val="0"/>
          <w:divBdr>
            <w:top w:val="none" w:sz="0" w:space="0" w:color="auto"/>
            <w:left w:val="none" w:sz="0" w:space="0" w:color="auto"/>
            <w:bottom w:val="none" w:sz="0" w:space="0" w:color="auto"/>
            <w:right w:val="none" w:sz="0" w:space="0" w:color="auto"/>
          </w:divBdr>
        </w:div>
        <w:div w:id="892543414">
          <w:marLeft w:val="0"/>
          <w:marRight w:val="0"/>
          <w:marTop w:val="0"/>
          <w:marBottom w:val="0"/>
          <w:divBdr>
            <w:top w:val="none" w:sz="0" w:space="0" w:color="auto"/>
            <w:left w:val="none" w:sz="0" w:space="0" w:color="auto"/>
            <w:bottom w:val="none" w:sz="0" w:space="0" w:color="auto"/>
            <w:right w:val="none" w:sz="0" w:space="0" w:color="auto"/>
          </w:divBdr>
        </w:div>
        <w:div w:id="1440107261">
          <w:marLeft w:val="0"/>
          <w:marRight w:val="0"/>
          <w:marTop w:val="0"/>
          <w:marBottom w:val="0"/>
          <w:divBdr>
            <w:top w:val="none" w:sz="0" w:space="0" w:color="auto"/>
            <w:left w:val="none" w:sz="0" w:space="0" w:color="auto"/>
            <w:bottom w:val="none" w:sz="0" w:space="0" w:color="auto"/>
            <w:right w:val="none" w:sz="0" w:space="0" w:color="auto"/>
          </w:divBdr>
        </w:div>
        <w:div w:id="2070108569">
          <w:marLeft w:val="0"/>
          <w:marRight w:val="0"/>
          <w:marTop w:val="0"/>
          <w:marBottom w:val="0"/>
          <w:divBdr>
            <w:top w:val="none" w:sz="0" w:space="0" w:color="auto"/>
            <w:left w:val="none" w:sz="0" w:space="0" w:color="auto"/>
            <w:bottom w:val="none" w:sz="0" w:space="0" w:color="auto"/>
            <w:right w:val="none" w:sz="0" w:space="0" w:color="auto"/>
          </w:divBdr>
        </w:div>
        <w:div w:id="2000500278">
          <w:marLeft w:val="0"/>
          <w:marRight w:val="0"/>
          <w:marTop w:val="0"/>
          <w:marBottom w:val="0"/>
          <w:divBdr>
            <w:top w:val="none" w:sz="0" w:space="0" w:color="auto"/>
            <w:left w:val="none" w:sz="0" w:space="0" w:color="auto"/>
            <w:bottom w:val="none" w:sz="0" w:space="0" w:color="auto"/>
            <w:right w:val="none" w:sz="0" w:space="0" w:color="auto"/>
          </w:divBdr>
        </w:div>
        <w:div w:id="1040670474">
          <w:marLeft w:val="0"/>
          <w:marRight w:val="0"/>
          <w:marTop w:val="0"/>
          <w:marBottom w:val="0"/>
          <w:divBdr>
            <w:top w:val="none" w:sz="0" w:space="0" w:color="auto"/>
            <w:left w:val="none" w:sz="0" w:space="0" w:color="auto"/>
            <w:bottom w:val="none" w:sz="0" w:space="0" w:color="auto"/>
            <w:right w:val="none" w:sz="0" w:space="0" w:color="auto"/>
          </w:divBdr>
        </w:div>
        <w:div w:id="393702556">
          <w:marLeft w:val="0"/>
          <w:marRight w:val="0"/>
          <w:marTop w:val="0"/>
          <w:marBottom w:val="0"/>
          <w:divBdr>
            <w:top w:val="none" w:sz="0" w:space="0" w:color="auto"/>
            <w:left w:val="none" w:sz="0" w:space="0" w:color="auto"/>
            <w:bottom w:val="none" w:sz="0" w:space="0" w:color="auto"/>
            <w:right w:val="none" w:sz="0" w:space="0" w:color="auto"/>
          </w:divBdr>
        </w:div>
        <w:div w:id="1351830643">
          <w:marLeft w:val="0"/>
          <w:marRight w:val="0"/>
          <w:marTop w:val="0"/>
          <w:marBottom w:val="0"/>
          <w:divBdr>
            <w:top w:val="none" w:sz="0" w:space="0" w:color="auto"/>
            <w:left w:val="none" w:sz="0" w:space="0" w:color="auto"/>
            <w:bottom w:val="none" w:sz="0" w:space="0" w:color="auto"/>
            <w:right w:val="none" w:sz="0" w:space="0" w:color="auto"/>
          </w:divBdr>
        </w:div>
        <w:div w:id="2030258575">
          <w:marLeft w:val="0"/>
          <w:marRight w:val="0"/>
          <w:marTop w:val="0"/>
          <w:marBottom w:val="0"/>
          <w:divBdr>
            <w:top w:val="none" w:sz="0" w:space="0" w:color="auto"/>
            <w:left w:val="none" w:sz="0" w:space="0" w:color="auto"/>
            <w:bottom w:val="none" w:sz="0" w:space="0" w:color="auto"/>
            <w:right w:val="none" w:sz="0" w:space="0" w:color="auto"/>
          </w:divBdr>
        </w:div>
        <w:div w:id="118493674">
          <w:marLeft w:val="0"/>
          <w:marRight w:val="0"/>
          <w:marTop w:val="0"/>
          <w:marBottom w:val="0"/>
          <w:divBdr>
            <w:top w:val="none" w:sz="0" w:space="0" w:color="auto"/>
            <w:left w:val="none" w:sz="0" w:space="0" w:color="auto"/>
            <w:bottom w:val="none" w:sz="0" w:space="0" w:color="auto"/>
            <w:right w:val="none" w:sz="0" w:space="0" w:color="auto"/>
          </w:divBdr>
        </w:div>
        <w:div w:id="1467311270">
          <w:marLeft w:val="0"/>
          <w:marRight w:val="0"/>
          <w:marTop w:val="0"/>
          <w:marBottom w:val="0"/>
          <w:divBdr>
            <w:top w:val="none" w:sz="0" w:space="0" w:color="auto"/>
            <w:left w:val="none" w:sz="0" w:space="0" w:color="auto"/>
            <w:bottom w:val="none" w:sz="0" w:space="0" w:color="auto"/>
            <w:right w:val="none" w:sz="0" w:space="0" w:color="auto"/>
          </w:divBdr>
        </w:div>
        <w:div w:id="1689794166">
          <w:marLeft w:val="0"/>
          <w:marRight w:val="0"/>
          <w:marTop w:val="0"/>
          <w:marBottom w:val="0"/>
          <w:divBdr>
            <w:top w:val="none" w:sz="0" w:space="0" w:color="auto"/>
            <w:left w:val="none" w:sz="0" w:space="0" w:color="auto"/>
            <w:bottom w:val="none" w:sz="0" w:space="0" w:color="auto"/>
            <w:right w:val="none" w:sz="0" w:space="0" w:color="auto"/>
          </w:divBdr>
        </w:div>
        <w:div w:id="1440639530">
          <w:marLeft w:val="0"/>
          <w:marRight w:val="0"/>
          <w:marTop w:val="0"/>
          <w:marBottom w:val="0"/>
          <w:divBdr>
            <w:top w:val="none" w:sz="0" w:space="0" w:color="auto"/>
            <w:left w:val="none" w:sz="0" w:space="0" w:color="auto"/>
            <w:bottom w:val="none" w:sz="0" w:space="0" w:color="auto"/>
            <w:right w:val="none" w:sz="0" w:space="0" w:color="auto"/>
          </w:divBdr>
        </w:div>
        <w:div w:id="1796096043">
          <w:marLeft w:val="0"/>
          <w:marRight w:val="0"/>
          <w:marTop w:val="0"/>
          <w:marBottom w:val="0"/>
          <w:divBdr>
            <w:top w:val="none" w:sz="0" w:space="0" w:color="auto"/>
            <w:left w:val="none" w:sz="0" w:space="0" w:color="auto"/>
            <w:bottom w:val="none" w:sz="0" w:space="0" w:color="auto"/>
            <w:right w:val="none" w:sz="0" w:space="0" w:color="auto"/>
          </w:divBdr>
        </w:div>
        <w:div w:id="1583684116">
          <w:marLeft w:val="0"/>
          <w:marRight w:val="0"/>
          <w:marTop w:val="0"/>
          <w:marBottom w:val="0"/>
          <w:divBdr>
            <w:top w:val="none" w:sz="0" w:space="0" w:color="auto"/>
            <w:left w:val="none" w:sz="0" w:space="0" w:color="auto"/>
            <w:bottom w:val="none" w:sz="0" w:space="0" w:color="auto"/>
            <w:right w:val="none" w:sz="0" w:space="0" w:color="auto"/>
          </w:divBdr>
        </w:div>
        <w:div w:id="1921258034">
          <w:marLeft w:val="0"/>
          <w:marRight w:val="0"/>
          <w:marTop w:val="0"/>
          <w:marBottom w:val="0"/>
          <w:divBdr>
            <w:top w:val="none" w:sz="0" w:space="0" w:color="auto"/>
            <w:left w:val="none" w:sz="0" w:space="0" w:color="auto"/>
            <w:bottom w:val="none" w:sz="0" w:space="0" w:color="auto"/>
            <w:right w:val="none" w:sz="0" w:space="0" w:color="auto"/>
          </w:divBdr>
        </w:div>
        <w:div w:id="236207882">
          <w:marLeft w:val="0"/>
          <w:marRight w:val="0"/>
          <w:marTop w:val="0"/>
          <w:marBottom w:val="0"/>
          <w:divBdr>
            <w:top w:val="none" w:sz="0" w:space="0" w:color="auto"/>
            <w:left w:val="none" w:sz="0" w:space="0" w:color="auto"/>
            <w:bottom w:val="none" w:sz="0" w:space="0" w:color="auto"/>
            <w:right w:val="none" w:sz="0" w:space="0" w:color="auto"/>
          </w:divBdr>
        </w:div>
        <w:div w:id="1987010546">
          <w:marLeft w:val="0"/>
          <w:marRight w:val="0"/>
          <w:marTop w:val="0"/>
          <w:marBottom w:val="0"/>
          <w:divBdr>
            <w:top w:val="none" w:sz="0" w:space="0" w:color="auto"/>
            <w:left w:val="none" w:sz="0" w:space="0" w:color="auto"/>
            <w:bottom w:val="none" w:sz="0" w:space="0" w:color="auto"/>
            <w:right w:val="none" w:sz="0" w:space="0" w:color="auto"/>
          </w:divBdr>
        </w:div>
        <w:div w:id="1788424227">
          <w:marLeft w:val="0"/>
          <w:marRight w:val="0"/>
          <w:marTop w:val="0"/>
          <w:marBottom w:val="0"/>
          <w:divBdr>
            <w:top w:val="none" w:sz="0" w:space="0" w:color="auto"/>
            <w:left w:val="none" w:sz="0" w:space="0" w:color="auto"/>
            <w:bottom w:val="none" w:sz="0" w:space="0" w:color="auto"/>
            <w:right w:val="none" w:sz="0" w:space="0" w:color="auto"/>
          </w:divBdr>
        </w:div>
        <w:div w:id="900288636">
          <w:marLeft w:val="0"/>
          <w:marRight w:val="0"/>
          <w:marTop w:val="0"/>
          <w:marBottom w:val="0"/>
          <w:divBdr>
            <w:top w:val="none" w:sz="0" w:space="0" w:color="auto"/>
            <w:left w:val="none" w:sz="0" w:space="0" w:color="auto"/>
            <w:bottom w:val="none" w:sz="0" w:space="0" w:color="auto"/>
            <w:right w:val="none" w:sz="0" w:space="0" w:color="auto"/>
          </w:divBdr>
        </w:div>
        <w:div w:id="1444886770">
          <w:marLeft w:val="0"/>
          <w:marRight w:val="0"/>
          <w:marTop w:val="0"/>
          <w:marBottom w:val="0"/>
          <w:divBdr>
            <w:top w:val="none" w:sz="0" w:space="0" w:color="auto"/>
            <w:left w:val="none" w:sz="0" w:space="0" w:color="auto"/>
            <w:bottom w:val="none" w:sz="0" w:space="0" w:color="auto"/>
            <w:right w:val="none" w:sz="0" w:space="0" w:color="auto"/>
          </w:divBdr>
        </w:div>
        <w:div w:id="1123768546">
          <w:marLeft w:val="0"/>
          <w:marRight w:val="0"/>
          <w:marTop w:val="0"/>
          <w:marBottom w:val="0"/>
          <w:divBdr>
            <w:top w:val="none" w:sz="0" w:space="0" w:color="auto"/>
            <w:left w:val="none" w:sz="0" w:space="0" w:color="auto"/>
            <w:bottom w:val="none" w:sz="0" w:space="0" w:color="auto"/>
            <w:right w:val="none" w:sz="0" w:space="0" w:color="auto"/>
          </w:divBdr>
        </w:div>
        <w:div w:id="1874151797">
          <w:marLeft w:val="0"/>
          <w:marRight w:val="0"/>
          <w:marTop w:val="0"/>
          <w:marBottom w:val="0"/>
          <w:divBdr>
            <w:top w:val="none" w:sz="0" w:space="0" w:color="auto"/>
            <w:left w:val="none" w:sz="0" w:space="0" w:color="auto"/>
            <w:bottom w:val="none" w:sz="0" w:space="0" w:color="auto"/>
            <w:right w:val="none" w:sz="0" w:space="0" w:color="auto"/>
          </w:divBdr>
        </w:div>
        <w:div w:id="1032607404">
          <w:marLeft w:val="0"/>
          <w:marRight w:val="0"/>
          <w:marTop w:val="0"/>
          <w:marBottom w:val="0"/>
          <w:divBdr>
            <w:top w:val="none" w:sz="0" w:space="0" w:color="auto"/>
            <w:left w:val="none" w:sz="0" w:space="0" w:color="auto"/>
            <w:bottom w:val="none" w:sz="0" w:space="0" w:color="auto"/>
            <w:right w:val="none" w:sz="0" w:space="0" w:color="auto"/>
          </w:divBdr>
        </w:div>
        <w:div w:id="879779206">
          <w:marLeft w:val="0"/>
          <w:marRight w:val="0"/>
          <w:marTop w:val="0"/>
          <w:marBottom w:val="0"/>
          <w:divBdr>
            <w:top w:val="none" w:sz="0" w:space="0" w:color="auto"/>
            <w:left w:val="none" w:sz="0" w:space="0" w:color="auto"/>
            <w:bottom w:val="none" w:sz="0" w:space="0" w:color="auto"/>
            <w:right w:val="none" w:sz="0" w:space="0" w:color="auto"/>
          </w:divBdr>
        </w:div>
        <w:div w:id="2078089411">
          <w:marLeft w:val="0"/>
          <w:marRight w:val="0"/>
          <w:marTop w:val="0"/>
          <w:marBottom w:val="0"/>
          <w:divBdr>
            <w:top w:val="none" w:sz="0" w:space="0" w:color="auto"/>
            <w:left w:val="none" w:sz="0" w:space="0" w:color="auto"/>
            <w:bottom w:val="none" w:sz="0" w:space="0" w:color="auto"/>
            <w:right w:val="none" w:sz="0" w:space="0" w:color="auto"/>
          </w:divBdr>
        </w:div>
        <w:div w:id="1832257180">
          <w:marLeft w:val="0"/>
          <w:marRight w:val="0"/>
          <w:marTop w:val="0"/>
          <w:marBottom w:val="0"/>
          <w:divBdr>
            <w:top w:val="none" w:sz="0" w:space="0" w:color="auto"/>
            <w:left w:val="none" w:sz="0" w:space="0" w:color="auto"/>
            <w:bottom w:val="none" w:sz="0" w:space="0" w:color="auto"/>
            <w:right w:val="none" w:sz="0" w:space="0" w:color="auto"/>
          </w:divBdr>
        </w:div>
        <w:div w:id="644041794">
          <w:marLeft w:val="0"/>
          <w:marRight w:val="0"/>
          <w:marTop w:val="0"/>
          <w:marBottom w:val="0"/>
          <w:divBdr>
            <w:top w:val="none" w:sz="0" w:space="0" w:color="auto"/>
            <w:left w:val="none" w:sz="0" w:space="0" w:color="auto"/>
            <w:bottom w:val="none" w:sz="0" w:space="0" w:color="auto"/>
            <w:right w:val="none" w:sz="0" w:space="0" w:color="auto"/>
          </w:divBdr>
        </w:div>
        <w:div w:id="464398043">
          <w:marLeft w:val="0"/>
          <w:marRight w:val="0"/>
          <w:marTop w:val="0"/>
          <w:marBottom w:val="0"/>
          <w:divBdr>
            <w:top w:val="none" w:sz="0" w:space="0" w:color="auto"/>
            <w:left w:val="none" w:sz="0" w:space="0" w:color="auto"/>
            <w:bottom w:val="none" w:sz="0" w:space="0" w:color="auto"/>
            <w:right w:val="none" w:sz="0" w:space="0" w:color="auto"/>
          </w:divBdr>
        </w:div>
        <w:div w:id="1144351928">
          <w:marLeft w:val="0"/>
          <w:marRight w:val="0"/>
          <w:marTop w:val="0"/>
          <w:marBottom w:val="0"/>
          <w:divBdr>
            <w:top w:val="none" w:sz="0" w:space="0" w:color="auto"/>
            <w:left w:val="none" w:sz="0" w:space="0" w:color="auto"/>
            <w:bottom w:val="none" w:sz="0" w:space="0" w:color="auto"/>
            <w:right w:val="none" w:sz="0" w:space="0" w:color="auto"/>
          </w:divBdr>
        </w:div>
        <w:div w:id="1997997290">
          <w:marLeft w:val="0"/>
          <w:marRight w:val="0"/>
          <w:marTop w:val="0"/>
          <w:marBottom w:val="0"/>
          <w:divBdr>
            <w:top w:val="none" w:sz="0" w:space="0" w:color="auto"/>
            <w:left w:val="none" w:sz="0" w:space="0" w:color="auto"/>
            <w:bottom w:val="none" w:sz="0" w:space="0" w:color="auto"/>
            <w:right w:val="none" w:sz="0" w:space="0" w:color="auto"/>
          </w:divBdr>
        </w:div>
        <w:div w:id="363219202">
          <w:marLeft w:val="0"/>
          <w:marRight w:val="0"/>
          <w:marTop w:val="0"/>
          <w:marBottom w:val="0"/>
          <w:divBdr>
            <w:top w:val="none" w:sz="0" w:space="0" w:color="auto"/>
            <w:left w:val="none" w:sz="0" w:space="0" w:color="auto"/>
            <w:bottom w:val="none" w:sz="0" w:space="0" w:color="auto"/>
            <w:right w:val="none" w:sz="0" w:space="0" w:color="auto"/>
          </w:divBdr>
        </w:div>
        <w:div w:id="1587765002">
          <w:marLeft w:val="0"/>
          <w:marRight w:val="0"/>
          <w:marTop w:val="0"/>
          <w:marBottom w:val="0"/>
          <w:divBdr>
            <w:top w:val="none" w:sz="0" w:space="0" w:color="auto"/>
            <w:left w:val="none" w:sz="0" w:space="0" w:color="auto"/>
            <w:bottom w:val="none" w:sz="0" w:space="0" w:color="auto"/>
            <w:right w:val="none" w:sz="0" w:space="0" w:color="auto"/>
          </w:divBdr>
        </w:div>
        <w:div w:id="833641851">
          <w:marLeft w:val="0"/>
          <w:marRight w:val="0"/>
          <w:marTop w:val="0"/>
          <w:marBottom w:val="0"/>
          <w:divBdr>
            <w:top w:val="none" w:sz="0" w:space="0" w:color="auto"/>
            <w:left w:val="none" w:sz="0" w:space="0" w:color="auto"/>
            <w:bottom w:val="none" w:sz="0" w:space="0" w:color="auto"/>
            <w:right w:val="none" w:sz="0" w:space="0" w:color="auto"/>
          </w:divBdr>
        </w:div>
        <w:div w:id="1757288538">
          <w:marLeft w:val="0"/>
          <w:marRight w:val="0"/>
          <w:marTop w:val="0"/>
          <w:marBottom w:val="0"/>
          <w:divBdr>
            <w:top w:val="none" w:sz="0" w:space="0" w:color="auto"/>
            <w:left w:val="none" w:sz="0" w:space="0" w:color="auto"/>
            <w:bottom w:val="none" w:sz="0" w:space="0" w:color="auto"/>
            <w:right w:val="none" w:sz="0" w:space="0" w:color="auto"/>
          </w:divBdr>
        </w:div>
        <w:div w:id="1430085573">
          <w:marLeft w:val="0"/>
          <w:marRight w:val="0"/>
          <w:marTop w:val="0"/>
          <w:marBottom w:val="0"/>
          <w:divBdr>
            <w:top w:val="none" w:sz="0" w:space="0" w:color="auto"/>
            <w:left w:val="none" w:sz="0" w:space="0" w:color="auto"/>
            <w:bottom w:val="none" w:sz="0" w:space="0" w:color="auto"/>
            <w:right w:val="none" w:sz="0" w:space="0" w:color="auto"/>
          </w:divBdr>
        </w:div>
        <w:div w:id="760948143">
          <w:marLeft w:val="0"/>
          <w:marRight w:val="0"/>
          <w:marTop w:val="0"/>
          <w:marBottom w:val="0"/>
          <w:divBdr>
            <w:top w:val="none" w:sz="0" w:space="0" w:color="auto"/>
            <w:left w:val="none" w:sz="0" w:space="0" w:color="auto"/>
            <w:bottom w:val="none" w:sz="0" w:space="0" w:color="auto"/>
            <w:right w:val="none" w:sz="0" w:space="0" w:color="auto"/>
          </w:divBdr>
        </w:div>
        <w:div w:id="1200783145">
          <w:marLeft w:val="0"/>
          <w:marRight w:val="0"/>
          <w:marTop w:val="0"/>
          <w:marBottom w:val="0"/>
          <w:divBdr>
            <w:top w:val="none" w:sz="0" w:space="0" w:color="auto"/>
            <w:left w:val="none" w:sz="0" w:space="0" w:color="auto"/>
            <w:bottom w:val="none" w:sz="0" w:space="0" w:color="auto"/>
            <w:right w:val="none" w:sz="0" w:space="0" w:color="auto"/>
          </w:divBdr>
        </w:div>
        <w:div w:id="1849520229">
          <w:marLeft w:val="0"/>
          <w:marRight w:val="0"/>
          <w:marTop w:val="0"/>
          <w:marBottom w:val="0"/>
          <w:divBdr>
            <w:top w:val="none" w:sz="0" w:space="0" w:color="auto"/>
            <w:left w:val="none" w:sz="0" w:space="0" w:color="auto"/>
            <w:bottom w:val="none" w:sz="0" w:space="0" w:color="auto"/>
            <w:right w:val="none" w:sz="0" w:space="0" w:color="auto"/>
          </w:divBdr>
        </w:div>
        <w:div w:id="78455620">
          <w:marLeft w:val="0"/>
          <w:marRight w:val="0"/>
          <w:marTop w:val="0"/>
          <w:marBottom w:val="0"/>
          <w:divBdr>
            <w:top w:val="none" w:sz="0" w:space="0" w:color="auto"/>
            <w:left w:val="none" w:sz="0" w:space="0" w:color="auto"/>
            <w:bottom w:val="none" w:sz="0" w:space="0" w:color="auto"/>
            <w:right w:val="none" w:sz="0" w:space="0" w:color="auto"/>
          </w:divBdr>
        </w:div>
        <w:div w:id="61300417">
          <w:marLeft w:val="0"/>
          <w:marRight w:val="0"/>
          <w:marTop w:val="0"/>
          <w:marBottom w:val="0"/>
          <w:divBdr>
            <w:top w:val="none" w:sz="0" w:space="0" w:color="auto"/>
            <w:left w:val="none" w:sz="0" w:space="0" w:color="auto"/>
            <w:bottom w:val="none" w:sz="0" w:space="0" w:color="auto"/>
            <w:right w:val="none" w:sz="0" w:space="0" w:color="auto"/>
          </w:divBdr>
        </w:div>
        <w:div w:id="1110129774">
          <w:marLeft w:val="0"/>
          <w:marRight w:val="0"/>
          <w:marTop w:val="0"/>
          <w:marBottom w:val="0"/>
          <w:divBdr>
            <w:top w:val="none" w:sz="0" w:space="0" w:color="auto"/>
            <w:left w:val="none" w:sz="0" w:space="0" w:color="auto"/>
            <w:bottom w:val="none" w:sz="0" w:space="0" w:color="auto"/>
            <w:right w:val="none" w:sz="0" w:space="0" w:color="auto"/>
          </w:divBdr>
        </w:div>
        <w:div w:id="1591888718">
          <w:marLeft w:val="0"/>
          <w:marRight w:val="0"/>
          <w:marTop w:val="0"/>
          <w:marBottom w:val="0"/>
          <w:divBdr>
            <w:top w:val="none" w:sz="0" w:space="0" w:color="auto"/>
            <w:left w:val="none" w:sz="0" w:space="0" w:color="auto"/>
            <w:bottom w:val="none" w:sz="0" w:space="0" w:color="auto"/>
            <w:right w:val="none" w:sz="0" w:space="0" w:color="auto"/>
          </w:divBdr>
        </w:div>
        <w:div w:id="256910998">
          <w:marLeft w:val="0"/>
          <w:marRight w:val="0"/>
          <w:marTop w:val="0"/>
          <w:marBottom w:val="0"/>
          <w:divBdr>
            <w:top w:val="none" w:sz="0" w:space="0" w:color="auto"/>
            <w:left w:val="none" w:sz="0" w:space="0" w:color="auto"/>
            <w:bottom w:val="none" w:sz="0" w:space="0" w:color="auto"/>
            <w:right w:val="none" w:sz="0" w:space="0" w:color="auto"/>
          </w:divBdr>
        </w:div>
        <w:div w:id="1523127697">
          <w:marLeft w:val="0"/>
          <w:marRight w:val="0"/>
          <w:marTop w:val="0"/>
          <w:marBottom w:val="0"/>
          <w:divBdr>
            <w:top w:val="none" w:sz="0" w:space="0" w:color="auto"/>
            <w:left w:val="none" w:sz="0" w:space="0" w:color="auto"/>
            <w:bottom w:val="none" w:sz="0" w:space="0" w:color="auto"/>
            <w:right w:val="none" w:sz="0" w:space="0" w:color="auto"/>
          </w:divBdr>
        </w:div>
        <w:div w:id="2025588388">
          <w:marLeft w:val="0"/>
          <w:marRight w:val="0"/>
          <w:marTop w:val="0"/>
          <w:marBottom w:val="0"/>
          <w:divBdr>
            <w:top w:val="none" w:sz="0" w:space="0" w:color="auto"/>
            <w:left w:val="none" w:sz="0" w:space="0" w:color="auto"/>
            <w:bottom w:val="none" w:sz="0" w:space="0" w:color="auto"/>
            <w:right w:val="none" w:sz="0" w:space="0" w:color="auto"/>
          </w:divBdr>
        </w:div>
        <w:div w:id="948123937">
          <w:marLeft w:val="0"/>
          <w:marRight w:val="0"/>
          <w:marTop w:val="0"/>
          <w:marBottom w:val="0"/>
          <w:divBdr>
            <w:top w:val="none" w:sz="0" w:space="0" w:color="auto"/>
            <w:left w:val="none" w:sz="0" w:space="0" w:color="auto"/>
            <w:bottom w:val="none" w:sz="0" w:space="0" w:color="auto"/>
            <w:right w:val="none" w:sz="0" w:space="0" w:color="auto"/>
          </w:divBdr>
        </w:div>
        <w:div w:id="801576180">
          <w:marLeft w:val="0"/>
          <w:marRight w:val="0"/>
          <w:marTop w:val="0"/>
          <w:marBottom w:val="0"/>
          <w:divBdr>
            <w:top w:val="none" w:sz="0" w:space="0" w:color="auto"/>
            <w:left w:val="none" w:sz="0" w:space="0" w:color="auto"/>
            <w:bottom w:val="none" w:sz="0" w:space="0" w:color="auto"/>
            <w:right w:val="none" w:sz="0" w:space="0" w:color="auto"/>
          </w:divBdr>
        </w:div>
        <w:div w:id="1528718559">
          <w:marLeft w:val="0"/>
          <w:marRight w:val="0"/>
          <w:marTop w:val="0"/>
          <w:marBottom w:val="0"/>
          <w:divBdr>
            <w:top w:val="none" w:sz="0" w:space="0" w:color="auto"/>
            <w:left w:val="none" w:sz="0" w:space="0" w:color="auto"/>
            <w:bottom w:val="none" w:sz="0" w:space="0" w:color="auto"/>
            <w:right w:val="none" w:sz="0" w:space="0" w:color="auto"/>
          </w:divBdr>
        </w:div>
        <w:div w:id="1661695002">
          <w:marLeft w:val="0"/>
          <w:marRight w:val="0"/>
          <w:marTop w:val="0"/>
          <w:marBottom w:val="0"/>
          <w:divBdr>
            <w:top w:val="none" w:sz="0" w:space="0" w:color="auto"/>
            <w:left w:val="none" w:sz="0" w:space="0" w:color="auto"/>
            <w:bottom w:val="none" w:sz="0" w:space="0" w:color="auto"/>
            <w:right w:val="none" w:sz="0" w:space="0" w:color="auto"/>
          </w:divBdr>
        </w:div>
        <w:div w:id="675155672">
          <w:marLeft w:val="0"/>
          <w:marRight w:val="0"/>
          <w:marTop w:val="0"/>
          <w:marBottom w:val="0"/>
          <w:divBdr>
            <w:top w:val="none" w:sz="0" w:space="0" w:color="auto"/>
            <w:left w:val="none" w:sz="0" w:space="0" w:color="auto"/>
            <w:bottom w:val="none" w:sz="0" w:space="0" w:color="auto"/>
            <w:right w:val="none" w:sz="0" w:space="0" w:color="auto"/>
          </w:divBdr>
        </w:div>
        <w:div w:id="187531006">
          <w:marLeft w:val="0"/>
          <w:marRight w:val="0"/>
          <w:marTop w:val="0"/>
          <w:marBottom w:val="0"/>
          <w:divBdr>
            <w:top w:val="none" w:sz="0" w:space="0" w:color="auto"/>
            <w:left w:val="none" w:sz="0" w:space="0" w:color="auto"/>
            <w:bottom w:val="none" w:sz="0" w:space="0" w:color="auto"/>
            <w:right w:val="none" w:sz="0" w:space="0" w:color="auto"/>
          </w:divBdr>
        </w:div>
        <w:div w:id="2099595501">
          <w:marLeft w:val="0"/>
          <w:marRight w:val="0"/>
          <w:marTop w:val="0"/>
          <w:marBottom w:val="0"/>
          <w:divBdr>
            <w:top w:val="none" w:sz="0" w:space="0" w:color="auto"/>
            <w:left w:val="none" w:sz="0" w:space="0" w:color="auto"/>
            <w:bottom w:val="none" w:sz="0" w:space="0" w:color="auto"/>
            <w:right w:val="none" w:sz="0" w:space="0" w:color="auto"/>
          </w:divBdr>
        </w:div>
        <w:div w:id="1220674757">
          <w:marLeft w:val="0"/>
          <w:marRight w:val="0"/>
          <w:marTop w:val="0"/>
          <w:marBottom w:val="0"/>
          <w:divBdr>
            <w:top w:val="none" w:sz="0" w:space="0" w:color="auto"/>
            <w:left w:val="none" w:sz="0" w:space="0" w:color="auto"/>
            <w:bottom w:val="none" w:sz="0" w:space="0" w:color="auto"/>
            <w:right w:val="none" w:sz="0" w:space="0" w:color="auto"/>
          </w:divBdr>
        </w:div>
        <w:div w:id="266933744">
          <w:marLeft w:val="0"/>
          <w:marRight w:val="0"/>
          <w:marTop w:val="0"/>
          <w:marBottom w:val="0"/>
          <w:divBdr>
            <w:top w:val="none" w:sz="0" w:space="0" w:color="auto"/>
            <w:left w:val="none" w:sz="0" w:space="0" w:color="auto"/>
            <w:bottom w:val="none" w:sz="0" w:space="0" w:color="auto"/>
            <w:right w:val="none" w:sz="0" w:space="0" w:color="auto"/>
          </w:divBdr>
        </w:div>
        <w:div w:id="455221247">
          <w:marLeft w:val="0"/>
          <w:marRight w:val="0"/>
          <w:marTop w:val="0"/>
          <w:marBottom w:val="0"/>
          <w:divBdr>
            <w:top w:val="none" w:sz="0" w:space="0" w:color="auto"/>
            <w:left w:val="none" w:sz="0" w:space="0" w:color="auto"/>
            <w:bottom w:val="none" w:sz="0" w:space="0" w:color="auto"/>
            <w:right w:val="none" w:sz="0" w:space="0" w:color="auto"/>
          </w:divBdr>
        </w:div>
        <w:div w:id="2107455140">
          <w:marLeft w:val="0"/>
          <w:marRight w:val="0"/>
          <w:marTop w:val="0"/>
          <w:marBottom w:val="0"/>
          <w:divBdr>
            <w:top w:val="none" w:sz="0" w:space="0" w:color="auto"/>
            <w:left w:val="none" w:sz="0" w:space="0" w:color="auto"/>
            <w:bottom w:val="none" w:sz="0" w:space="0" w:color="auto"/>
            <w:right w:val="none" w:sz="0" w:space="0" w:color="auto"/>
          </w:divBdr>
        </w:div>
        <w:div w:id="1193961080">
          <w:marLeft w:val="0"/>
          <w:marRight w:val="0"/>
          <w:marTop w:val="0"/>
          <w:marBottom w:val="0"/>
          <w:divBdr>
            <w:top w:val="none" w:sz="0" w:space="0" w:color="auto"/>
            <w:left w:val="none" w:sz="0" w:space="0" w:color="auto"/>
            <w:bottom w:val="none" w:sz="0" w:space="0" w:color="auto"/>
            <w:right w:val="none" w:sz="0" w:space="0" w:color="auto"/>
          </w:divBdr>
        </w:div>
        <w:div w:id="864830248">
          <w:marLeft w:val="0"/>
          <w:marRight w:val="0"/>
          <w:marTop w:val="0"/>
          <w:marBottom w:val="0"/>
          <w:divBdr>
            <w:top w:val="none" w:sz="0" w:space="0" w:color="auto"/>
            <w:left w:val="none" w:sz="0" w:space="0" w:color="auto"/>
            <w:bottom w:val="none" w:sz="0" w:space="0" w:color="auto"/>
            <w:right w:val="none" w:sz="0" w:space="0" w:color="auto"/>
          </w:divBdr>
        </w:div>
        <w:div w:id="43796285">
          <w:marLeft w:val="0"/>
          <w:marRight w:val="0"/>
          <w:marTop w:val="0"/>
          <w:marBottom w:val="0"/>
          <w:divBdr>
            <w:top w:val="none" w:sz="0" w:space="0" w:color="auto"/>
            <w:left w:val="none" w:sz="0" w:space="0" w:color="auto"/>
            <w:bottom w:val="none" w:sz="0" w:space="0" w:color="auto"/>
            <w:right w:val="none" w:sz="0" w:space="0" w:color="auto"/>
          </w:divBdr>
        </w:div>
        <w:div w:id="400711198">
          <w:marLeft w:val="0"/>
          <w:marRight w:val="0"/>
          <w:marTop w:val="0"/>
          <w:marBottom w:val="0"/>
          <w:divBdr>
            <w:top w:val="none" w:sz="0" w:space="0" w:color="auto"/>
            <w:left w:val="none" w:sz="0" w:space="0" w:color="auto"/>
            <w:bottom w:val="none" w:sz="0" w:space="0" w:color="auto"/>
            <w:right w:val="none" w:sz="0" w:space="0" w:color="auto"/>
          </w:divBdr>
        </w:div>
        <w:div w:id="1086263305">
          <w:marLeft w:val="0"/>
          <w:marRight w:val="0"/>
          <w:marTop w:val="0"/>
          <w:marBottom w:val="0"/>
          <w:divBdr>
            <w:top w:val="none" w:sz="0" w:space="0" w:color="auto"/>
            <w:left w:val="none" w:sz="0" w:space="0" w:color="auto"/>
            <w:bottom w:val="none" w:sz="0" w:space="0" w:color="auto"/>
            <w:right w:val="none" w:sz="0" w:space="0" w:color="auto"/>
          </w:divBdr>
        </w:div>
        <w:div w:id="607662407">
          <w:marLeft w:val="0"/>
          <w:marRight w:val="0"/>
          <w:marTop w:val="0"/>
          <w:marBottom w:val="0"/>
          <w:divBdr>
            <w:top w:val="none" w:sz="0" w:space="0" w:color="auto"/>
            <w:left w:val="none" w:sz="0" w:space="0" w:color="auto"/>
            <w:bottom w:val="none" w:sz="0" w:space="0" w:color="auto"/>
            <w:right w:val="none" w:sz="0" w:space="0" w:color="auto"/>
          </w:divBdr>
        </w:div>
        <w:div w:id="116917529">
          <w:marLeft w:val="0"/>
          <w:marRight w:val="0"/>
          <w:marTop w:val="0"/>
          <w:marBottom w:val="0"/>
          <w:divBdr>
            <w:top w:val="none" w:sz="0" w:space="0" w:color="auto"/>
            <w:left w:val="none" w:sz="0" w:space="0" w:color="auto"/>
            <w:bottom w:val="none" w:sz="0" w:space="0" w:color="auto"/>
            <w:right w:val="none" w:sz="0" w:space="0" w:color="auto"/>
          </w:divBdr>
        </w:div>
        <w:div w:id="705763495">
          <w:marLeft w:val="0"/>
          <w:marRight w:val="0"/>
          <w:marTop w:val="0"/>
          <w:marBottom w:val="0"/>
          <w:divBdr>
            <w:top w:val="none" w:sz="0" w:space="0" w:color="auto"/>
            <w:left w:val="none" w:sz="0" w:space="0" w:color="auto"/>
            <w:bottom w:val="none" w:sz="0" w:space="0" w:color="auto"/>
            <w:right w:val="none" w:sz="0" w:space="0" w:color="auto"/>
          </w:divBdr>
        </w:div>
        <w:div w:id="1216161753">
          <w:marLeft w:val="0"/>
          <w:marRight w:val="0"/>
          <w:marTop w:val="0"/>
          <w:marBottom w:val="0"/>
          <w:divBdr>
            <w:top w:val="none" w:sz="0" w:space="0" w:color="auto"/>
            <w:left w:val="none" w:sz="0" w:space="0" w:color="auto"/>
            <w:bottom w:val="none" w:sz="0" w:space="0" w:color="auto"/>
            <w:right w:val="none" w:sz="0" w:space="0" w:color="auto"/>
          </w:divBdr>
        </w:div>
        <w:div w:id="1089736141">
          <w:marLeft w:val="0"/>
          <w:marRight w:val="0"/>
          <w:marTop w:val="0"/>
          <w:marBottom w:val="0"/>
          <w:divBdr>
            <w:top w:val="none" w:sz="0" w:space="0" w:color="auto"/>
            <w:left w:val="none" w:sz="0" w:space="0" w:color="auto"/>
            <w:bottom w:val="none" w:sz="0" w:space="0" w:color="auto"/>
            <w:right w:val="none" w:sz="0" w:space="0" w:color="auto"/>
          </w:divBdr>
        </w:div>
        <w:div w:id="167183330">
          <w:marLeft w:val="0"/>
          <w:marRight w:val="0"/>
          <w:marTop w:val="0"/>
          <w:marBottom w:val="0"/>
          <w:divBdr>
            <w:top w:val="none" w:sz="0" w:space="0" w:color="auto"/>
            <w:left w:val="none" w:sz="0" w:space="0" w:color="auto"/>
            <w:bottom w:val="none" w:sz="0" w:space="0" w:color="auto"/>
            <w:right w:val="none" w:sz="0" w:space="0" w:color="auto"/>
          </w:divBdr>
        </w:div>
        <w:div w:id="155464943">
          <w:marLeft w:val="0"/>
          <w:marRight w:val="0"/>
          <w:marTop w:val="0"/>
          <w:marBottom w:val="0"/>
          <w:divBdr>
            <w:top w:val="none" w:sz="0" w:space="0" w:color="auto"/>
            <w:left w:val="none" w:sz="0" w:space="0" w:color="auto"/>
            <w:bottom w:val="none" w:sz="0" w:space="0" w:color="auto"/>
            <w:right w:val="none" w:sz="0" w:space="0" w:color="auto"/>
          </w:divBdr>
        </w:div>
        <w:div w:id="1204826257">
          <w:marLeft w:val="0"/>
          <w:marRight w:val="0"/>
          <w:marTop w:val="0"/>
          <w:marBottom w:val="0"/>
          <w:divBdr>
            <w:top w:val="none" w:sz="0" w:space="0" w:color="auto"/>
            <w:left w:val="none" w:sz="0" w:space="0" w:color="auto"/>
            <w:bottom w:val="none" w:sz="0" w:space="0" w:color="auto"/>
            <w:right w:val="none" w:sz="0" w:space="0" w:color="auto"/>
          </w:divBdr>
        </w:div>
        <w:div w:id="1362587304">
          <w:marLeft w:val="0"/>
          <w:marRight w:val="0"/>
          <w:marTop w:val="0"/>
          <w:marBottom w:val="0"/>
          <w:divBdr>
            <w:top w:val="none" w:sz="0" w:space="0" w:color="auto"/>
            <w:left w:val="none" w:sz="0" w:space="0" w:color="auto"/>
            <w:bottom w:val="none" w:sz="0" w:space="0" w:color="auto"/>
            <w:right w:val="none" w:sz="0" w:space="0" w:color="auto"/>
          </w:divBdr>
        </w:div>
        <w:div w:id="1046637912">
          <w:marLeft w:val="0"/>
          <w:marRight w:val="0"/>
          <w:marTop w:val="0"/>
          <w:marBottom w:val="0"/>
          <w:divBdr>
            <w:top w:val="none" w:sz="0" w:space="0" w:color="auto"/>
            <w:left w:val="none" w:sz="0" w:space="0" w:color="auto"/>
            <w:bottom w:val="none" w:sz="0" w:space="0" w:color="auto"/>
            <w:right w:val="none" w:sz="0" w:space="0" w:color="auto"/>
          </w:divBdr>
        </w:div>
        <w:div w:id="2029328752">
          <w:marLeft w:val="0"/>
          <w:marRight w:val="0"/>
          <w:marTop w:val="0"/>
          <w:marBottom w:val="0"/>
          <w:divBdr>
            <w:top w:val="none" w:sz="0" w:space="0" w:color="auto"/>
            <w:left w:val="none" w:sz="0" w:space="0" w:color="auto"/>
            <w:bottom w:val="none" w:sz="0" w:space="0" w:color="auto"/>
            <w:right w:val="none" w:sz="0" w:space="0" w:color="auto"/>
          </w:divBdr>
        </w:div>
        <w:div w:id="1878735014">
          <w:marLeft w:val="0"/>
          <w:marRight w:val="0"/>
          <w:marTop w:val="0"/>
          <w:marBottom w:val="0"/>
          <w:divBdr>
            <w:top w:val="none" w:sz="0" w:space="0" w:color="auto"/>
            <w:left w:val="none" w:sz="0" w:space="0" w:color="auto"/>
            <w:bottom w:val="none" w:sz="0" w:space="0" w:color="auto"/>
            <w:right w:val="none" w:sz="0" w:space="0" w:color="auto"/>
          </w:divBdr>
        </w:div>
        <w:div w:id="1560051628">
          <w:marLeft w:val="0"/>
          <w:marRight w:val="0"/>
          <w:marTop w:val="0"/>
          <w:marBottom w:val="0"/>
          <w:divBdr>
            <w:top w:val="none" w:sz="0" w:space="0" w:color="auto"/>
            <w:left w:val="none" w:sz="0" w:space="0" w:color="auto"/>
            <w:bottom w:val="none" w:sz="0" w:space="0" w:color="auto"/>
            <w:right w:val="none" w:sz="0" w:space="0" w:color="auto"/>
          </w:divBdr>
        </w:div>
        <w:div w:id="170412649">
          <w:marLeft w:val="0"/>
          <w:marRight w:val="0"/>
          <w:marTop w:val="0"/>
          <w:marBottom w:val="0"/>
          <w:divBdr>
            <w:top w:val="none" w:sz="0" w:space="0" w:color="auto"/>
            <w:left w:val="none" w:sz="0" w:space="0" w:color="auto"/>
            <w:bottom w:val="none" w:sz="0" w:space="0" w:color="auto"/>
            <w:right w:val="none" w:sz="0" w:space="0" w:color="auto"/>
          </w:divBdr>
        </w:div>
        <w:div w:id="1274089523">
          <w:marLeft w:val="0"/>
          <w:marRight w:val="0"/>
          <w:marTop w:val="0"/>
          <w:marBottom w:val="0"/>
          <w:divBdr>
            <w:top w:val="none" w:sz="0" w:space="0" w:color="auto"/>
            <w:left w:val="none" w:sz="0" w:space="0" w:color="auto"/>
            <w:bottom w:val="none" w:sz="0" w:space="0" w:color="auto"/>
            <w:right w:val="none" w:sz="0" w:space="0" w:color="auto"/>
          </w:divBdr>
        </w:div>
        <w:div w:id="151725385">
          <w:marLeft w:val="0"/>
          <w:marRight w:val="0"/>
          <w:marTop w:val="0"/>
          <w:marBottom w:val="0"/>
          <w:divBdr>
            <w:top w:val="none" w:sz="0" w:space="0" w:color="auto"/>
            <w:left w:val="none" w:sz="0" w:space="0" w:color="auto"/>
            <w:bottom w:val="none" w:sz="0" w:space="0" w:color="auto"/>
            <w:right w:val="none" w:sz="0" w:space="0" w:color="auto"/>
          </w:divBdr>
        </w:div>
        <w:div w:id="2040081440">
          <w:marLeft w:val="0"/>
          <w:marRight w:val="0"/>
          <w:marTop w:val="0"/>
          <w:marBottom w:val="0"/>
          <w:divBdr>
            <w:top w:val="none" w:sz="0" w:space="0" w:color="auto"/>
            <w:left w:val="none" w:sz="0" w:space="0" w:color="auto"/>
            <w:bottom w:val="none" w:sz="0" w:space="0" w:color="auto"/>
            <w:right w:val="none" w:sz="0" w:space="0" w:color="auto"/>
          </w:divBdr>
        </w:div>
        <w:div w:id="1577320930">
          <w:marLeft w:val="0"/>
          <w:marRight w:val="0"/>
          <w:marTop w:val="0"/>
          <w:marBottom w:val="0"/>
          <w:divBdr>
            <w:top w:val="none" w:sz="0" w:space="0" w:color="auto"/>
            <w:left w:val="none" w:sz="0" w:space="0" w:color="auto"/>
            <w:bottom w:val="none" w:sz="0" w:space="0" w:color="auto"/>
            <w:right w:val="none" w:sz="0" w:space="0" w:color="auto"/>
          </w:divBdr>
        </w:div>
        <w:div w:id="1093743417">
          <w:marLeft w:val="0"/>
          <w:marRight w:val="0"/>
          <w:marTop w:val="0"/>
          <w:marBottom w:val="0"/>
          <w:divBdr>
            <w:top w:val="none" w:sz="0" w:space="0" w:color="auto"/>
            <w:left w:val="none" w:sz="0" w:space="0" w:color="auto"/>
            <w:bottom w:val="none" w:sz="0" w:space="0" w:color="auto"/>
            <w:right w:val="none" w:sz="0" w:space="0" w:color="auto"/>
          </w:divBdr>
        </w:div>
        <w:div w:id="726684692">
          <w:marLeft w:val="0"/>
          <w:marRight w:val="0"/>
          <w:marTop w:val="0"/>
          <w:marBottom w:val="0"/>
          <w:divBdr>
            <w:top w:val="none" w:sz="0" w:space="0" w:color="auto"/>
            <w:left w:val="none" w:sz="0" w:space="0" w:color="auto"/>
            <w:bottom w:val="none" w:sz="0" w:space="0" w:color="auto"/>
            <w:right w:val="none" w:sz="0" w:space="0" w:color="auto"/>
          </w:divBdr>
        </w:div>
        <w:div w:id="864445177">
          <w:marLeft w:val="0"/>
          <w:marRight w:val="0"/>
          <w:marTop w:val="0"/>
          <w:marBottom w:val="0"/>
          <w:divBdr>
            <w:top w:val="none" w:sz="0" w:space="0" w:color="auto"/>
            <w:left w:val="none" w:sz="0" w:space="0" w:color="auto"/>
            <w:bottom w:val="none" w:sz="0" w:space="0" w:color="auto"/>
            <w:right w:val="none" w:sz="0" w:space="0" w:color="auto"/>
          </w:divBdr>
        </w:div>
        <w:div w:id="458452404">
          <w:marLeft w:val="0"/>
          <w:marRight w:val="0"/>
          <w:marTop w:val="0"/>
          <w:marBottom w:val="0"/>
          <w:divBdr>
            <w:top w:val="none" w:sz="0" w:space="0" w:color="auto"/>
            <w:left w:val="none" w:sz="0" w:space="0" w:color="auto"/>
            <w:bottom w:val="none" w:sz="0" w:space="0" w:color="auto"/>
            <w:right w:val="none" w:sz="0" w:space="0" w:color="auto"/>
          </w:divBdr>
        </w:div>
        <w:div w:id="876048980">
          <w:marLeft w:val="0"/>
          <w:marRight w:val="0"/>
          <w:marTop w:val="0"/>
          <w:marBottom w:val="0"/>
          <w:divBdr>
            <w:top w:val="none" w:sz="0" w:space="0" w:color="auto"/>
            <w:left w:val="none" w:sz="0" w:space="0" w:color="auto"/>
            <w:bottom w:val="none" w:sz="0" w:space="0" w:color="auto"/>
            <w:right w:val="none" w:sz="0" w:space="0" w:color="auto"/>
          </w:divBdr>
        </w:div>
        <w:div w:id="600261024">
          <w:marLeft w:val="0"/>
          <w:marRight w:val="0"/>
          <w:marTop w:val="0"/>
          <w:marBottom w:val="0"/>
          <w:divBdr>
            <w:top w:val="none" w:sz="0" w:space="0" w:color="auto"/>
            <w:left w:val="none" w:sz="0" w:space="0" w:color="auto"/>
            <w:bottom w:val="none" w:sz="0" w:space="0" w:color="auto"/>
            <w:right w:val="none" w:sz="0" w:space="0" w:color="auto"/>
          </w:divBdr>
        </w:div>
        <w:div w:id="763846519">
          <w:marLeft w:val="0"/>
          <w:marRight w:val="0"/>
          <w:marTop w:val="0"/>
          <w:marBottom w:val="0"/>
          <w:divBdr>
            <w:top w:val="none" w:sz="0" w:space="0" w:color="auto"/>
            <w:left w:val="none" w:sz="0" w:space="0" w:color="auto"/>
            <w:bottom w:val="none" w:sz="0" w:space="0" w:color="auto"/>
            <w:right w:val="none" w:sz="0" w:space="0" w:color="auto"/>
          </w:divBdr>
        </w:div>
        <w:div w:id="105783299">
          <w:marLeft w:val="0"/>
          <w:marRight w:val="0"/>
          <w:marTop w:val="0"/>
          <w:marBottom w:val="0"/>
          <w:divBdr>
            <w:top w:val="none" w:sz="0" w:space="0" w:color="auto"/>
            <w:left w:val="none" w:sz="0" w:space="0" w:color="auto"/>
            <w:bottom w:val="none" w:sz="0" w:space="0" w:color="auto"/>
            <w:right w:val="none" w:sz="0" w:space="0" w:color="auto"/>
          </w:divBdr>
        </w:div>
        <w:div w:id="872497292">
          <w:marLeft w:val="0"/>
          <w:marRight w:val="0"/>
          <w:marTop w:val="0"/>
          <w:marBottom w:val="0"/>
          <w:divBdr>
            <w:top w:val="none" w:sz="0" w:space="0" w:color="auto"/>
            <w:left w:val="none" w:sz="0" w:space="0" w:color="auto"/>
            <w:bottom w:val="none" w:sz="0" w:space="0" w:color="auto"/>
            <w:right w:val="none" w:sz="0" w:space="0" w:color="auto"/>
          </w:divBdr>
        </w:div>
        <w:div w:id="1633169827">
          <w:marLeft w:val="0"/>
          <w:marRight w:val="0"/>
          <w:marTop w:val="0"/>
          <w:marBottom w:val="0"/>
          <w:divBdr>
            <w:top w:val="none" w:sz="0" w:space="0" w:color="auto"/>
            <w:left w:val="none" w:sz="0" w:space="0" w:color="auto"/>
            <w:bottom w:val="none" w:sz="0" w:space="0" w:color="auto"/>
            <w:right w:val="none" w:sz="0" w:space="0" w:color="auto"/>
          </w:divBdr>
        </w:div>
        <w:div w:id="1512332757">
          <w:marLeft w:val="0"/>
          <w:marRight w:val="0"/>
          <w:marTop w:val="0"/>
          <w:marBottom w:val="0"/>
          <w:divBdr>
            <w:top w:val="none" w:sz="0" w:space="0" w:color="auto"/>
            <w:left w:val="none" w:sz="0" w:space="0" w:color="auto"/>
            <w:bottom w:val="none" w:sz="0" w:space="0" w:color="auto"/>
            <w:right w:val="none" w:sz="0" w:space="0" w:color="auto"/>
          </w:divBdr>
        </w:div>
        <w:div w:id="1801993384">
          <w:marLeft w:val="0"/>
          <w:marRight w:val="0"/>
          <w:marTop w:val="0"/>
          <w:marBottom w:val="0"/>
          <w:divBdr>
            <w:top w:val="none" w:sz="0" w:space="0" w:color="auto"/>
            <w:left w:val="none" w:sz="0" w:space="0" w:color="auto"/>
            <w:bottom w:val="none" w:sz="0" w:space="0" w:color="auto"/>
            <w:right w:val="none" w:sz="0" w:space="0" w:color="auto"/>
          </w:divBdr>
        </w:div>
        <w:div w:id="267860025">
          <w:marLeft w:val="0"/>
          <w:marRight w:val="0"/>
          <w:marTop w:val="0"/>
          <w:marBottom w:val="0"/>
          <w:divBdr>
            <w:top w:val="none" w:sz="0" w:space="0" w:color="auto"/>
            <w:left w:val="none" w:sz="0" w:space="0" w:color="auto"/>
            <w:bottom w:val="none" w:sz="0" w:space="0" w:color="auto"/>
            <w:right w:val="none" w:sz="0" w:space="0" w:color="auto"/>
          </w:divBdr>
        </w:div>
        <w:div w:id="1841113784">
          <w:marLeft w:val="0"/>
          <w:marRight w:val="0"/>
          <w:marTop w:val="0"/>
          <w:marBottom w:val="0"/>
          <w:divBdr>
            <w:top w:val="none" w:sz="0" w:space="0" w:color="auto"/>
            <w:left w:val="none" w:sz="0" w:space="0" w:color="auto"/>
            <w:bottom w:val="none" w:sz="0" w:space="0" w:color="auto"/>
            <w:right w:val="none" w:sz="0" w:space="0" w:color="auto"/>
          </w:divBdr>
        </w:div>
        <w:div w:id="1587418715">
          <w:marLeft w:val="0"/>
          <w:marRight w:val="0"/>
          <w:marTop w:val="0"/>
          <w:marBottom w:val="0"/>
          <w:divBdr>
            <w:top w:val="none" w:sz="0" w:space="0" w:color="auto"/>
            <w:left w:val="none" w:sz="0" w:space="0" w:color="auto"/>
            <w:bottom w:val="none" w:sz="0" w:space="0" w:color="auto"/>
            <w:right w:val="none" w:sz="0" w:space="0" w:color="auto"/>
          </w:divBdr>
        </w:div>
        <w:div w:id="940719764">
          <w:marLeft w:val="0"/>
          <w:marRight w:val="0"/>
          <w:marTop w:val="0"/>
          <w:marBottom w:val="0"/>
          <w:divBdr>
            <w:top w:val="none" w:sz="0" w:space="0" w:color="auto"/>
            <w:left w:val="none" w:sz="0" w:space="0" w:color="auto"/>
            <w:bottom w:val="none" w:sz="0" w:space="0" w:color="auto"/>
            <w:right w:val="none" w:sz="0" w:space="0" w:color="auto"/>
          </w:divBdr>
        </w:div>
        <w:div w:id="1269387627">
          <w:marLeft w:val="0"/>
          <w:marRight w:val="0"/>
          <w:marTop w:val="0"/>
          <w:marBottom w:val="0"/>
          <w:divBdr>
            <w:top w:val="none" w:sz="0" w:space="0" w:color="auto"/>
            <w:left w:val="none" w:sz="0" w:space="0" w:color="auto"/>
            <w:bottom w:val="none" w:sz="0" w:space="0" w:color="auto"/>
            <w:right w:val="none" w:sz="0" w:space="0" w:color="auto"/>
          </w:divBdr>
        </w:div>
        <w:div w:id="347372051">
          <w:marLeft w:val="0"/>
          <w:marRight w:val="0"/>
          <w:marTop w:val="0"/>
          <w:marBottom w:val="0"/>
          <w:divBdr>
            <w:top w:val="none" w:sz="0" w:space="0" w:color="auto"/>
            <w:left w:val="none" w:sz="0" w:space="0" w:color="auto"/>
            <w:bottom w:val="none" w:sz="0" w:space="0" w:color="auto"/>
            <w:right w:val="none" w:sz="0" w:space="0" w:color="auto"/>
          </w:divBdr>
        </w:div>
        <w:div w:id="1550805228">
          <w:marLeft w:val="0"/>
          <w:marRight w:val="0"/>
          <w:marTop w:val="0"/>
          <w:marBottom w:val="0"/>
          <w:divBdr>
            <w:top w:val="none" w:sz="0" w:space="0" w:color="auto"/>
            <w:left w:val="none" w:sz="0" w:space="0" w:color="auto"/>
            <w:bottom w:val="none" w:sz="0" w:space="0" w:color="auto"/>
            <w:right w:val="none" w:sz="0" w:space="0" w:color="auto"/>
          </w:divBdr>
        </w:div>
        <w:div w:id="1505826205">
          <w:marLeft w:val="0"/>
          <w:marRight w:val="0"/>
          <w:marTop w:val="0"/>
          <w:marBottom w:val="0"/>
          <w:divBdr>
            <w:top w:val="none" w:sz="0" w:space="0" w:color="auto"/>
            <w:left w:val="none" w:sz="0" w:space="0" w:color="auto"/>
            <w:bottom w:val="none" w:sz="0" w:space="0" w:color="auto"/>
            <w:right w:val="none" w:sz="0" w:space="0" w:color="auto"/>
          </w:divBdr>
        </w:div>
        <w:div w:id="862330650">
          <w:marLeft w:val="0"/>
          <w:marRight w:val="0"/>
          <w:marTop w:val="0"/>
          <w:marBottom w:val="0"/>
          <w:divBdr>
            <w:top w:val="none" w:sz="0" w:space="0" w:color="auto"/>
            <w:left w:val="none" w:sz="0" w:space="0" w:color="auto"/>
            <w:bottom w:val="none" w:sz="0" w:space="0" w:color="auto"/>
            <w:right w:val="none" w:sz="0" w:space="0" w:color="auto"/>
          </w:divBdr>
        </w:div>
        <w:div w:id="968709544">
          <w:marLeft w:val="0"/>
          <w:marRight w:val="0"/>
          <w:marTop w:val="0"/>
          <w:marBottom w:val="0"/>
          <w:divBdr>
            <w:top w:val="none" w:sz="0" w:space="0" w:color="auto"/>
            <w:left w:val="none" w:sz="0" w:space="0" w:color="auto"/>
            <w:bottom w:val="none" w:sz="0" w:space="0" w:color="auto"/>
            <w:right w:val="none" w:sz="0" w:space="0" w:color="auto"/>
          </w:divBdr>
        </w:div>
        <w:div w:id="999429450">
          <w:marLeft w:val="0"/>
          <w:marRight w:val="0"/>
          <w:marTop w:val="0"/>
          <w:marBottom w:val="0"/>
          <w:divBdr>
            <w:top w:val="none" w:sz="0" w:space="0" w:color="auto"/>
            <w:left w:val="none" w:sz="0" w:space="0" w:color="auto"/>
            <w:bottom w:val="none" w:sz="0" w:space="0" w:color="auto"/>
            <w:right w:val="none" w:sz="0" w:space="0" w:color="auto"/>
          </w:divBdr>
        </w:div>
        <w:div w:id="1361396749">
          <w:marLeft w:val="0"/>
          <w:marRight w:val="0"/>
          <w:marTop w:val="0"/>
          <w:marBottom w:val="0"/>
          <w:divBdr>
            <w:top w:val="none" w:sz="0" w:space="0" w:color="auto"/>
            <w:left w:val="none" w:sz="0" w:space="0" w:color="auto"/>
            <w:bottom w:val="none" w:sz="0" w:space="0" w:color="auto"/>
            <w:right w:val="none" w:sz="0" w:space="0" w:color="auto"/>
          </w:divBdr>
        </w:div>
        <w:div w:id="1141459802">
          <w:marLeft w:val="0"/>
          <w:marRight w:val="0"/>
          <w:marTop w:val="0"/>
          <w:marBottom w:val="0"/>
          <w:divBdr>
            <w:top w:val="none" w:sz="0" w:space="0" w:color="auto"/>
            <w:left w:val="none" w:sz="0" w:space="0" w:color="auto"/>
            <w:bottom w:val="none" w:sz="0" w:space="0" w:color="auto"/>
            <w:right w:val="none" w:sz="0" w:space="0" w:color="auto"/>
          </w:divBdr>
        </w:div>
        <w:div w:id="1816020186">
          <w:marLeft w:val="0"/>
          <w:marRight w:val="0"/>
          <w:marTop w:val="0"/>
          <w:marBottom w:val="0"/>
          <w:divBdr>
            <w:top w:val="none" w:sz="0" w:space="0" w:color="auto"/>
            <w:left w:val="none" w:sz="0" w:space="0" w:color="auto"/>
            <w:bottom w:val="none" w:sz="0" w:space="0" w:color="auto"/>
            <w:right w:val="none" w:sz="0" w:space="0" w:color="auto"/>
          </w:divBdr>
        </w:div>
        <w:div w:id="224226228">
          <w:marLeft w:val="0"/>
          <w:marRight w:val="0"/>
          <w:marTop w:val="0"/>
          <w:marBottom w:val="0"/>
          <w:divBdr>
            <w:top w:val="none" w:sz="0" w:space="0" w:color="auto"/>
            <w:left w:val="none" w:sz="0" w:space="0" w:color="auto"/>
            <w:bottom w:val="none" w:sz="0" w:space="0" w:color="auto"/>
            <w:right w:val="none" w:sz="0" w:space="0" w:color="auto"/>
          </w:divBdr>
        </w:div>
        <w:div w:id="1967664888">
          <w:marLeft w:val="0"/>
          <w:marRight w:val="0"/>
          <w:marTop w:val="0"/>
          <w:marBottom w:val="0"/>
          <w:divBdr>
            <w:top w:val="none" w:sz="0" w:space="0" w:color="auto"/>
            <w:left w:val="none" w:sz="0" w:space="0" w:color="auto"/>
            <w:bottom w:val="none" w:sz="0" w:space="0" w:color="auto"/>
            <w:right w:val="none" w:sz="0" w:space="0" w:color="auto"/>
          </w:divBdr>
        </w:div>
        <w:div w:id="1677147577">
          <w:marLeft w:val="0"/>
          <w:marRight w:val="0"/>
          <w:marTop w:val="0"/>
          <w:marBottom w:val="0"/>
          <w:divBdr>
            <w:top w:val="none" w:sz="0" w:space="0" w:color="auto"/>
            <w:left w:val="none" w:sz="0" w:space="0" w:color="auto"/>
            <w:bottom w:val="none" w:sz="0" w:space="0" w:color="auto"/>
            <w:right w:val="none" w:sz="0" w:space="0" w:color="auto"/>
          </w:divBdr>
        </w:div>
        <w:div w:id="2019112384">
          <w:marLeft w:val="0"/>
          <w:marRight w:val="0"/>
          <w:marTop w:val="0"/>
          <w:marBottom w:val="0"/>
          <w:divBdr>
            <w:top w:val="none" w:sz="0" w:space="0" w:color="auto"/>
            <w:left w:val="none" w:sz="0" w:space="0" w:color="auto"/>
            <w:bottom w:val="none" w:sz="0" w:space="0" w:color="auto"/>
            <w:right w:val="none" w:sz="0" w:space="0" w:color="auto"/>
          </w:divBdr>
        </w:div>
        <w:div w:id="530270108">
          <w:marLeft w:val="0"/>
          <w:marRight w:val="0"/>
          <w:marTop w:val="0"/>
          <w:marBottom w:val="0"/>
          <w:divBdr>
            <w:top w:val="none" w:sz="0" w:space="0" w:color="auto"/>
            <w:left w:val="none" w:sz="0" w:space="0" w:color="auto"/>
            <w:bottom w:val="none" w:sz="0" w:space="0" w:color="auto"/>
            <w:right w:val="none" w:sz="0" w:space="0" w:color="auto"/>
          </w:divBdr>
        </w:div>
        <w:div w:id="1184171920">
          <w:marLeft w:val="0"/>
          <w:marRight w:val="0"/>
          <w:marTop w:val="0"/>
          <w:marBottom w:val="0"/>
          <w:divBdr>
            <w:top w:val="none" w:sz="0" w:space="0" w:color="auto"/>
            <w:left w:val="none" w:sz="0" w:space="0" w:color="auto"/>
            <w:bottom w:val="none" w:sz="0" w:space="0" w:color="auto"/>
            <w:right w:val="none" w:sz="0" w:space="0" w:color="auto"/>
          </w:divBdr>
        </w:div>
        <w:div w:id="394745774">
          <w:marLeft w:val="0"/>
          <w:marRight w:val="0"/>
          <w:marTop w:val="0"/>
          <w:marBottom w:val="0"/>
          <w:divBdr>
            <w:top w:val="none" w:sz="0" w:space="0" w:color="auto"/>
            <w:left w:val="none" w:sz="0" w:space="0" w:color="auto"/>
            <w:bottom w:val="none" w:sz="0" w:space="0" w:color="auto"/>
            <w:right w:val="none" w:sz="0" w:space="0" w:color="auto"/>
          </w:divBdr>
        </w:div>
        <w:div w:id="1424109643">
          <w:marLeft w:val="0"/>
          <w:marRight w:val="0"/>
          <w:marTop w:val="0"/>
          <w:marBottom w:val="0"/>
          <w:divBdr>
            <w:top w:val="none" w:sz="0" w:space="0" w:color="auto"/>
            <w:left w:val="none" w:sz="0" w:space="0" w:color="auto"/>
            <w:bottom w:val="none" w:sz="0" w:space="0" w:color="auto"/>
            <w:right w:val="none" w:sz="0" w:space="0" w:color="auto"/>
          </w:divBdr>
        </w:div>
        <w:div w:id="1358309809">
          <w:marLeft w:val="0"/>
          <w:marRight w:val="0"/>
          <w:marTop w:val="0"/>
          <w:marBottom w:val="0"/>
          <w:divBdr>
            <w:top w:val="none" w:sz="0" w:space="0" w:color="auto"/>
            <w:left w:val="none" w:sz="0" w:space="0" w:color="auto"/>
            <w:bottom w:val="none" w:sz="0" w:space="0" w:color="auto"/>
            <w:right w:val="none" w:sz="0" w:space="0" w:color="auto"/>
          </w:divBdr>
        </w:div>
        <w:div w:id="1841004466">
          <w:marLeft w:val="0"/>
          <w:marRight w:val="0"/>
          <w:marTop w:val="0"/>
          <w:marBottom w:val="0"/>
          <w:divBdr>
            <w:top w:val="none" w:sz="0" w:space="0" w:color="auto"/>
            <w:left w:val="none" w:sz="0" w:space="0" w:color="auto"/>
            <w:bottom w:val="none" w:sz="0" w:space="0" w:color="auto"/>
            <w:right w:val="none" w:sz="0" w:space="0" w:color="auto"/>
          </w:divBdr>
        </w:div>
        <w:div w:id="77287792">
          <w:marLeft w:val="0"/>
          <w:marRight w:val="0"/>
          <w:marTop w:val="0"/>
          <w:marBottom w:val="0"/>
          <w:divBdr>
            <w:top w:val="none" w:sz="0" w:space="0" w:color="auto"/>
            <w:left w:val="none" w:sz="0" w:space="0" w:color="auto"/>
            <w:bottom w:val="none" w:sz="0" w:space="0" w:color="auto"/>
            <w:right w:val="none" w:sz="0" w:space="0" w:color="auto"/>
          </w:divBdr>
        </w:div>
        <w:div w:id="1581522358">
          <w:marLeft w:val="0"/>
          <w:marRight w:val="0"/>
          <w:marTop w:val="0"/>
          <w:marBottom w:val="0"/>
          <w:divBdr>
            <w:top w:val="none" w:sz="0" w:space="0" w:color="auto"/>
            <w:left w:val="none" w:sz="0" w:space="0" w:color="auto"/>
            <w:bottom w:val="none" w:sz="0" w:space="0" w:color="auto"/>
            <w:right w:val="none" w:sz="0" w:space="0" w:color="auto"/>
          </w:divBdr>
        </w:div>
        <w:div w:id="1548487606">
          <w:marLeft w:val="0"/>
          <w:marRight w:val="0"/>
          <w:marTop w:val="0"/>
          <w:marBottom w:val="0"/>
          <w:divBdr>
            <w:top w:val="none" w:sz="0" w:space="0" w:color="auto"/>
            <w:left w:val="none" w:sz="0" w:space="0" w:color="auto"/>
            <w:bottom w:val="none" w:sz="0" w:space="0" w:color="auto"/>
            <w:right w:val="none" w:sz="0" w:space="0" w:color="auto"/>
          </w:divBdr>
        </w:div>
        <w:div w:id="1619987814">
          <w:marLeft w:val="0"/>
          <w:marRight w:val="0"/>
          <w:marTop w:val="0"/>
          <w:marBottom w:val="0"/>
          <w:divBdr>
            <w:top w:val="none" w:sz="0" w:space="0" w:color="auto"/>
            <w:left w:val="none" w:sz="0" w:space="0" w:color="auto"/>
            <w:bottom w:val="none" w:sz="0" w:space="0" w:color="auto"/>
            <w:right w:val="none" w:sz="0" w:space="0" w:color="auto"/>
          </w:divBdr>
        </w:div>
        <w:div w:id="488788227">
          <w:marLeft w:val="0"/>
          <w:marRight w:val="0"/>
          <w:marTop w:val="0"/>
          <w:marBottom w:val="0"/>
          <w:divBdr>
            <w:top w:val="none" w:sz="0" w:space="0" w:color="auto"/>
            <w:left w:val="none" w:sz="0" w:space="0" w:color="auto"/>
            <w:bottom w:val="none" w:sz="0" w:space="0" w:color="auto"/>
            <w:right w:val="none" w:sz="0" w:space="0" w:color="auto"/>
          </w:divBdr>
        </w:div>
        <w:div w:id="2052150648">
          <w:marLeft w:val="0"/>
          <w:marRight w:val="0"/>
          <w:marTop w:val="0"/>
          <w:marBottom w:val="0"/>
          <w:divBdr>
            <w:top w:val="none" w:sz="0" w:space="0" w:color="auto"/>
            <w:left w:val="none" w:sz="0" w:space="0" w:color="auto"/>
            <w:bottom w:val="none" w:sz="0" w:space="0" w:color="auto"/>
            <w:right w:val="none" w:sz="0" w:space="0" w:color="auto"/>
          </w:divBdr>
        </w:div>
        <w:div w:id="1890652292">
          <w:marLeft w:val="0"/>
          <w:marRight w:val="0"/>
          <w:marTop w:val="0"/>
          <w:marBottom w:val="0"/>
          <w:divBdr>
            <w:top w:val="none" w:sz="0" w:space="0" w:color="auto"/>
            <w:left w:val="none" w:sz="0" w:space="0" w:color="auto"/>
            <w:bottom w:val="none" w:sz="0" w:space="0" w:color="auto"/>
            <w:right w:val="none" w:sz="0" w:space="0" w:color="auto"/>
          </w:divBdr>
        </w:div>
        <w:div w:id="722293551">
          <w:marLeft w:val="0"/>
          <w:marRight w:val="0"/>
          <w:marTop w:val="0"/>
          <w:marBottom w:val="0"/>
          <w:divBdr>
            <w:top w:val="none" w:sz="0" w:space="0" w:color="auto"/>
            <w:left w:val="none" w:sz="0" w:space="0" w:color="auto"/>
            <w:bottom w:val="none" w:sz="0" w:space="0" w:color="auto"/>
            <w:right w:val="none" w:sz="0" w:space="0" w:color="auto"/>
          </w:divBdr>
        </w:div>
        <w:div w:id="1622879452">
          <w:marLeft w:val="0"/>
          <w:marRight w:val="0"/>
          <w:marTop w:val="0"/>
          <w:marBottom w:val="0"/>
          <w:divBdr>
            <w:top w:val="none" w:sz="0" w:space="0" w:color="auto"/>
            <w:left w:val="none" w:sz="0" w:space="0" w:color="auto"/>
            <w:bottom w:val="none" w:sz="0" w:space="0" w:color="auto"/>
            <w:right w:val="none" w:sz="0" w:space="0" w:color="auto"/>
          </w:divBdr>
        </w:div>
        <w:div w:id="327370323">
          <w:marLeft w:val="0"/>
          <w:marRight w:val="0"/>
          <w:marTop w:val="0"/>
          <w:marBottom w:val="0"/>
          <w:divBdr>
            <w:top w:val="none" w:sz="0" w:space="0" w:color="auto"/>
            <w:left w:val="none" w:sz="0" w:space="0" w:color="auto"/>
            <w:bottom w:val="none" w:sz="0" w:space="0" w:color="auto"/>
            <w:right w:val="none" w:sz="0" w:space="0" w:color="auto"/>
          </w:divBdr>
        </w:div>
        <w:div w:id="172915467">
          <w:marLeft w:val="0"/>
          <w:marRight w:val="0"/>
          <w:marTop w:val="0"/>
          <w:marBottom w:val="0"/>
          <w:divBdr>
            <w:top w:val="none" w:sz="0" w:space="0" w:color="auto"/>
            <w:left w:val="none" w:sz="0" w:space="0" w:color="auto"/>
            <w:bottom w:val="none" w:sz="0" w:space="0" w:color="auto"/>
            <w:right w:val="none" w:sz="0" w:space="0" w:color="auto"/>
          </w:divBdr>
        </w:div>
        <w:div w:id="2099207154">
          <w:marLeft w:val="0"/>
          <w:marRight w:val="0"/>
          <w:marTop w:val="0"/>
          <w:marBottom w:val="0"/>
          <w:divBdr>
            <w:top w:val="none" w:sz="0" w:space="0" w:color="auto"/>
            <w:left w:val="none" w:sz="0" w:space="0" w:color="auto"/>
            <w:bottom w:val="none" w:sz="0" w:space="0" w:color="auto"/>
            <w:right w:val="none" w:sz="0" w:space="0" w:color="auto"/>
          </w:divBdr>
        </w:div>
        <w:div w:id="1799030427">
          <w:marLeft w:val="0"/>
          <w:marRight w:val="0"/>
          <w:marTop w:val="0"/>
          <w:marBottom w:val="0"/>
          <w:divBdr>
            <w:top w:val="none" w:sz="0" w:space="0" w:color="auto"/>
            <w:left w:val="none" w:sz="0" w:space="0" w:color="auto"/>
            <w:bottom w:val="none" w:sz="0" w:space="0" w:color="auto"/>
            <w:right w:val="none" w:sz="0" w:space="0" w:color="auto"/>
          </w:divBdr>
        </w:div>
        <w:div w:id="4669800">
          <w:marLeft w:val="0"/>
          <w:marRight w:val="0"/>
          <w:marTop w:val="0"/>
          <w:marBottom w:val="0"/>
          <w:divBdr>
            <w:top w:val="none" w:sz="0" w:space="0" w:color="auto"/>
            <w:left w:val="none" w:sz="0" w:space="0" w:color="auto"/>
            <w:bottom w:val="none" w:sz="0" w:space="0" w:color="auto"/>
            <w:right w:val="none" w:sz="0" w:space="0" w:color="auto"/>
          </w:divBdr>
        </w:div>
        <w:div w:id="1503859976">
          <w:marLeft w:val="0"/>
          <w:marRight w:val="0"/>
          <w:marTop w:val="0"/>
          <w:marBottom w:val="0"/>
          <w:divBdr>
            <w:top w:val="none" w:sz="0" w:space="0" w:color="auto"/>
            <w:left w:val="none" w:sz="0" w:space="0" w:color="auto"/>
            <w:bottom w:val="none" w:sz="0" w:space="0" w:color="auto"/>
            <w:right w:val="none" w:sz="0" w:space="0" w:color="auto"/>
          </w:divBdr>
        </w:div>
        <w:div w:id="1830755552">
          <w:marLeft w:val="0"/>
          <w:marRight w:val="0"/>
          <w:marTop w:val="0"/>
          <w:marBottom w:val="0"/>
          <w:divBdr>
            <w:top w:val="none" w:sz="0" w:space="0" w:color="auto"/>
            <w:left w:val="none" w:sz="0" w:space="0" w:color="auto"/>
            <w:bottom w:val="none" w:sz="0" w:space="0" w:color="auto"/>
            <w:right w:val="none" w:sz="0" w:space="0" w:color="auto"/>
          </w:divBdr>
        </w:div>
        <w:div w:id="1027219744">
          <w:marLeft w:val="0"/>
          <w:marRight w:val="0"/>
          <w:marTop w:val="0"/>
          <w:marBottom w:val="0"/>
          <w:divBdr>
            <w:top w:val="none" w:sz="0" w:space="0" w:color="auto"/>
            <w:left w:val="none" w:sz="0" w:space="0" w:color="auto"/>
            <w:bottom w:val="none" w:sz="0" w:space="0" w:color="auto"/>
            <w:right w:val="none" w:sz="0" w:space="0" w:color="auto"/>
          </w:divBdr>
        </w:div>
        <w:div w:id="1503934334">
          <w:marLeft w:val="0"/>
          <w:marRight w:val="0"/>
          <w:marTop w:val="0"/>
          <w:marBottom w:val="0"/>
          <w:divBdr>
            <w:top w:val="none" w:sz="0" w:space="0" w:color="auto"/>
            <w:left w:val="none" w:sz="0" w:space="0" w:color="auto"/>
            <w:bottom w:val="none" w:sz="0" w:space="0" w:color="auto"/>
            <w:right w:val="none" w:sz="0" w:space="0" w:color="auto"/>
          </w:divBdr>
        </w:div>
        <w:div w:id="2081948448">
          <w:marLeft w:val="0"/>
          <w:marRight w:val="0"/>
          <w:marTop w:val="0"/>
          <w:marBottom w:val="0"/>
          <w:divBdr>
            <w:top w:val="none" w:sz="0" w:space="0" w:color="auto"/>
            <w:left w:val="none" w:sz="0" w:space="0" w:color="auto"/>
            <w:bottom w:val="none" w:sz="0" w:space="0" w:color="auto"/>
            <w:right w:val="none" w:sz="0" w:space="0" w:color="auto"/>
          </w:divBdr>
        </w:div>
        <w:div w:id="1831480114">
          <w:marLeft w:val="0"/>
          <w:marRight w:val="0"/>
          <w:marTop w:val="0"/>
          <w:marBottom w:val="0"/>
          <w:divBdr>
            <w:top w:val="none" w:sz="0" w:space="0" w:color="auto"/>
            <w:left w:val="none" w:sz="0" w:space="0" w:color="auto"/>
            <w:bottom w:val="none" w:sz="0" w:space="0" w:color="auto"/>
            <w:right w:val="none" w:sz="0" w:space="0" w:color="auto"/>
          </w:divBdr>
        </w:div>
        <w:div w:id="570236806">
          <w:marLeft w:val="0"/>
          <w:marRight w:val="0"/>
          <w:marTop w:val="0"/>
          <w:marBottom w:val="0"/>
          <w:divBdr>
            <w:top w:val="none" w:sz="0" w:space="0" w:color="auto"/>
            <w:left w:val="none" w:sz="0" w:space="0" w:color="auto"/>
            <w:bottom w:val="none" w:sz="0" w:space="0" w:color="auto"/>
            <w:right w:val="none" w:sz="0" w:space="0" w:color="auto"/>
          </w:divBdr>
        </w:div>
        <w:div w:id="1568416697">
          <w:marLeft w:val="0"/>
          <w:marRight w:val="0"/>
          <w:marTop w:val="0"/>
          <w:marBottom w:val="0"/>
          <w:divBdr>
            <w:top w:val="none" w:sz="0" w:space="0" w:color="auto"/>
            <w:left w:val="none" w:sz="0" w:space="0" w:color="auto"/>
            <w:bottom w:val="none" w:sz="0" w:space="0" w:color="auto"/>
            <w:right w:val="none" w:sz="0" w:space="0" w:color="auto"/>
          </w:divBdr>
        </w:div>
        <w:div w:id="1939675310">
          <w:marLeft w:val="0"/>
          <w:marRight w:val="0"/>
          <w:marTop w:val="0"/>
          <w:marBottom w:val="0"/>
          <w:divBdr>
            <w:top w:val="none" w:sz="0" w:space="0" w:color="auto"/>
            <w:left w:val="none" w:sz="0" w:space="0" w:color="auto"/>
            <w:bottom w:val="none" w:sz="0" w:space="0" w:color="auto"/>
            <w:right w:val="none" w:sz="0" w:space="0" w:color="auto"/>
          </w:divBdr>
        </w:div>
        <w:div w:id="1504081869">
          <w:marLeft w:val="0"/>
          <w:marRight w:val="0"/>
          <w:marTop w:val="0"/>
          <w:marBottom w:val="0"/>
          <w:divBdr>
            <w:top w:val="none" w:sz="0" w:space="0" w:color="auto"/>
            <w:left w:val="none" w:sz="0" w:space="0" w:color="auto"/>
            <w:bottom w:val="none" w:sz="0" w:space="0" w:color="auto"/>
            <w:right w:val="none" w:sz="0" w:space="0" w:color="auto"/>
          </w:divBdr>
        </w:div>
        <w:div w:id="615019695">
          <w:marLeft w:val="0"/>
          <w:marRight w:val="0"/>
          <w:marTop w:val="0"/>
          <w:marBottom w:val="0"/>
          <w:divBdr>
            <w:top w:val="none" w:sz="0" w:space="0" w:color="auto"/>
            <w:left w:val="none" w:sz="0" w:space="0" w:color="auto"/>
            <w:bottom w:val="none" w:sz="0" w:space="0" w:color="auto"/>
            <w:right w:val="none" w:sz="0" w:space="0" w:color="auto"/>
          </w:divBdr>
        </w:div>
        <w:div w:id="47997791">
          <w:marLeft w:val="0"/>
          <w:marRight w:val="0"/>
          <w:marTop w:val="0"/>
          <w:marBottom w:val="0"/>
          <w:divBdr>
            <w:top w:val="none" w:sz="0" w:space="0" w:color="auto"/>
            <w:left w:val="none" w:sz="0" w:space="0" w:color="auto"/>
            <w:bottom w:val="none" w:sz="0" w:space="0" w:color="auto"/>
            <w:right w:val="none" w:sz="0" w:space="0" w:color="auto"/>
          </w:divBdr>
        </w:div>
        <w:div w:id="1235898990">
          <w:marLeft w:val="0"/>
          <w:marRight w:val="0"/>
          <w:marTop w:val="0"/>
          <w:marBottom w:val="0"/>
          <w:divBdr>
            <w:top w:val="none" w:sz="0" w:space="0" w:color="auto"/>
            <w:left w:val="none" w:sz="0" w:space="0" w:color="auto"/>
            <w:bottom w:val="none" w:sz="0" w:space="0" w:color="auto"/>
            <w:right w:val="none" w:sz="0" w:space="0" w:color="auto"/>
          </w:divBdr>
        </w:div>
        <w:div w:id="1420634192">
          <w:marLeft w:val="0"/>
          <w:marRight w:val="0"/>
          <w:marTop w:val="0"/>
          <w:marBottom w:val="0"/>
          <w:divBdr>
            <w:top w:val="none" w:sz="0" w:space="0" w:color="auto"/>
            <w:left w:val="none" w:sz="0" w:space="0" w:color="auto"/>
            <w:bottom w:val="none" w:sz="0" w:space="0" w:color="auto"/>
            <w:right w:val="none" w:sz="0" w:space="0" w:color="auto"/>
          </w:divBdr>
        </w:div>
        <w:div w:id="556622313">
          <w:marLeft w:val="0"/>
          <w:marRight w:val="0"/>
          <w:marTop w:val="0"/>
          <w:marBottom w:val="0"/>
          <w:divBdr>
            <w:top w:val="none" w:sz="0" w:space="0" w:color="auto"/>
            <w:left w:val="none" w:sz="0" w:space="0" w:color="auto"/>
            <w:bottom w:val="none" w:sz="0" w:space="0" w:color="auto"/>
            <w:right w:val="none" w:sz="0" w:space="0" w:color="auto"/>
          </w:divBdr>
        </w:div>
        <w:div w:id="1359770726">
          <w:marLeft w:val="0"/>
          <w:marRight w:val="0"/>
          <w:marTop w:val="0"/>
          <w:marBottom w:val="0"/>
          <w:divBdr>
            <w:top w:val="none" w:sz="0" w:space="0" w:color="auto"/>
            <w:left w:val="none" w:sz="0" w:space="0" w:color="auto"/>
            <w:bottom w:val="none" w:sz="0" w:space="0" w:color="auto"/>
            <w:right w:val="none" w:sz="0" w:space="0" w:color="auto"/>
          </w:divBdr>
        </w:div>
        <w:div w:id="372079370">
          <w:marLeft w:val="0"/>
          <w:marRight w:val="0"/>
          <w:marTop w:val="0"/>
          <w:marBottom w:val="0"/>
          <w:divBdr>
            <w:top w:val="none" w:sz="0" w:space="0" w:color="auto"/>
            <w:left w:val="none" w:sz="0" w:space="0" w:color="auto"/>
            <w:bottom w:val="none" w:sz="0" w:space="0" w:color="auto"/>
            <w:right w:val="none" w:sz="0" w:space="0" w:color="auto"/>
          </w:divBdr>
        </w:div>
        <w:div w:id="1380665455">
          <w:marLeft w:val="0"/>
          <w:marRight w:val="0"/>
          <w:marTop w:val="0"/>
          <w:marBottom w:val="0"/>
          <w:divBdr>
            <w:top w:val="none" w:sz="0" w:space="0" w:color="auto"/>
            <w:left w:val="none" w:sz="0" w:space="0" w:color="auto"/>
            <w:bottom w:val="none" w:sz="0" w:space="0" w:color="auto"/>
            <w:right w:val="none" w:sz="0" w:space="0" w:color="auto"/>
          </w:divBdr>
        </w:div>
        <w:div w:id="1815558156">
          <w:marLeft w:val="0"/>
          <w:marRight w:val="0"/>
          <w:marTop w:val="0"/>
          <w:marBottom w:val="0"/>
          <w:divBdr>
            <w:top w:val="none" w:sz="0" w:space="0" w:color="auto"/>
            <w:left w:val="none" w:sz="0" w:space="0" w:color="auto"/>
            <w:bottom w:val="none" w:sz="0" w:space="0" w:color="auto"/>
            <w:right w:val="none" w:sz="0" w:space="0" w:color="auto"/>
          </w:divBdr>
        </w:div>
        <w:div w:id="1028218924">
          <w:marLeft w:val="0"/>
          <w:marRight w:val="0"/>
          <w:marTop w:val="0"/>
          <w:marBottom w:val="0"/>
          <w:divBdr>
            <w:top w:val="none" w:sz="0" w:space="0" w:color="auto"/>
            <w:left w:val="none" w:sz="0" w:space="0" w:color="auto"/>
            <w:bottom w:val="none" w:sz="0" w:space="0" w:color="auto"/>
            <w:right w:val="none" w:sz="0" w:space="0" w:color="auto"/>
          </w:divBdr>
        </w:div>
        <w:div w:id="539826561">
          <w:marLeft w:val="0"/>
          <w:marRight w:val="0"/>
          <w:marTop w:val="0"/>
          <w:marBottom w:val="0"/>
          <w:divBdr>
            <w:top w:val="none" w:sz="0" w:space="0" w:color="auto"/>
            <w:left w:val="none" w:sz="0" w:space="0" w:color="auto"/>
            <w:bottom w:val="none" w:sz="0" w:space="0" w:color="auto"/>
            <w:right w:val="none" w:sz="0" w:space="0" w:color="auto"/>
          </w:divBdr>
        </w:div>
        <w:div w:id="1856730514">
          <w:marLeft w:val="0"/>
          <w:marRight w:val="0"/>
          <w:marTop w:val="0"/>
          <w:marBottom w:val="0"/>
          <w:divBdr>
            <w:top w:val="none" w:sz="0" w:space="0" w:color="auto"/>
            <w:left w:val="none" w:sz="0" w:space="0" w:color="auto"/>
            <w:bottom w:val="none" w:sz="0" w:space="0" w:color="auto"/>
            <w:right w:val="none" w:sz="0" w:space="0" w:color="auto"/>
          </w:divBdr>
        </w:div>
        <w:div w:id="162821611">
          <w:marLeft w:val="0"/>
          <w:marRight w:val="0"/>
          <w:marTop w:val="0"/>
          <w:marBottom w:val="0"/>
          <w:divBdr>
            <w:top w:val="none" w:sz="0" w:space="0" w:color="auto"/>
            <w:left w:val="none" w:sz="0" w:space="0" w:color="auto"/>
            <w:bottom w:val="none" w:sz="0" w:space="0" w:color="auto"/>
            <w:right w:val="none" w:sz="0" w:space="0" w:color="auto"/>
          </w:divBdr>
        </w:div>
        <w:div w:id="1459452530">
          <w:marLeft w:val="0"/>
          <w:marRight w:val="0"/>
          <w:marTop w:val="0"/>
          <w:marBottom w:val="0"/>
          <w:divBdr>
            <w:top w:val="none" w:sz="0" w:space="0" w:color="auto"/>
            <w:left w:val="none" w:sz="0" w:space="0" w:color="auto"/>
            <w:bottom w:val="none" w:sz="0" w:space="0" w:color="auto"/>
            <w:right w:val="none" w:sz="0" w:space="0" w:color="auto"/>
          </w:divBdr>
        </w:div>
        <w:div w:id="304167024">
          <w:marLeft w:val="0"/>
          <w:marRight w:val="0"/>
          <w:marTop w:val="0"/>
          <w:marBottom w:val="0"/>
          <w:divBdr>
            <w:top w:val="none" w:sz="0" w:space="0" w:color="auto"/>
            <w:left w:val="none" w:sz="0" w:space="0" w:color="auto"/>
            <w:bottom w:val="none" w:sz="0" w:space="0" w:color="auto"/>
            <w:right w:val="none" w:sz="0" w:space="0" w:color="auto"/>
          </w:divBdr>
        </w:div>
        <w:div w:id="677002128">
          <w:marLeft w:val="0"/>
          <w:marRight w:val="0"/>
          <w:marTop w:val="0"/>
          <w:marBottom w:val="0"/>
          <w:divBdr>
            <w:top w:val="none" w:sz="0" w:space="0" w:color="auto"/>
            <w:left w:val="none" w:sz="0" w:space="0" w:color="auto"/>
            <w:bottom w:val="none" w:sz="0" w:space="0" w:color="auto"/>
            <w:right w:val="none" w:sz="0" w:space="0" w:color="auto"/>
          </w:divBdr>
        </w:div>
        <w:div w:id="252710962">
          <w:marLeft w:val="0"/>
          <w:marRight w:val="0"/>
          <w:marTop w:val="0"/>
          <w:marBottom w:val="0"/>
          <w:divBdr>
            <w:top w:val="none" w:sz="0" w:space="0" w:color="auto"/>
            <w:left w:val="none" w:sz="0" w:space="0" w:color="auto"/>
            <w:bottom w:val="none" w:sz="0" w:space="0" w:color="auto"/>
            <w:right w:val="none" w:sz="0" w:space="0" w:color="auto"/>
          </w:divBdr>
        </w:div>
        <w:div w:id="1724520393">
          <w:marLeft w:val="0"/>
          <w:marRight w:val="0"/>
          <w:marTop w:val="0"/>
          <w:marBottom w:val="0"/>
          <w:divBdr>
            <w:top w:val="none" w:sz="0" w:space="0" w:color="auto"/>
            <w:left w:val="none" w:sz="0" w:space="0" w:color="auto"/>
            <w:bottom w:val="none" w:sz="0" w:space="0" w:color="auto"/>
            <w:right w:val="none" w:sz="0" w:space="0" w:color="auto"/>
          </w:divBdr>
        </w:div>
        <w:div w:id="1999338079">
          <w:marLeft w:val="0"/>
          <w:marRight w:val="0"/>
          <w:marTop w:val="0"/>
          <w:marBottom w:val="0"/>
          <w:divBdr>
            <w:top w:val="none" w:sz="0" w:space="0" w:color="auto"/>
            <w:left w:val="none" w:sz="0" w:space="0" w:color="auto"/>
            <w:bottom w:val="none" w:sz="0" w:space="0" w:color="auto"/>
            <w:right w:val="none" w:sz="0" w:space="0" w:color="auto"/>
          </w:divBdr>
        </w:div>
        <w:div w:id="826632264">
          <w:marLeft w:val="0"/>
          <w:marRight w:val="0"/>
          <w:marTop w:val="0"/>
          <w:marBottom w:val="0"/>
          <w:divBdr>
            <w:top w:val="none" w:sz="0" w:space="0" w:color="auto"/>
            <w:left w:val="none" w:sz="0" w:space="0" w:color="auto"/>
            <w:bottom w:val="none" w:sz="0" w:space="0" w:color="auto"/>
            <w:right w:val="none" w:sz="0" w:space="0" w:color="auto"/>
          </w:divBdr>
        </w:div>
        <w:div w:id="998074675">
          <w:marLeft w:val="0"/>
          <w:marRight w:val="0"/>
          <w:marTop w:val="0"/>
          <w:marBottom w:val="0"/>
          <w:divBdr>
            <w:top w:val="none" w:sz="0" w:space="0" w:color="auto"/>
            <w:left w:val="none" w:sz="0" w:space="0" w:color="auto"/>
            <w:bottom w:val="none" w:sz="0" w:space="0" w:color="auto"/>
            <w:right w:val="none" w:sz="0" w:space="0" w:color="auto"/>
          </w:divBdr>
        </w:div>
        <w:div w:id="1617323874">
          <w:marLeft w:val="0"/>
          <w:marRight w:val="0"/>
          <w:marTop w:val="0"/>
          <w:marBottom w:val="0"/>
          <w:divBdr>
            <w:top w:val="none" w:sz="0" w:space="0" w:color="auto"/>
            <w:left w:val="none" w:sz="0" w:space="0" w:color="auto"/>
            <w:bottom w:val="none" w:sz="0" w:space="0" w:color="auto"/>
            <w:right w:val="none" w:sz="0" w:space="0" w:color="auto"/>
          </w:divBdr>
        </w:div>
        <w:div w:id="1360662672">
          <w:marLeft w:val="0"/>
          <w:marRight w:val="0"/>
          <w:marTop w:val="0"/>
          <w:marBottom w:val="0"/>
          <w:divBdr>
            <w:top w:val="none" w:sz="0" w:space="0" w:color="auto"/>
            <w:left w:val="none" w:sz="0" w:space="0" w:color="auto"/>
            <w:bottom w:val="none" w:sz="0" w:space="0" w:color="auto"/>
            <w:right w:val="none" w:sz="0" w:space="0" w:color="auto"/>
          </w:divBdr>
        </w:div>
        <w:div w:id="47925987">
          <w:marLeft w:val="0"/>
          <w:marRight w:val="0"/>
          <w:marTop w:val="0"/>
          <w:marBottom w:val="0"/>
          <w:divBdr>
            <w:top w:val="none" w:sz="0" w:space="0" w:color="auto"/>
            <w:left w:val="none" w:sz="0" w:space="0" w:color="auto"/>
            <w:bottom w:val="none" w:sz="0" w:space="0" w:color="auto"/>
            <w:right w:val="none" w:sz="0" w:space="0" w:color="auto"/>
          </w:divBdr>
        </w:div>
        <w:div w:id="228729975">
          <w:marLeft w:val="0"/>
          <w:marRight w:val="0"/>
          <w:marTop w:val="0"/>
          <w:marBottom w:val="0"/>
          <w:divBdr>
            <w:top w:val="none" w:sz="0" w:space="0" w:color="auto"/>
            <w:left w:val="none" w:sz="0" w:space="0" w:color="auto"/>
            <w:bottom w:val="none" w:sz="0" w:space="0" w:color="auto"/>
            <w:right w:val="none" w:sz="0" w:space="0" w:color="auto"/>
          </w:divBdr>
        </w:div>
        <w:div w:id="1807430654">
          <w:marLeft w:val="0"/>
          <w:marRight w:val="0"/>
          <w:marTop w:val="0"/>
          <w:marBottom w:val="0"/>
          <w:divBdr>
            <w:top w:val="none" w:sz="0" w:space="0" w:color="auto"/>
            <w:left w:val="none" w:sz="0" w:space="0" w:color="auto"/>
            <w:bottom w:val="none" w:sz="0" w:space="0" w:color="auto"/>
            <w:right w:val="none" w:sz="0" w:space="0" w:color="auto"/>
          </w:divBdr>
        </w:div>
        <w:div w:id="943076297">
          <w:marLeft w:val="0"/>
          <w:marRight w:val="0"/>
          <w:marTop w:val="0"/>
          <w:marBottom w:val="0"/>
          <w:divBdr>
            <w:top w:val="none" w:sz="0" w:space="0" w:color="auto"/>
            <w:left w:val="none" w:sz="0" w:space="0" w:color="auto"/>
            <w:bottom w:val="none" w:sz="0" w:space="0" w:color="auto"/>
            <w:right w:val="none" w:sz="0" w:space="0" w:color="auto"/>
          </w:divBdr>
        </w:div>
        <w:div w:id="1212687287">
          <w:marLeft w:val="0"/>
          <w:marRight w:val="0"/>
          <w:marTop w:val="0"/>
          <w:marBottom w:val="0"/>
          <w:divBdr>
            <w:top w:val="none" w:sz="0" w:space="0" w:color="auto"/>
            <w:left w:val="none" w:sz="0" w:space="0" w:color="auto"/>
            <w:bottom w:val="none" w:sz="0" w:space="0" w:color="auto"/>
            <w:right w:val="none" w:sz="0" w:space="0" w:color="auto"/>
          </w:divBdr>
        </w:div>
        <w:div w:id="832141201">
          <w:marLeft w:val="0"/>
          <w:marRight w:val="0"/>
          <w:marTop w:val="0"/>
          <w:marBottom w:val="0"/>
          <w:divBdr>
            <w:top w:val="none" w:sz="0" w:space="0" w:color="auto"/>
            <w:left w:val="none" w:sz="0" w:space="0" w:color="auto"/>
            <w:bottom w:val="none" w:sz="0" w:space="0" w:color="auto"/>
            <w:right w:val="none" w:sz="0" w:space="0" w:color="auto"/>
          </w:divBdr>
        </w:div>
        <w:div w:id="831874050">
          <w:marLeft w:val="0"/>
          <w:marRight w:val="0"/>
          <w:marTop w:val="0"/>
          <w:marBottom w:val="0"/>
          <w:divBdr>
            <w:top w:val="none" w:sz="0" w:space="0" w:color="auto"/>
            <w:left w:val="none" w:sz="0" w:space="0" w:color="auto"/>
            <w:bottom w:val="none" w:sz="0" w:space="0" w:color="auto"/>
            <w:right w:val="none" w:sz="0" w:space="0" w:color="auto"/>
          </w:divBdr>
        </w:div>
        <w:div w:id="1147435634">
          <w:marLeft w:val="0"/>
          <w:marRight w:val="0"/>
          <w:marTop w:val="0"/>
          <w:marBottom w:val="0"/>
          <w:divBdr>
            <w:top w:val="none" w:sz="0" w:space="0" w:color="auto"/>
            <w:left w:val="none" w:sz="0" w:space="0" w:color="auto"/>
            <w:bottom w:val="none" w:sz="0" w:space="0" w:color="auto"/>
            <w:right w:val="none" w:sz="0" w:space="0" w:color="auto"/>
          </w:divBdr>
        </w:div>
        <w:div w:id="395671067">
          <w:marLeft w:val="0"/>
          <w:marRight w:val="0"/>
          <w:marTop w:val="0"/>
          <w:marBottom w:val="0"/>
          <w:divBdr>
            <w:top w:val="none" w:sz="0" w:space="0" w:color="auto"/>
            <w:left w:val="none" w:sz="0" w:space="0" w:color="auto"/>
            <w:bottom w:val="none" w:sz="0" w:space="0" w:color="auto"/>
            <w:right w:val="none" w:sz="0" w:space="0" w:color="auto"/>
          </w:divBdr>
        </w:div>
        <w:div w:id="423571315">
          <w:marLeft w:val="0"/>
          <w:marRight w:val="0"/>
          <w:marTop w:val="0"/>
          <w:marBottom w:val="0"/>
          <w:divBdr>
            <w:top w:val="none" w:sz="0" w:space="0" w:color="auto"/>
            <w:left w:val="none" w:sz="0" w:space="0" w:color="auto"/>
            <w:bottom w:val="none" w:sz="0" w:space="0" w:color="auto"/>
            <w:right w:val="none" w:sz="0" w:space="0" w:color="auto"/>
          </w:divBdr>
        </w:div>
        <w:div w:id="1850098148">
          <w:marLeft w:val="0"/>
          <w:marRight w:val="0"/>
          <w:marTop w:val="0"/>
          <w:marBottom w:val="0"/>
          <w:divBdr>
            <w:top w:val="none" w:sz="0" w:space="0" w:color="auto"/>
            <w:left w:val="none" w:sz="0" w:space="0" w:color="auto"/>
            <w:bottom w:val="none" w:sz="0" w:space="0" w:color="auto"/>
            <w:right w:val="none" w:sz="0" w:space="0" w:color="auto"/>
          </w:divBdr>
        </w:div>
        <w:div w:id="1492984499">
          <w:marLeft w:val="0"/>
          <w:marRight w:val="0"/>
          <w:marTop w:val="0"/>
          <w:marBottom w:val="0"/>
          <w:divBdr>
            <w:top w:val="none" w:sz="0" w:space="0" w:color="auto"/>
            <w:left w:val="none" w:sz="0" w:space="0" w:color="auto"/>
            <w:bottom w:val="none" w:sz="0" w:space="0" w:color="auto"/>
            <w:right w:val="none" w:sz="0" w:space="0" w:color="auto"/>
          </w:divBdr>
        </w:div>
        <w:div w:id="813565950">
          <w:marLeft w:val="0"/>
          <w:marRight w:val="0"/>
          <w:marTop w:val="0"/>
          <w:marBottom w:val="0"/>
          <w:divBdr>
            <w:top w:val="none" w:sz="0" w:space="0" w:color="auto"/>
            <w:left w:val="none" w:sz="0" w:space="0" w:color="auto"/>
            <w:bottom w:val="none" w:sz="0" w:space="0" w:color="auto"/>
            <w:right w:val="none" w:sz="0" w:space="0" w:color="auto"/>
          </w:divBdr>
        </w:div>
        <w:div w:id="879364334">
          <w:marLeft w:val="0"/>
          <w:marRight w:val="0"/>
          <w:marTop w:val="0"/>
          <w:marBottom w:val="0"/>
          <w:divBdr>
            <w:top w:val="none" w:sz="0" w:space="0" w:color="auto"/>
            <w:left w:val="none" w:sz="0" w:space="0" w:color="auto"/>
            <w:bottom w:val="none" w:sz="0" w:space="0" w:color="auto"/>
            <w:right w:val="none" w:sz="0" w:space="0" w:color="auto"/>
          </w:divBdr>
        </w:div>
        <w:div w:id="508251220">
          <w:marLeft w:val="0"/>
          <w:marRight w:val="0"/>
          <w:marTop w:val="0"/>
          <w:marBottom w:val="0"/>
          <w:divBdr>
            <w:top w:val="none" w:sz="0" w:space="0" w:color="auto"/>
            <w:left w:val="none" w:sz="0" w:space="0" w:color="auto"/>
            <w:bottom w:val="none" w:sz="0" w:space="0" w:color="auto"/>
            <w:right w:val="none" w:sz="0" w:space="0" w:color="auto"/>
          </w:divBdr>
        </w:div>
        <w:div w:id="1275135242">
          <w:marLeft w:val="0"/>
          <w:marRight w:val="0"/>
          <w:marTop w:val="0"/>
          <w:marBottom w:val="0"/>
          <w:divBdr>
            <w:top w:val="none" w:sz="0" w:space="0" w:color="auto"/>
            <w:left w:val="none" w:sz="0" w:space="0" w:color="auto"/>
            <w:bottom w:val="none" w:sz="0" w:space="0" w:color="auto"/>
            <w:right w:val="none" w:sz="0" w:space="0" w:color="auto"/>
          </w:divBdr>
        </w:div>
        <w:div w:id="1470855266">
          <w:marLeft w:val="0"/>
          <w:marRight w:val="0"/>
          <w:marTop w:val="0"/>
          <w:marBottom w:val="0"/>
          <w:divBdr>
            <w:top w:val="none" w:sz="0" w:space="0" w:color="auto"/>
            <w:left w:val="none" w:sz="0" w:space="0" w:color="auto"/>
            <w:bottom w:val="none" w:sz="0" w:space="0" w:color="auto"/>
            <w:right w:val="none" w:sz="0" w:space="0" w:color="auto"/>
          </w:divBdr>
        </w:div>
        <w:div w:id="1702507709">
          <w:marLeft w:val="0"/>
          <w:marRight w:val="0"/>
          <w:marTop w:val="0"/>
          <w:marBottom w:val="0"/>
          <w:divBdr>
            <w:top w:val="none" w:sz="0" w:space="0" w:color="auto"/>
            <w:left w:val="none" w:sz="0" w:space="0" w:color="auto"/>
            <w:bottom w:val="none" w:sz="0" w:space="0" w:color="auto"/>
            <w:right w:val="none" w:sz="0" w:space="0" w:color="auto"/>
          </w:divBdr>
        </w:div>
        <w:div w:id="1378777472">
          <w:marLeft w:val="0"/>
          <w:marRight w:val="0"/>
          <w:marTop w:val="0"/>
          <w:marBottom w:val="0"/>
          <w:divBdr>
            <w:top w:val="none" w:sz="0" w:space="0" w:color="auto"/>
            <w:left w:val="none" w:sz="0" w:space="0" w:color="auto"/>
            <w:bottom w:val="none" w:sz="0" w:space="0" w:color="auto"/>
            <w:right w:val="none" w:sz="0" w:space="0" w:color="auto"/>
          </w:divBdr>
        </w:div>
        <w:div w:id="1191410046">
          <w:marLeft w:val="0"/>
          <w:marRight w:val="0"/>
          <w:marTop w:val="0"/>
          <w:marBottom w:val="0"/>
          <w:divBdr>
            <w:top w:val="none" w:sz="0" w:space="0" w:color="auto"/>
            <w:left w:val="none" w:sz="0" w:space="0" w:color="auto"/>
            <w:bottom w:val="none" w:sz="0" w:space="0" w:color="auto"/>
            <w:right w:val="none" w:sz="0" w:space="0" w:color="auto"/>
          </w:divBdr>
        </w:div>
        <w:div w:id="2087847667">
          <w:marLeft w:val="0"/>
          <w:marRight w:val="0"/>
          <w:marTop w:val="0"/>
          <w:marBottom w:val="0"/>
          <w:divBdr>
            <w:top w:val="none" w:sz="0" w:space="0" w:color="auto"/>
            <w:left w:val="none" w:sz="0" w:space="0" w:color="auto"/>
            <w:bottom w:val="none" w:sz="0" w:space="0" w:color="auto"/>
            <w:right w:val="none" w:sz="0" w:space="0" w:color="auto"/>
          </w:divBdr>
        </w:div>
        <w:div w:id="478957490">
          <w:marLeft w:val="0"/>
          <w:marRight w:val="0"/>
          <w:marTop w:val="0"/>
          <w:marBottom w:val="0"/>
          <w:divBdr>
            <w:top w:val="none" w:sz="0" w:space="0" w:color="auto"/>
            <w:left w:val="none" w:sz="0" w:space="0" w:color="auto"/>
            <w:bottom w:val="none" w:sz="0" w:space="0" w:color="auto"/>
            <w:right w:val="none" w:sz="0" w:space="0" w:color="auto"/>
          </w:divBdr>
        </w:div>
        <w:div w:id="231356861">
          <w:marLeft w:val="0"/>
          <w:marRight w:val="0"/>
          <w:marTop w:val="0"/>
          <w:marBottom w:val="0"/>
          <w:divBdr>
            <w:top w:val="none" w:sz="0" w:space="0" w:color="auto"/>
            <w:left w:val="none" w:sz="0" w:space="0" w:color="auto"/>
            <w:bottom w:val="none" w:sz="0" w:space="0" w:color="auto"/>
            <w:right w:val="none" w:sz="0" w:space="0" w:color="auto"/>
          </w:divBdr>
        </w:div>
        <w:div w:id="823203134">
          <w:marLeft w:val="0"/>
          <w:marRight w:val="0"/>
          <w:marTop w:val="0"/>
          <w:marBottom w:val="0"/>
          <w:divBdr>
            <w:top w:val="none" w:sz="0" w:space="0" w:color="auto"/>
            <w:left w:val="none" w:sz="0" w:space="0" w:color="auto"/>
            <w:bottom w:val="none" w:sz="0" w:space="0" w:color="auto"/>
            <w:right w:val="none" w:sz="0" w:space="0" w:color="auto"/>
          </w:divBdr>
        </w:div>
        <w:div w:id="171191513">
          <w:marLeft w:val="0"/>
          <w:marRight w:val="0"/>
          <w:marTop w:val="0"/>
          <w:marBottom w:val="0"/>
          <w:divBdr>
            <w:top w:val="none" w:sz="0" w:space="0" w:color="auto"/>
            <w:left w:val="none" w:sz="0" w:space="0" w:color="auto"/>
            <w:bottom w:val="none" w:sz="0" w:space="0" w:color="auto"/>
            <w:right w:val="none" w:sz="0" w:space="0" w:color="auto"/>
          </w:divBdr>
        </w:div>
        <w:div w:id="630474538">
          <w:marLeft w:val="0"/>
          <w:marRight w:val="0"/>
          <w:marTop w:val="0"/>
          <w:marBottom w:val="0"/>
          <w:divBdr>
            <w:top w:val="none" w:sz="0" w:space="0" w:color="auto"/>
            <w:left w:val="none" w:sz="0" w:space="0" w:color="auto"/>
            <w:bottom w:val="none" w:sz="0" w:space="0" w:color="auto"/>
            <w:right w:val="none" w:sz="0" w:space="0" w:color="auto"/>
          </w:divBdr>
        </w:div>
        <w:div w:id="564682892">
          <w:marLeft w:val="0"/>
          <w:marRight w:val="0"/>
          <w:marTop w:val="0"/>
          <w:marBottom w:val="0"/>
          <w:divBdr>
            <w:top w:val="none" w:sz="0" w:space="0" w:color="auto"/>
            <w:left w:val="none" w:sz="0" w:space="0" w:color="auto"/>
            <w:bottom w:val="none" w:sz="0" w:space="0" w:color="auto"/>
            <w:right w:val="none" w:sz="0" w:space="0" w:color="auto"/>
          </w:divBdr>
        </w:div>
        <w:div w:id="274990839">
          <w:marLeft w:val="0"/>
          <w:marRight w:val="0"/>
          <w:marTop w:val="0"/>
          <w:marBottom w:val="0"/>
          <w:divBdr>
            <w:top w:val="none" w:sz="0" w:space="0" w:color="auto"/>
            <w:left w:val="none" w:sz="0" w:space="0" w:color="auto"/>
            <w:bottom w:val="none" w:sz="0" w:space="0" w:color="auto"/>
            <w:right w:val="none" w:sz="0" w:space="0" w:color="auto"/>
          </w:divBdr>
        </w:div>
        <w:div w:id="1075476118">
          <w:marLeft w:val="0"/>
          <w:marRight w:val="0"/>
          <w:marTop w:val="0"/>
          <w:marBottom w:val="0"/>
          <w:divBdr>
            <w:top w:val="none" w:sz="0" w:space="0" w:color="auto"/>
            <w:left w:val="none" w:sz="0" w:space="0" w:color="auto"/>
            <w:bottom w:val="none" w:sz="0" w:space="0" w:color="auto"/>
            <w:right w:val="none" w:sz="0" w:space="0" w:color="auto"/>
          </w:divBdr>
        </w:div>
        <w:div w:id="119300564">
          <w:marLeft w:val="0"/>
          <w:marRight w:val="0"/>
          <w:marTop w:val="0"/>
          <w:marBottom w:val="0"/>
          <w:divBdr>
            <w:top w:val="none" w:sz="0" w:space="0" w:color="auto"/>
            <w:left w:val="none" w:sz="0" w:space="0" w:color="auto"/>
            <w:bottom w:val="none" w:sz="0" w:space="0" w:color="auto"/>
            <w:right w:val="none" w:sz="0" w:space="0" w:color="auto"/>
          </w:divBdr>
        </w:div>
        <w:div w:id="597299213">
          <w:marLeft w:val="0"/>
          <w:marRight w:val="0"/>
          <w:marTop w:val="0"/>
          <w:marBottom w:val="0"/>
          <w:divBdr>
            <w:top w:val="none" w:sz="0" w:space="0" w:color="auto"/>
            <w:left w:val="none" w:sz="0" w:space="0" w:color="auto"/>
            <w:bottom w:val="none" w:sz="0" w:space="0" w:color="auto"/>
            <w:right w:val="none" w:sz="0" w:space="0" w:color="auto"/>
          </w:divBdr>
        </w:div>
        <w:div w:id="1415971761">
          <w:marLeft w:val="0"/>
          <w:marRight w:val="0"/>
          <w:marTop w:val="0"/>
          <w:marBottom w:val="0"/>
          <w:divBdr>
            <w:top w:val="none" w:sz="0" w:space="0" w:color="auto"/>
            <w:left w:val="none" w:sz="0" w:space="0" w:color="auto"/>
            <w:bottom w:val="none" w:sz="0" w:space="0" w:color="auto"/>
            <w:right w:val="none" w:sz="0" w:space="0" w:color="auto"/>
          </w:divBdr>
        </w:div>
        <w:div w:id="389113307">
          <w:marLeft w:val="0"/>
          <w:marRight w:val="0"/>
          <w:marTop w:val="0"/>
          <w:marBottom w:val="0"/>
          <w:divBdr>
            <w:top w:val="none" w:sz="0" w:space="0" w:color="auto"/>
            <w:left w:val="none" w:sz="0" w:space="0" w:color="auto"/>
            <w:bottom w:val="none" w:sz="0" w:space="0" w:color="auto"/>
            <w:right w:val="none" w:sz="0" w:space="0" w:color="auto"/>
          </w:divBdr>
        </w:div>
        <w:div w:id="903561720">
          <w:marLeft w:val="0"/>
          <w:marRight w:val="0"/>
          <w:marTop w:val="0"/>
          <w:marBottom w:val="0"/>
          <w:divBdr>
            <w:top w:val="none" w:sz="0" w:space="0" w:color="auto"/>
            <w:left w:val="none" w:sz="0" w:space="0" w:color="auto"/>
            <w:bottom w:val="none" w:sz="0" w:space="0" w:color="auto"/>
            <w:right w:val="none" w:sz="0" w:space="0" w:color="auto"/>
          </w:divBdr>
        </w:div>
        <w:div w:id="1851793663">
          <w:marLeft w:val="0"/>
          <w:marRight w:val="0"/>
          <w:marTop w:val="0"/>
          <w:marBottom w:val="0"/>
          <w:divBdr>
            <w:top w:val="none" w:sz="0" w:space="0" w:color="auto"/>
            <w:left w:val="none" w:sz="0" w:space="0" w:color="auto"/>
            <w:bottom w:val="none" w:sz="0" w:space="0" w:color="auto"/>
            <w:right w:val="none" w:sz="0" w:space="0" w:color="auto"/>
          </w:divBdr>
        </w:div>
        <w:div w:id="1983732613">
          <w:marLeft w:val="0"/>
          <w:marRight w:val="0"/>
          <w:marTop w:val="0"/>
          <w:marBottom w:val="0"/>
          <w:divBdr>
            <w:top w:val="none" w:sz="0" w:space="0" w:color="auto"/>
            <w:left w:val="none" w:sz="0" w:space="0" w:color="auto"/>
            <w:bottom w:val="none" w:sz="0" w:space="0" w:color="auto"/>
            <w:right w:val="none" w:sz="0" w:space="0" w:color="auto"/>
          </w:divBdr>
        </w:div>
        <w:div w:id="585768821">
          <w:marLeft w:val="0"/>
          <w:marRight w:val="0"/>
          <w:marTop w:val="0"/>
          <w:marBottom w:val="0"/>
          <w:divBdr>
            <w:top w:val="none" w:sz="0" w:space="0" w:color="auto"/>
            <w:left w:val="none" w:sz="0" w:space="0" w:color="auto"/>
            <w:bottom w:val="none" w:sz="0" w:space="0" w:color="auto"/>
            <w:right w:val="none" w:sz="0" w:space="0" w:color="auto"/>
          </w:divBdr>
        </w:div>
        <w:div w:id="1259022459">
          <w:marLeft w:val="0"/>
          <w:marRight w:val="0"/>
          <w:marTop w:val="0"/>
          <w:marBottom w:val="0"/>
          <w:divBdr>
            <w:top w:val="none" w:sz="0" w:space="0" w:color="auto"/>
            <w:left w:val="none" w:sz="0" w:space="0" w:color="auto"/>
            <w:bottom w:val="none" w:sz="0" w:space="0" w:color="auto"/>
            <w:right w:val="none" w:sz="0" w:space="0" w:color="auto"/>
          </w:divBdr>
        </w:div>
        <w:div w:id="122967704">
          <w:marLeft w:val="0"/>
          <w:marRight w:val="0"/>
          <w:marTop w:val="0"/>
          <w:marBottom w:val="0"/>
          <w:divBdr>
            <w:top w:val="none" w:sz="0" w:space="0" w:color="auto"/>
            <w:left w:val="none" w:sz="0" w:space="0" w:color="auto"/>
            <w:bottom w:val="none" w:sz="0" w:space="0" w:color="auto"/>
            <w:right w:val="none" w:sz="0" w:space="0" w:color="auto"/>
          </w:divBdr>
        </w:div>
        <w:div w:id="537159034">
          <w:marLeft w:val="0"/>
          <w:marRight w:val="0"/>
          <w:marTop w:val="0"/>
          <w:marBottom w:val="0"/>
          <w:divBdr>
            <w:top w:val="none" w:sz="0" w:space="0" w:color="auto"/>
            <w:left w:val="none" w:sz="0" w:space="0" w:color="auto"/>
            <w:bottom w:val="none" w:sz="0" w:space="0" w:color="auto"/>
            <w:right w:val="none" w:sz="0" w:space="0" w:color="auto"/>
          </w:divBdr>
        </w:div>
        <w:div w:id="527717604">
          <w:marLeft w:val="0"/>
          <w:marRight w:val="0"/>
          <w:marTop w:val="0"/>
          <w:marBottom w:val="0"/>
          <w:divBdr>
            <w:top w:val="none" w:sz="0" w:space="0" w:color="auto"/>
            <w:left w:val="none" w:sz="0" w:space="0" w:color="auto"/>
            <w:bottom w:val="none" w:sz="0" w:space="0" w:color="auto"/>
            <w:right w:val="none" w:sz="0" w:space="0" w:color="auto"/>
          </w:divBdr>
        </w:div>
        <w:div w:id="1260602417">
          <w:marLeft w:val="0"/>
          <w:marRight w:val="0"/>
          <w:marTop w:val="0"/>
          <w:marBottom w:val="0"/>
          <w:divBdr>
            <w:top w:val="none" w:sz="0" w:space="0" w:color="auto"/>
            <w:left w:val="none" w:sz="0" w:space="0" w:color="auto"/>
            <w:bottom w:val="none" w:sz="0" w:space="0" w:color="auto"/>
            <w:right w:val="none" w:sz="0" w:space="0" w:color="auto"/>
          </w:divBdr>
        </w:div>
        <w:div w:id="419256484">
          <w:marLeft w:val="0"/>
          <w:marRight w:val="0"/>
          <w:marTop w:val="0"/>
          <w:marBottom w:val="0"/>
          <w:divBdr>
            <w:top w:val="none" w:sz="0" w:space="0" w:color="auto"/>
            <w:left w:val="none" w:sz="0" w:space="0" w:color="auto"/>
            <w:bottom w:val="none" w:sz="0" w:space="0" w:color="auto"/>
            <w:right w:val="none" w:sz="0" w:space="0" w:color="auto"/>
          </w:divBdr>
        </w:div>
        <w:div w:id="921523260">
          <w:marLeft w:val="0"/>
          <w:marRight w:val="0"/>
          <w:marTop w:val="0"/>
          <w:marBottom w:val="0"/>
          <w:divBdr>
            <w:top w:val="none" w:sz="0" w:space="0" w:color="auto"/>
            <w:left w:val="none" w:sz="0" w:space="0" w:color="auto"/>
            <w:bottom w:val="none" w:sz="0" w:space="0" w:color="auto"/>
            <w:right w:val="none" w:sz="0" w:space="0" w:color="auto"/>
          </w:divBdr>
        </w:div>
        <w:div w:id="465782165">
          <w:marLeft w:val="0"/>
          <w:marRight w:val="0"/>
          <w:marTop w:val="0"/>
          <w:marBottom w:val="0"/>
          <w:divBdr>
            <w:top w:val="none" w:sz="0" w:space="0" w:color="auto"/>
            <w:left w:val="none" w:sz="0" w:space="0" w:color="auto"/>
            <w:bottom w:val="none" w:sz="0" w:space="0" w:color="auto"/>
            <w:right w:val="none" w:sz="0" w:space="0" w:color="auto"/>
          </w:divBdr>
        </w:div>
        <w:div w:id="2072389365">
          <w:marLeft w:val="0"/>
          <w:marRight w:val="0"/>
          <w:marTop w:val="0"/>
          <w:marBottom w:val="0"/>
          <w:divBdr>
            <w:top w:val="none" w:sz="0" w:space="0" w:color="auto"/>
            <w:left w:val="none" w:sz="0" w:space="0" w:color="auto"/>
            <w:bottom w:val="none" w:sz="0" w:space="0" w:color="auto"/>
            <w:right w:val="none" w:sz="0" w:space="0" w:color="auto"/>
          </w:divBdr>
        </w:div>
        <w:div w:id="215892809">
          <w:marLeft w:val="0"/>
          <w:marRight w:val="0"/>
          <w:marTop w:val="0"/>
          <w:marBottom w:val="0"/>
          <w:divBdr>
            <w:top w:val="none" w:sz="0" w:space="0" w:color="auto"/>
            <w:left w:val="none" w:sz="0" w:space="0" w:color="auto"/>
            <w:bottom w:val="none" w:sz="0" w:space="0" w:color="auto"/>
            <w:right w:val="none" w:sz="0" w:space="0" w:color="auto"/>
          </w:divBdr>
        </w:div>
        <w:div w:id="1563980396">
          <w:marLeft w:val="0"/>
          <w:marRight w:val="0"/>
          <w:marTop w:val="0"/>
          <w:marBottom w:val="0"/>
          <w:divBdr>
            <w:top w:val="none" w:sz="0" w:space="0" w:color="auto"/>
            <w:left w:val="none" w:sz="0" w:space="0" w:color="auto"/>
            <w:bottom w:val="none" w:sz="0" w:space="0" w:color="auto"/>
            <w:right w:val="none" w:sz="0" w:space="0" w:color="auto"/>
          </w:divBdr>
        </w:div>
        <w:div w:id="1253977952">
          <w:marLeft w:val="0"/>
          <w:marRight w:val="0"/>
          <w:marTop w:val="0"/>
          <w:marBottom w:val="0"/>
          <w:divBdr>
            <w:top w:val="none" w:sz="0" w:space="0" w:color="auto"/>
            <w:left w:val="none" w:sz="0" w:space="0" w:color="auto"/>
            <w:bottom w:val="none" w:sz="0" w:space="0" w:color="auto"/>
            <w:right w:val="none" w:sz="0" w:space="0" w:color="auto"/>
          </w:divBdr>
        </w:div>
        <w:div w:id="469328001">
          <w:marLeft w:val="0"/>
          <w:marRight w:val="0"/>
          <w:marTop w:val="0"/>
          <w:marBottom w:val="0"/>
          <w:divBdr>
            <w:top w:val="none" w:sz="0" w:space="0" w:color="auto"/>
            <w:left w:val="none" w:sz="0" w:space="0" w:color="auto"/>
            <w:bottom w:val="none" w:sz="0" w:space="0" w:color="auto"/>
            <w:right w:val="none" w:sz="0" w:space="0" w:color="auto"/>
          </w:divBdr>
        </w:div>
        <w:div w:id="1285117132">
          <w:marLeft w:val="0"/>
          <w:marRight w:val="0"/>
          <w:marTop w:val="0"/>
          <w:marBottom w:val="0"/>
          <w:divBdr>
            <w:top w:val="none" w:sz="0" w:space="0" w:color="auto"/>
            <w:left w:val="none" w:sz="0" w:space="0" w:color="auto"/>
            <w:bottom w:val="none" w:sz="0" w:space="0" w:color="auto"/>
            <w:right w:val="none" w:sz="0" w:space="0" w:color="auto"/>
          </w:divBdr>
        </w:div>
        <w:div w:id="625890386">
          <w:marLeft w:val="0"/>
          <w:marRight w:val="0"/>
          <w:marTop w:val="0"/>
          <w:marBottom w:val="0"/>
          <w:divBdr>
            <w:top w:val="none" w:sz="0" w:space="0" w:color="auto"/>
            <w:left w:val="none" w:sz="0" w:space="0" w:color="auto"/>
            <w:bottom w:val="none" w:sz="0" w:space="0" w:color="auto"/>
            <w:right w:val="none" w:sz="0" w:space="0" w:color="auto"/>
          </w:divBdr>
        </w:div>
        <w:div w:id="2117209689">
          <w:marLeft w:val="0"/>
          <w:marRight w:val="0"/>
          <w:marTop w:val="0"/>
          <w:marBottom w:val="0"/>
          <w:divBdr>
            <w:top w:val="none" w:sz="0" w:space="0" w:color="auto"/>
            <w:left w:val="none" w:sz="0" w:space="0" w:color="auto"/>
            <w:bottom w:val="none" w:sz="0" w:space="0" w:color="auto"/>
            <w:right w:val="none" w:sz="0" w:space="0" w:color="auto"/>
          </w:divBdr>
        </w:div>
        <w:div w:id="27919721">
          <w:marLeft w:val="0"/>
          <w:marRight w:val="0"/>
          <w:marTop w:val="0"/>
          <w:marBottom w:val="0"/>
          <w:divBdr>
            <w:top w:val="none" w:sz="0" w:space="0" w:color="auto"/>
            <w:left w:val="none" w:sz="0" w:space="0" w:color="auto"/>
            <w:bottom w:val="none" w:sz="0" w:space="0" w:color="auto"/>
            <w:right w:val="none" w:sz="0" w:space="0" w:color="auto"/>
          </w:divBdr>
        </w:div>
        <w:div w:id="409278574">
          <w:marLeft w:val="0"/>
          <w:marRight w:val="0"/>
          <w:marTop w:val="0"/>
          <w:marBottom w:val="0"/>
          <w:divBdr>
            <w:top w:val="none" w:sz="0" w:space="0" w:color="auto"/>
            <w:left w:val="none" w:sz="0" w:space="0" w:color="auto"/>
            <w:bottom w:val="none" w:sz="0" w:space="0" w:color="auto"/>
            <w:right w:val="none" w:sz="0" w:space="0" w:color="auto"/>
          </w:divBdr>
        </w:div>
        <w:div w:id="1031538501">
          <w:marLeft w:val="0"/>
          <w:marRight w:val="0"/>
          <w:marTop w:val="0"/>
          <w:marBottom w:val="0"/>
          <w:divBdr>
            <w:top w:val="none" w:sz="0" w:space="0" w:color="auto"/>
            <w:left w:val="none" w:sz="0" w:space="0" w:color="auto"/>
            <w:bottom w:val="none" w:sz="0" w:space="0" w:color="auto"/>
            <w:right w:val="none" w:sz="0" w:space="0" w:color="auto"/>
          </w:divBdr>
        </w:div>
        <w:div w:id="1866819576">
          <w:marLeft w:val="0"/>
          <w:marRight w:val="0"/>
          <w:marTop w:val="0"/>
          <w:marBottom w:val="0"/>
          <w:divBdr>
            <w:top w:val="none" w:sz="0" w:space="0" w:color="auto"/>
            <w:left w:val="none" w:sz="0" w:space="0" w:color="auto"/>
            <w:bottom w:val="none" w:sz="0" w:space="0" w:color="auto"/>
            <w:right w:val="none" w:sz="0" w:space="0" w:color="auto"/>
          </w:divBdr>
        </w:div>
        <w:div w:id="854879968">
          <w:marLeft w:val="0"/>
          <w:marRight w:val="0"/>
          <w:marTop w:val="0"/>
          <w:marBottom w:val="0"/>
          <w:divBdr>
            <w:top w:val="none" w:sz="0" w:space="0" w:color="auto"/>
            <w:left w:val="none" w:sz="0" w:space="0" w:color="auto"/>
            <w:bottom w:val="none" w:sz="0" w:space="0" w:color="auto"/>
            <w:right w:val="none" w:sz="0" w:space="0" w:color="auto"/>
          </w:divBdr>
        </w:div>
        <w:div w:id="892350486">
          <w:marLeft w:val="0"/>
          <w:marRight w:val="0"/>
          <w:marTop w:val="0"/>
          <w:marBottom w:val="0"/>
          <w:divBdr>
            <w:top w:val="none" w:sz="0" w:space="0" w:color="auto"/>
            <w:left w:val="none" w:sz="0" w:space="0" w:color="auto"/>
            <w:bottom w:val="none" w:sz="0" w:space="0" w:color="auto"/>
            <w:right w:val="none" w:sz="0" w:space="0" w:color="auto"/>
          </w:divBdr>
        </w:div>
        <w:div w:id="1364476963">
          <w:marLeft w:val="0"/>
          <w:marRight w:val="0"/>
          <w:marTop w:val="0"/>
          <w:marBottom w:val="0"/>
          <w:divBdr>
            <w:top w:val="none" w:sz="0" w:space="0" w:color="auto"/>
            <w:left w:val="none" w:sz="0" w:space="0" w:color="auto"/>
            <w:bottom w:val="none" w:sz="0" w:space="0" w:color="auto"/>
            <w:right w:val="none" w:sz="0" w:space="0" w:color="auto"/>
          </w:divBdr>
        </w:div>
        <w:div w:id="185094474">
          <w:marLeft w:val="0"/>
          <w:marRight w:val="0"/>
          <w:marTop w:val="0"/>
          <w:marBottom w:val="0"/>
          <w:divBdr>
            <w:top w:val="none" w:sz="0" w:space="0" w:color="auto"/>
            <w:left w:val="none" w:sz="0" w:space="0" w:color="auto"/>
            <w:bottom w:val="none" w:sz="0" w:space="0" w:color="auto"/>
            <w:right w:val="none" w:sz="0" w:space="0" w:color="auto"/>
          </w:divBdr>
        </w:div>
        <w:div w:id="673189415">
          <w:marLeft w:val="0"/>
          <w:marRight w:val="0"/>
          <w:marTop w:val="0"/>
          <w:marBottom w:val="0"/>
          <w:divBdr>
            <w:top w:val="none" w:sz="0" w:space="0" w:color="auto"/>
            <w:left w:val="none" w:sz="0" w:space="0" w:color="auto"/>
            <w:bottom w:val="none" w:sz="0" w:space="0" w:color="auto"/>
            <w:right w:val="none" w:sz="0" w:space="0" w:color="auto"/>
          </w:divBdr>
        </w:div>
        <w:div w:id="1854684051">
          <w:marLeft w:val="0"/>
          <w:marRight w:val="0"/>
          <w:marTop w:val="0"/>
          <w:marBottom w:val="0"/>
          <w:divBdr>
            <w:top w:val="none" w:sz="0" w:space="0" w:color="auto"/>
            <w:left w:val="none" w:sz="0" w:space="0" w:color="auto"/>
            <w:bottom w:val="none" w:sz="0" w:space="0" w:color="auto"/>
            <w:right w:val="none" w:sz="0" w:space="0" w:color="auto"/>
          </w:divBdr>
        </w:div>
        <w:div w:id="92944649">
          <w:marLeft w:val="0"/>
          <w:marRight w:val="0"/>
          <w:marTop w:val="0"/>
          <w:marBottom w:val="0"/>
          <w:divBdr>
            <w:top w:val="none" w:sz="0" w:space="0" w:color="auto"/>
            <w:left w:val="none" w:sz="0" w:space="0" w:color="auto"/>
            <w:bottom w:val="none" w:sz="0" w:space="0" w:color="auto"/>
            <w:right w:val="none" w:sz="0" w:space="0" w:color="auto"/>
          </w:divBdr>
        </w:div>
        <w:div w:id="860895021">
          <w:marLeft w:val="0"/>
          <w:marRight w:val="0"/>
          <w:marTop w:val="0"/>
          <w:marBottom w:val="0"/>
          <w:divBdr>
            <w:top w:val="none" w:sz="0" w:space="0" w:color="auto"/>
            <w:left w:val="none" w:sz="0" w:space="0" w:color="auto"/>
            <w:bottom w:val="none" w:sz="0" w:space="0" w:color="auto"/>
            <w:right w:val="none" w:sz="0" w:space="0" w:color="auto"/>
          </w:divBdr>
        </w:div>
        <w:div w:id="1373648142">
          <w:marLeft w:val="0"/>
          <w:marRight w:val="0"/>
          <w:marTop w:val="0"/>
          <w:marBottom w:val="0"/>
          <w:divBdr>
            <w:top w:val="none" w:sz="0" w:space="0" w:color="auto"/>
            <w:left w:val="none" w:sz="0" w:space="0" w:color="auto"/>
            <w:bottom w:val="none" w:sz="0" w:space="0" w:color="auto"/>
            <w:right w:val="none" w:sz="0" w:space="0" w:color="auto"/>
          </w:divBdr>
        </w:div>
        <w:div w:id="1716003048">
          <w:marLeft w:val="0"/>
          <w:marRight w:val="0"/>
          <w:marTop w:val="0"/>
          <w:marBottom w:val="0"/>
          <w:divBdr>
            <w:top w:val="none" w:sz="0" w:space="0" w:color="auto"/>
            <w:left w:val="none" w:sz="0" w:space="0" w:color="auto"/>
            <w:bottom w:val="none" w:sz="0" w:space="0" w:color="auto"/>
            <w:right w:val="none" w:sz="0" w:space="0" w:color="auto"/>
          </w:divBdr>
        </w:div>
        <w:div w:id="1825394408">
          <w:marLeft w:val="0"/>
          <w:marRight w:val="0"/>
          <w:marTop w:val="0"/>
          <w:marBottom w:val="0"/>
          <w:divBdr>
            <w:top w:val="none" w:sz="0" w:space="0" w:color="auto"/>
            <w:left w:val="none" w:sz="0" w:space="0" w:color="auto"/>
            <w:bottom w:val="none" w:sz="0" w:space="0" w:color="auto"/>
            <w:right w:val="none" w:sz="0" w:space="0" w:color="auto"/>
          </w:divBdr>
        </w:div>
        <w:div w:id="658578303">
          <w:marLeft w:val="0"/>
          <w:marRight w:val="0"/>
          <w:marTop w:val="0"/>
          <w:marBottom w:val="0"/>
          <w:divBdr>
            <w:top w:val="none" w:sz="0" w:space="0" w:color="auto"/>
            <w:left w:val="none" w:sz="0" w:space="0" w:color="auto"/>
            <w:bottom w:val="none" w:sz="0" w:space="0" w:color="auto"/>
            <w:right w:val="none" w:sz="0" w:space="0" w:color="auto"/>
          </w:divBdr>
        </w:div>
        <w:div w:id="1611816384">
          <w:marLeft w:val="0"/>
          <w:marRight w:val="0"/>
          <w:marTop w:val="0"/>
          <w:marBottom w:val="0"/>
          <w:divBdr>
            <w:top w:val="none" w:sz="0" w:space="0" w:color="auto"/>
            <w:left w:val="none" w:sz="0" w:space="0" w:color="auto"/>
            <w:bottom w:val="none" w:sz="0" w:space="0" w:color="auto"/>
            <w:right w:val="none" w:sz="0" w:space="0" w:color="auto"/>
          </w:divBdr>
        </w:div>
        <w:div w:id="612712707">
          <w:marLeft w:val="0"/>
          <w:marRight w:val="0"/>
          <w:marTop w:val="0"/>
          <w:marBottom w:val="0"/>
          <w:divBdr>
            <w:top w:val="none" w:sz="0" w:space="0" w:color="auto"/>
            <w:left w:val="none" w:sz="0" w:space="0" w:color="auto"/>
            <w:bottom w:val="none" w:sz="0" w:space="0" w:color="auto"/>
            <w:right w:val="none" w:sz="0" w:space="0" w:color="auto"/>
          </w:divBdr>
        </w:div>
        <w:div w:id="437331120">
          <w:marLeft w:val="0"/>
          <w:marRight w:val="0"/>
          <w:marTop w:val="0"/>
          <w:marBottom w:val="0"/>
          <w:divBdr>
            <w:top w:val="none" w:sz="0" w:space="0" w:color="auto"/>
            <w:left w:val="none" w:sz="0" w:space="0" w:color="auto"/>
            <w:bottom w:val="none" w:sz="0" w:space="0" w:color="auto"/>
            <w:right w:val="none" w:sz="0" w:space="0" w:color="auto"/>
          </w:divBdr>
        </w:div>
        <w:div w:id="362633946">
          <w:marLeft w:val="0"/>
          <w:marRight w:val="0"/>
          <w:marTop w:val="0"/>
          <w:marBottom w:val="0"/>
          <w:divBdr>
            <w:top w:val="none" w:sz="0" w:space="0" w:color="auto"/>
            <w:left w:val="none" w:sz="0" w:space="0" w:color="auto"/>
            <w:bottom w:val="none" w:sz="0" w:space="0" w:color="auto"/>
            <w:right w:val="none" w:sz="0" w:space="0" w:color="auto"/>
          </w:divBdr>
        </w:div>
        <w:div w:id="1860043749">
          <w:marLeft w:val="0"/>
          <w:marRight w:val="0"/>
          <w:marTop w:val="0"/>
          <w:marBottom w:val="0"/>
          <w:divBdr>
            <w:top w:val="none" w:sz="0" w:space="0" w:color="auto"/>
            <w:left w:val="none" w:sz="0" w:space="0" w:color="auto"/>
            <w:bottom w:val="none" w:sz="0" w:space="0" w:color="auto"/>
            <w:right w:val="none" w:sz="0" w:space="0" w:color="auto"/>
          </w:divBdr>
        </w:div>
        <w:div w:id="2137016541">
          <w:marLeft w:val="0"/>
          <w:marRight w:val="0"/>
          <w:marTop w:val="0"/>
          <w:marBottom w:val="0"/>
          <w:divBdr>
            <w:top w:val="none" w:sz="0" w:space="0" w:color="auto"/>
            <w:left w:val="none" w:sz="0" w:space="0" w:color="auto"/>
            <w:bottom w:val="none" w:sz="0" w:space="0" w:color="auto"/>
            <w:right w:val="none" w:sz="0" w:space="0" w:color="auto"/>
          </w:divBdr>
        </w:div>
        <w:div w:id="1987783006">
          <w:marLeft w:val="0"/>
          <w:marRight w:val="0"/>
          <w:marTop w:val="0"/>
          <w:marBottom w:val="0"/>
          <w:divBdr>
            <w:top w:val="none" w:sz="0" w:space="0" w:color="auto"/>
            <w:left w:val="none" w:sz="0" w:space="0" w:color="auto"/>
            <w:bottom w:val="none" w:sz="0" w:space="0" w:color="auto"/>
            <w:right w:val="none" w:sz="0" w:space="0" w:color="auto"/>
          </w:divBdr>
        </w:div>
        <w:div w:id="2099866069">
          <w:marLeft w:val="0"/>
          <w:marRight w:val="0"/>
          <w:marTop w:val="0"/>
          <w:marBottom w:val="0"/>
          <w:divBdr>
            <w:top w:val="none" w:sz="0" w:space="0" w:color="auto"/>
            <w:left w:val="none" w:sz="0" w:space="0" w:color="auto"/>
            <w:bottom w:val="none" w:sz="0" w:space="0" w:color="auto"/>
            <w:right w:val="none" w:sz="0" w:space="0" w:color="auto"/>
          </w:divBdr>
        </w:div>
        <w:div w:id="936793280">
          <w:marLeft w:val="0"/>
          <w:marRight w:val="0"/>
          <w:marTop w:val="0"/>
          <w:marBottom w:val="0"/>
          <w:divBdr>
            <w:top w:val="none" w:sz="0" w:space="0" w:color="auto"/>
            <w:left w:val="none" w:sz="0" w:space="0" w:color="auto"/>
            <w:bottom w:val="none" w:sz="0" w:space="0" w:color="auto"/>
            <w:right w:val="none" w:sz="0" w:space="0" w:color="auto"/>
          </w:divBdr>
        </w:div>
        <w:div w:id="1902866880">
          <w:marLeft w:val="0"/>
          <w:marRight w:val="0"/>
          <w:marTop w:val="0"/>
          <w:marBottom w:val="0"/>
          <w:divBdr>
            <w:top w:val="none" w:sz="0" w:space="0" w:color="auto"/>
            <w:left w:val="none" w:sz="0" w:space="0" w:color="auto"/>
            <w:bottom w:val="none" w:sz="0" w:space="0" w:color="auto"/>
            <w:right w:val="none" w:sz="0" w:space="0" w:color="auto"/>
          </w:divBdr>
        </w:div>
        <w:div w:id="1830124614">
          <w:marLeft w:val="0"/>
          <w:marRight w:val="0"/>
          <w:marTop w:val="0"/>
          <w:marBottom w:val="0"/>
          <w:divBdr>
            <w:top w:val="none" w:sz="0" w:space="0" w:color="auto"/>
            <w:left w:val="none" w:sz="0" w:space="0" w:color="auto"/>
            <w:bottom w:val="none" w:sz="0" w:space="0" w:color="auto"/>
            <w:right w:val="none" w:sz="0" w:space="0" w:color="auto"/>
          </w:divBdr>
        </w:div>
        <w:div w:id="1023820040">
          <w:marLeft w:val="0"/>
          <w:marRight w:val="0"/>
          <w:marTop w:val="0"/>
          <w:marBottom w:val="0"/>
          <w:divBdr>
            <w:top w:val="none" w:sz="0" w:space="0" w:color="auto"/>
            <w:left w:val="none" w:sz="0" w:space="0" w:color="auto"/>
            <w:bottom w:val="none" w:sz="0" w:space="0" w:color="auto"/>
            <w:right w:val="none" w:sz="0" w:space="0" w:color="auto"/>
          </w:divBdr>
        </w:div>
        <w:div w:id="1896578110">
          <w:marLeft w:val="0"/>
          <w:marRight w:val="0"/>
          <w:marTop w:val="0"/>
          <w:marBottom w:val="0"/>
          <w:divBdr>
            <w:top w:val="none" w:sz="0" w:space="0" w:color="auto"/>
            <w:left w:val="none" w:sz="0" w:space="0" w:color="auto"/>
            <w:bottom w:val="none" w:sz="0" w:space="0" w:color="auto"/>
            <w:right w:val="none" w:sz="0" w:space="0" w:color="auto"/>
          </w:divBdr>
        </w:div>
        <w:div w:id="117603699">
          <w:marLeft w:val="0"/>
          <w:marRight w:val="0"/>
          <w:marTop w:val="0"/>
          <w:marBottom w:val="0"/>
          <w:divBdr>
            <w:top w:val="none" w:sz="0" w:space="0" w:color="auto"/>
            <w:left w:val="none" w:sz="0" w:space="0" w:color="auto"/>
            <w:bottom w:val="none" w:sz="0" w:space="0" w:color="auto"/>
            <w:right w:val="none" w:sz="0" w:space="0" w:color="auto"/>
          </w:divBdr>
        </w:div>
        <w:div w:id="1293942811">
          <w:marLeft w:val="0"/>
          <w:marRight w:val="0"/>
          <w:marTop w:val="0"/>
          <w:marBottom w:val="0"/>
          <w:divBdr>
            <w:top w:val="none" w:sz="0" w:space="0" w:color="auto"/>
            <w:left w:val="none" w:sz="0" w:space="0" w:color="auto"/>
            <w:bottom w:val="none" w:sz="0" w:space="0" w:color="auto"/>
            <w:right w:val="none" w:sz="0" w:space="0" w:color="auto"/>
          </w:divBdr>
        </w:div>
        <w:div w:id="485128334">
          <w:marLeft w:val="0"/>
          <w:marRight w:val="0"/>
          <w:marTop w:val="0"/>
          <w:marBottom w:val="0"/>
          <w:divBdr>
            <w:top w:val="none" w:sz="0" w:space="0" w:color="auto"/>
            <w:left w:val="none" w:sz="0" w:space="0" w:color="auto"/>
            <w:bottom w:val="none" w:sz="0" w:space="0" w:color="auto"/>
            <w:right w:val="none" w:sz="0" w:space="0" w:color="auto"/>
          </w:divBdr>
        </w:div>
        <w:div w:id="12924717">
          <w:marLeft w:val="0"/>
          <w:marRight w:val="0"/>
          <w:marTop w:val="0"/>
          <w:marBottom w:val="0"/>
          <w:divBdr>
            <w:top w:val="none" w:sz="0" w:space="0" w:color="auto"/>
            <w:left w:val="none" w:sz="0" w:space="0" w:color="auto"/>
            <w:bottom w:val="none" w:sz="0" w:space="0" w:color="auto"/>
            <w:right w:val="none" w:sz="0" w:space="0" w:color="auto"/>
          </w:divBdr>
        </w:div>
        <w:div w:id="1519079448">
          <w:marLeft w:val="0"/>
          <w:marRight w:val="0"/>
          <w:marTop w:val="0"/>
          <w:marBottom w:val="0"/>
          <w:divBdr>
            <w:top w:val="none" w:sz="0" w:space="0" w:color="auto"/>
            <w:left w:val="none" w:sz="0" w:space="0" w:color="auto"/>
            <w:bottom w:val="none" w:sz="0" w:space="0" w:color="auto"/>
            <w:right w:val="none" w:sz="0" w:space="0" w:color="auto"/>
          </w:divBdr>
        </w:div>
        <w:div w:id="942498620">
          <w:marLeft w:val="0"/>
          <w:marRight w:val="0"/>
          <w:marTop w:val="0"/>
          <w:marBottom w:val="0"/>
          <w:divBdr>
            <w:top w:val="none" w:sz="0" w:space="0" w:color="auto"/>
            <w:left w:val="none" w:sz="0" w:space="0" w:color="auto"/>
            <w:bottom w:val="none" w:sz="0" w:space="0" w:color="auto"/>
            <w:right w:val="none" w:sz="0" w:space="0" w:color="auto"/>
          </w:divBdr>
        </w:div>
        <w:div w:id="507060864">
          <w:marLeft w:val="0"/>
          <w:marRight w:val="0"/>
          <w:marTop w:val="0"/>
          <w:marBottom w:val="0"/>
          <w:divBdr>
            <w:top w:val="none" w:sz="0" w:space="0" w:color="auto"/>
            <w:left w:val="none" w:sz="0" w:space="0" w:color="auto"/>
            <w:bottom w:val="none" w:sz="0" w:space="0" w:color="auto"/>
            <w:right w:val="none" w:sz="0" w:space="0" w:color="auto"/>
          </w:divBdr>
        </w:div>
        <w:div w:id="549417521">
          <w:marLeft w:val="0"/>
          <w:marRight w:val="0"/>
          <w:marTop w:val="0"/>
          <w:marBottom w:val="0"/>
          <w:divBdr>
            <w:top w:val="none" w:sz="0" w:space="0" w:color="auto"/>
            <w:left w:val="none" w:sz="0" w:space="0" w:color="auto"/>
            <w:bottom w:val="none" w:sz="0" w:space="0" w:color="auto"/>
            <w:right w:val="none" w:sz="0" w:space="0" w:color="auto"/>
          </w:divBdr>
        </w:div>
        <w:div w:id="1917353730">
          <w:marLeft w:val="0"/>
          <w:marRight w:val="0"/>
          <w:marTop w:val="0"/>
          <w:marBottom w:val="0"/>
          <w:divBdr>
            <w:top w:val="none" w:sz="0" w:space="0" w:color="auto"/>
            <w:left w:val="none" w:sz="0" w:space="0" w:color="auto"/>
            <w:bottom w:val="none" w:sz="0" w:space="0" w:color="auto"/>
            <w:right w:val="none" w:sz="0" w:space="0" w:color="auto"/>
          </w:divBdr>
        </w:div>
        <w:div w:id="278799798">
          <w:marLeft w:val="0"/>
          <w:marRight w:val="0"/>
          <w:marTop w:val="0"/>
          <w:marBottom w:val="0"/>
          <w:divBdr>
            <w:top w:val="none" w:sz="0" w:space="0" w:color="auto"/>
            <w:left w:val="none" w:sz="0" w:space="0" w:color="auto"/>
            <w:bottom w:val="none" w:sz="0" w:space="0" w:color="auto"/>
            <w:right w:val="none" w:sz="0" w:space="0" w:color="auto"/>
          </w:divBdr>
        </w:div>
        <w:div w:id="1477264107">
          <w:marLeft w:val="0"/>
          <w:marRight w:val="0"/>
          <w:marTop w:val="0"/>
          <w:marBottom w:val="0"/>
          <w:divBdr>
            <w:top w:val="none" w:sz="0" w:space="0" w:color="auto"/>
            <w:left w:val="none" w:sz="0" w:space="0" w:color="auto"/>
            <w:bottom w:val="none" w:sz="0" w:space="0" w:color="auto"/>
            <w:right w:val="none" w:sz="0" w:space="0" w:color="auto"/>
          </w:divBdr>
        </w:div>
        <w:div w:id="1370913059">
          <w:marLeft w:val="0"/>
          <w:marRight w:val="0"/>
          <w:marTop w:val="0"/>
          <w:marBottom w:val="0"/>
          <w:divBdr>
            <w:top w:val="none" w:sz="0" w:space="0" w:color="auto"/>
            <w:left w:val="none" w:sz="0" w:space="0" w:color="auto"/>
            <w:bottom w:val="none" w:sz="0" w:space="0" w:color="auto"/>
            <w:right w:val="none" w:sz="0" w:space="0" w:color="auto"/>
          </w:divBdr>
        </w:div>
        <w:div w:id="1358118457">
          <w:marLeft w:val="0"/>
          <w:marRight w:val="0"/>
          <w:marTop w:val="0"/>
          <w:marBottom w:val="0"/>
          <w:divBdr>
            <w:top w:val="none" w:sz="0" w:space="0" w:color="auto"/>
            <w:left w:val="none" w:sz="0" w:space="0" w:color="auto"/>
            <w:bottom w:val="none" w:sz="0" w:space="0" w:color="auto"/>
            <w:right w:val="none" w:sz="0" w:space="0" w:color="auto"/>
          </w:divBdr>
        </w:div>
        <w:div w:id="777336393">
          <w:marLeft w:val="0"/>
          <w:marRight w:val="0"/>
          <w:marTop w:val="0"/>
          <w:marBottom w:val="0"/>
          <w:divBdr>
            <w:top w:val="none" w:sz="0" w:space="0" w:color="auto"/>
            <w:left w:val="none" w:sz="0" w:space="0" w:color="auto"/>
            <w:bottom w:val="none" w:sz="0" w:space="0" w:color="auto"/>
            <w:right w:val="none" w:sz="0" w:space="0" w:color="auto"/>
          </w:divBdr>
        </w:div>
        <w:div w:id="691808467">
          <w:marLeft w:val="0"/>
          <w:marRight w:val="0"/>
          <w:marTop w:val="0"/>
          <w:marBottom w:val="0"/>
          <w:divBdr>
            <w:top w:val="none" w:sz="0" w:space="0" w:color="auto"/>
            <w:left w:val="none" w:sz="0" w:space="0" w:color="auto"/>
            <w:bottom w:val="none" w:sz="0" w:space="0" w:color="auto"/>
            <w:right w:val="none" w:sz="0" w:space="0" w:color="auto"/>
          </w:divBdr>
        </w:div>
        <w:div w:id="774055552">
          <w:marLeft w:val="0"/>
          <w:marRight w:val="0"/>
          <w:marTop w:val="0"/>
          <w:marBottom w:val="0"/>
          <w:divBdr>
            <w:top w:val="none" w:sz="0" w:space="0" w:color="auto"/>
            <w:left w:val="none" w:sz="0" w:space="0" w:color="auto"/>
            <w:bottom w:val="none" w:sz="0" w:space="0" w:color="auto"/>
            <w:right w:val="none" w:sz="0" w:space="0" w:color="auto"/>
          </w:divBdr>
        </w:div>
        <w:div w:id="540216545">
          <w:marLeft w:val="0"/>
          <w:marRight w:val="0"/>
          <w:marTop w:val="0"/>
          <w:marBottom w:val="0"/>
          <w:divBdr>
            <w:top w:val="none" w:sz="0" w:space="0" w:color="auto"/>
            <w:left w:val="none" w:sz="0" w:space="0" w:color="auto"/>
            <w:bottom w:val="none" w:sz="0" w:space="0" w:color="auto"/>
            <w:right w:val="none" w:sz="0" w:space="0" w:color="auto"/>
          </w:divBdr>
        </w:div>
        <w:div w:id="846794858">
          <w:marLeft w:val="0"/>
          <w:marRight w:val="0"/>
          <w:marTop w:val="0"/>
          <w:marBottom w:val="0"/>
          <w:divBdr>
            <w:top w:val="none" w:sz="0" w:space="0" w:color="auto"/>
            <w:left w:val="none" w:sz="0" w:space="0" w:color="auto"/>
            <w:bottom w:val="none" w:sz="0" w:space="0" w:color="auto"/>
            <w:right w:val="none" w:sz="0" w:space="0" w:color="auto"/>
          </w:divBdr>
        </w:div>
        <w:div w:id="1147628911">
          <w:marLeft w:val="0"/>
          <w:marRight w:val="0"/>
          <w:marTop w:val="0"/>
          <w:marBottom w:val="0"/>
          <w:divBdr>
            <w:top w:val="none" w:sz="0" w:space="0" w:color="auto"/>
            <w:left w:val="none" w:sz="0" w:space="0" w:color="auto"/>
            <w:bottom w:val="none" w:sz="0" w:space="0" w:color="auto"/>
            <w:right w:val="none" w:sz="0" w:space="0" w:color="auto"/>
          </w:divBdr>
        </w:div>
        <w:div w:id="1840269963">
          <w:marLeft w:val="0"/>
          <w:marRight w:val="0"/>
          <w:marTop w:val="0"/>
          <w:marBottom w:val="0"/>
          <w:divBdr>
            <w:top w:val="none" w:sz="0" w:space="0" w:color="auto"/>
            <w:left w:val="none" w:sz="0" w:space="0" w:color="auto"/>
            <w:bottom w:val="none" w:sz="0" w:space="0" w:color="auto"/>
            <w:right w:val="none" w:sz="0" w:space="0" w:color="auto"/>
          </w:divBdr>
        </w:div>
        <w:div w:id="1718121844">
          <w:marLeft w:val="0"/>
          <w:marRight w:val="0"/>
          <w:marTop w:val="0"/>
          <w:marBottom w:val="0"/>
          <w:divBdr>
            <w:top w:val="none" w:sz="0" w:space="0" w:color="auto"/>
            <w:left w:val="none" w:sz="0" w:space="0" w:color="auto"/>
            <w:bottom w:val="none" w:sz="0" w:space="0" w:color="auto"/>
            <w:right w:val="none" w:sz="0" w:space="0" w:color="auto"/>
          </w:divBdr>
        </w:div>
        <w:div w:id="510488911">
          <w:marLeft w:val="0"/>
          <w:marRight w:val="0"/>
          <w:marTop w:val="0"/>
          <w:marBottom w:val="0"/>
          <w:divBdr>
            <w:top w:val="none" w:sz="0" w:space="0" w:color="auto"/>
            <w:left w:val="none" w:sz="0" w:space="0" w:color="auto"/>
            <w:bottom w:val="none" w:sz="0" w:space="0" w:color="auto"/>
            <w:right w:val="none" w:sz="0" w:space="0" w:color="auto"/>
          </w:divBdr>
        </w:div>
        <w:div w:id="461852981">
          <w:marLeft w:val="0"/>
          <w:marRight w:val="0"/>
          <w:marTop w:val="0"/>
          <w:marBottom w:val="0"/>
          <w:divBdr>
            <w:top w:val="none" w:sz="0" w:space="0" w:color="auto"/>
            <w:left w:val="none" w:sz="0" w:space="0" w:color="auto"/>
            <w:bottom w:val="none" w:sz="0" w:space="0" w:color="auto"/>
            <w:right w:val="none" w:sz="0" w:space="0" w:color="auto"/>
          </w:divBdr>
        </w:div>
        <w:div w:id="271012691">
          <w:marLeft w:val="0"/>
          <w:marRight w:val="0"/>
          <w:marTop w:val="0"/>
          <w:marBottom w:val="0"/>
          <w:divBdr>
            <w:top w:val="none" w:sz="0" w:space="0" w:color="auto"/>
            <w:left w:val="none" w:sz="0" w:space="0" w:color="auto"/>
            <w:bottom w:val="none" w:sz="0" w:space="0" w:color="auto"/>
            <w:right w:val="none" w:sz="0" w:space="0" w:color="auto"/>
          </w:divBdr>
        </w:div>
        <w:div w:id="627710730">
          <w:marLeft w:val="0"/>
          <w:marRight w:val="0"/>
          <w:marTop w:val="0"/>
          <w:marBottom w:val="0"/>
          <w:divBdr>
            <w:top w:val="none" w:sz="0" w:space="0" w:color="auto"/>
            <w:left w:val="none" w:sz="0" w:space="0" w:color="auto"/>
            <w:bottom w:val="none" w:sz="0" w:space="0" w:color="auto"/>
            <w:right w:val="none" w:sz="0" w:space="0" w:color="auto"/>
          </w:divBdr>
        </w:div>
        <w:div w:id="1383939365">
          <w:marLeft w:val="0"/>
          <w:marRight w:val="0"/>
          <w:marTop w:val="0"/>
          <w:marBottom w:val="0"/>
          <w:divBdr>
            <w:top w:val="none" w:sz="0" w:space="0" w:color="auto"/>
            <w:left w:val="none" w:sz="0" w:space="0" w:color="auto"/>
            <w:bottom w:val="none" w:sz="0" w:space="0" w:color="auto"/>
            <w:right w:val="none" w:sz="0" w:space="0" w:color="auto"/>
          </w:divBdr>
        </w:div>
        <w:div w:id="1274098338">
          <w:marLeft w:val="0"/>
          <w:marRight w:val="0"/>
          <w:marTop w:val="0"/>
          <w:marBottom w:val="0"/>
          <w:divBdr>
            <w:top w:val="none" w:sz="0" w:space="0" w:color="auto"/>
            <w:left w:val="none" w:sz="0" w:space="0" w:color="auto"/>
            <w:bottom w:val="none" w:sz="0" w:space="0" w:color="auto"/>
            <w:right w:val="none" w:sz="0" w:space="0" w:color="auto"/>
          </w:divBdr>
        </w:div>
        <w:div w:id="368142774">
          <w:marLeft w:val="0"/>
          <w:marRight w:val="0"/>
          <w:marTop w:val="0"/>
          <w:marBottom w:val="0"/>
          <w:divBdr>
            <w:top w:val="none" w:sz="0" w:space="0" w:color="auto"/>
            <w:left w:val="none" w:sz="0" w:space="0" w:color="auto"/>
            <w:bottom w:val="none" w:sz="0" w:space="0" w:color="auto"/>
            <w:right w:val="none" w:sz="0" w:space="0" w:color="auto"/>
          </w:divBdr>
        </w:div>
        <w:div w:id="235478442">
          <w:marLeft w:val="0"/>
          <w:marRight w:val="0"/>
          <w:marTop w:val="0"/>
          <w:marBottom w:val="0"/>
          <w:divBdr>
            <w:top w:val="none" w:sz="0" w:space="0" w:color="auto"/>
            <w:left w:val="none" w:sz="0" w:space="0" w:color="auto"/>
            <w:bottom w:val="none" w:sz="0" w:space="0" w:color="auto"/>
            <w:right w:val="none" w:sz="0" w:space="0" w:color="auto"/>
          </w:divBdr>
        </w:div>
        <w:div w:id="154535789">
          <w:marLeft w:val="0"/>
          <w:marRight w:val="0"/>
          <w:marTop w:val="0"/>
          <w:marBottom w:val="0"/>
          <w:divBdr>
            <w:top w:val="none" w:sz="0" w:space="0" w:color="auto"/>
            <w:left w:val="none" w:sz="0" w:space="0" w:color="auto"/>
            <w:bottom w:val="none" w:sz="0" w:space="0" w:color="auto"/>
            <w:right w:val="none" w:sz="0" w:space="0" w:color="auto"/>
          </w:divBdr>
        </w:div>
        <w:div w:id="1882784830">
          <w:marLeft w:val="0"/>
          <w:marRight w:val="0"/>
          <w:marTop w:val="0"/>
          <w:marBottom w:val="0"/>
          <w:divBdr>
            <w:top w:val="none" w:sz="0" w:space="0" w:color="auto"/>
            <w:left w:val="none" w:sz="0" w:space="0" w:color="auto"/>
            <w:bottom w:val="none" w:sz="0" w:space="0" w:color="auto"/>
            <w:right w:val="none" w:sz="0" w:space="0" w:color="auto"/>
          </w:divBdr>
        </w:div>
        <w:div w:id="1137795241">
          <w:marLeft w:val="0"/>
          <w:marRight w:val="0"/>
          <w:marTop w:val="0"/>
          <w:marBottom w:val="0"/>
          <w:divBdr>
            <w:top w:val="none" w:sz="0" w:space="0" w:color="auto"/>
            <w:left w:val="none" w:sz="0" w:space="0" w:color="auto"/>
            <w:bottom w:val="none" w:sz="0" w:space="0" w:color="auto"/>
            <w:right w:val="none" w:sz="0" w:space="0" w:color="auto"/>
          </w:divBdr>
        </w:div>
        <w:div w:id="1390881635">
          <w:marLeft w:val="0"/>
          <w:marRight w:val="0"/>
          <w:marTop w:val="0"/>
          <w:marBottom w:val="0"/>
          <w:divBdr>
            <w:top w:val="none" w:sz="0" w:space="0" w:color="auto"/>
            <w:left w:val="none" w:sz="0" w:space="0" w:color="auto"/>
            <w:bottom w:val="none" w:sz="0" w:space="0" w:color="auto"/>
            <w:right w:val="none" w:sz="0" w:space="0" w:color="auto"/>
          </w:divBdr>
        </w:div>
        <w:div w:id="386955890">
          <w:marLeft w:val="0"/>
          <w:marRight w:val="0"/>
          <w:marTop w:val="0"/>
          <w:marBottom w:val="0"/>
          <w:divBdr>
            <w:top w:val="none" w:sz="0" w:space="0" w:color="auto"/>
            <w:left w:val="none" w:sz="0" w:space="0" w:color="auto"/>
            <w:bottom w:val="none" w:sz="0" w:space="0" w:color="auto"/>
            <w:right w:val="none" w:sz="0" w:space="0" w:color="auto"/>
          </w:divBdr>
        </w:div>
        <w:div w:id="67969625">
          <w:marLeft w:val="0"/>
          <w:marRight w:val="0"/>
          <w:marTop w:val="0"/>
          <w:marBottom w:val="0"/>
          <w:divBdr>
            <w:top w:val="none" w:sz="0" w:space="0" w:color="auto"/>
            <w:left w:val="none" w:sz="0" w:space="0" w:color="auto"/>
            <w:bottom w:val="none" w:sz="0" w:space="0" w:color="auto"/>
            <w:right w:val="none" w:sz="0" w:space="0" w:color="auto"/>
          </w:divBdr>
        </w:div>
        <w:div w:id="1035273844">
          <w:marLeft w:val="0"/>
          <w:marRight w:val="0"/>
          <w:marTop w:val="0"/>
          <w:marBottom w:val="0"/>
          <w:divBdr>
            <w:top w:val="none" w:sz="0" w:space="0" w:color="auto"/>
            <w:left w:val="none" w:sz="0" w:space="0" w:color="auto"/>
            <w:bottom w:val="none" w:sz="0" w:space="0" w:color="auto"/>
            <w:right w:val="none" w:sz="0" w:space="0" w:color="auto"/>
          </w:divBdr>
        </w:div>
        <w:div w:id="170268165">
          <w:marLeft w:val="0"/>
          <w:marRight w:val="0"/>
          <w:marTop w:val="0"/>
          <w:marBottom w:val="0"/>
          <w:divBdr>
            <w:top w:val="none" w:sz="0" w:space="0" w:color="auto"/>
            <w:left w:val="none" w:sz="0" w:space="0" w:color="auto"/>
            <w:bottom w:val="none" w:sz="0" w:space="0" w:color="auto"/>
            <w:right w:val="none" w:sz="0" w:space="0" w:color="auto"/>
          </w:divBdr>
        </w:div>
        <w:div w:id="1600412962">
          <w:marLeft w:val="0"/>
          <w:marRight w:val="0"/>
          <w:marTop w:val="0"/>
          <w:marBottom w:val="0"/>
          <w:divBdr>
            <w:top w:val="none" w:sz="0" w:space="0" w:color="auto"/>
            <w:left w:val="none" w:sz="0" w:space="0" w:color="auto"/>
            <w:bottom w:val="none" w:sz="0" w:space="0" w:color="auto"/>
            <w:right w:val="none" w:sz="0" w:space="0" w:color="auto"/>
          </w:divBdr>
        </w:div>
        <w:div w:id="2133598463">
          <w:marLeft w:val="0"/>
          <w:marRight w:val="0"/>
          <w:marTop w:val="0"/>
          <w:marBottom w:val="0"/>
          <w:divBdr>
            <w:top w:val="none" w:sz="0" w:space="0" w:color="auto"/>
            <w:left w:val="none" w:sz="0" w:space="0" w:color="auto"/>
            <w:bottom w:val="none" w:sz="0" w:space="0" w:color="auto"/>
            <w:right w:val="none" w:sz="0" w:space="0" w:color="auto"/>
          </w:divBdr>
        </w:div>
        <w:div w:id="1993944836">
          <w:marLeft w:val="0"/>
          <w:marRight w:val="0"/>
          <w:marTop w:val="0"/>
          <w:marBottom w:val="0"/>
          <w:divBdr>
            <w:top w:val="none" w:sz="0" w:space="0" w:color="auto"/>
            <w:left w:val="none" w:sz="0" w:space="0" w:color="auto"/>
            <w:bottom w:val="none" w:sz="0" w:space="0" w:color="auto"/>
            <w:right w:val="none" w:sz="0" w:space="0" w:color="auto"/>
          </w:divBdr>
        </w:div>
        <w:div w:id="950279466">
          <w:marLeft w:val="0"/>
          <w:marRight w:val="0"/>
          <w:marTop w:val="0"/>
          <w:marBottom w:val="0"/>
          <w:divBdr>
            <w:top w:val="none" w:sz="0" w:space="0" w:color="auto"/>
            <w:left w:val="none" w:sz="0" w:space="0" w:color="auto"/>
            <w:bottom w:val="none" w:sz="0" w:space="0" w:color="auto"/>
            <w:right w:val="none" w:sz="0" w:space="0" w:color="auto"/>
          </w:divBdr>
        </w:div>
        <w:div w:id="1874607835">
          <w:marLeft w:val="0"/>
          <w:marRight w:val="0"/>
          <w:marTop w:val="0"/>
          <w:marBottom w:val="0"/>
          <w:divBdr>
            <w:top w:val="none" w:sz="0" w:space="0" w:color="auto"/>
            <w:left w:val="none" w:sz="0" w:space="0" w:color="auto"/>
            <w:bottom w:val="none" w:sz="0" w:space="0" w:color="auto"/>
            <w:right w:val="none" w:sz="0" w:space="0" w:color="auto"/>
          </w:divBdr>
        </w:div>
        <w:div w:id="1656881904">
          <w:marLeft w:val="0"/>
          <w:marRight w:val="0"/>
          <w:marTop w:val="0"/>
          <w:marBottom w:val="0"/>
          <w:divBdr>
            <w:top w:val="none" w:sz="0" w:space="0" w:color="auto"/>
            <w:left w:val="none" w:sz="0" w:space="0" w:color="auto"/>
            <w:bottom w:val="none" w:sz="0" w:space="0" w:color="auto"/>
            <w:right w:val="none" w:sz="0" w:space="0" w:color="auto"/>
          </w:divBdr>
        </w:div>
        <w:div w:id="975913149">
          <w:marLeft w:val="0"/>
          <w:marRight w:val="0"/>
          <w:marTop w:val="0"/>
          <w:marBottom w:val="0"/>
          <w:divBdr>
            <w:top w:val="none" w:sz="0" w:space="0" w:color="auto"/>
            <w:left w:val="none" w:sz="0" w:space="0" w:color="auto"/>
            <w:bottom w:val="none" w:sz="0" w:space="0" w:color="auto"/>
            <w:right w:val="none" w:sz="0" w:space="0" w:color="auto"/>
          </w:divBdr>
        </w:div>
        <w:div w:id="628242010">
          <w:marLeft w:val="0"/>
          <w:marRight w:val="0"/>
          <w:marTop w:val="0"/>
          <w:marBottom w:val="0"/>
          <w:divBdr>
            <w:top w:val="none" w:sz="0" w:space="0" w:color="auto"/>
            <w:left w:val="none" w:sz="0" w:space="0" w:color="auto"/>
            <w:bottom w:val="none" w:sz="0" w:space="0" w:color="auto"/>
            <w:right w:val="none" w:sz="0" w:space="0" w:color="auto"/>
          </w:divBdr>
        </w:div>
        <w:div w:id="582682449">
          <w:marLeft w:val="0"/>
          <w:marRight w:val="0"/>
          <w:marTop w:val="0"/>
          <w:marBottom w:val="0"/>
          <w:divBdr>
            <w:top w:val="none" w:sz="0" w:space="0" w:color="auto"/>
            <w:left w:val="none" w:sz="0" w:space="0" w:color="auto"/>
            <w:bottom w:val="none" w:sz="0" w:space="0" w:color="auto"/>
            <w:right w:val="none" w:sz="0" w:space="0" w:color="auto"/>
          </w:divBdr>
        </w:div>
        <w:div w:id="961303851">
          <w:marLeft w:val="0"/>
          <w:marRight w:val="0"/>
          <w:marTop w:val="0"/>
          <w:marBottom w:val="0"/>
          <w:divBdr>
            <w:top w:val="none" w:sz="0" w:space="0" w:color="auto"/>
            <w:left w:val="none" w:sz="0" w:space="0" w:color="auto"/>
            <w:bottom w:val="none" w:sz="0" w:space="0" w:color="auto"/>
            <w:right w:val="none" w:sz="0" w:space="0" w:color="auto"/>
          </w:divBdr>
        </w:div>
        <w:div w:id="2034844619">
          <w:marLeft w:val="0"/>
          <w:marRight w:val="0"/>
          <w:marTop w:val="0"/>
          <w:marBottom w:val="0"/>
          <w:divBdr>
            <w:top w:val="none" w:sz="0" w:space="0" w:color="auto"/>
            <w:left w:val="none" w:sz="0" w:space="0" w:color="auto"/>
            <w:bottom w:val="none" w:sz="0" w:space="0" w:color="auto"/>
            <w:right w:val="none" w:sz="0" w:space="0" w:color="auto"/>
          </w:divBdr>
        </w:div>
        <w:div w:id="1624724152">
          <w:marLeft w:val="0"/>
          <w:marRight w:val="0"/>
          <w:marTop w:val="0"/>
          <w:marBottom w:val="0"/>
          <w:divBdr>
            <w:top w:val="none" w:sz="0" w:space="0" w:color="auto"/>
            <w:left w:val="none" w:sz="0" w:space="0" w:color="auto"/>
            <w:bottom w:val="none" w:sz="0" w:space="0" w:color="auto"/>
            <w:right w:val="none" w:sz="0" w:space="0" w:color="auto"/>
          </w:divBdr>
        </w:div>
        <w:div w:id="2103140026">
          <w:marLeft w:val="0"/>
          <w:marRight w:val="0"/>
          <w:marTop w:val="0"/>
          <w:marBottom w:val="0"/>
          <w:divBdr>
            <w:top w:val="none" w:sz="0" w:space="0" w:color="auto"/>
            <w:left w:val="none" w:sz="0" w:space="0" w:color="auto"/>
            <w:bottom w:val="none" w:sz="0" w:space="0" w:color="auto"/>
            <w:right w:val="none" w:sz="0" w:space="0" w:color="auto"/>
          </w:divBdr>
        </w:div>
        <w:div w:id="816996284">
          <w:marLeft w:val="0"/>
          <w:marRight w:val="0"/>
          <w:marTop w:val="0"/>
          <w:marBottom w:val="0"/>
          <w:divBdr>
            <w:top w:val="none" w:sz="0" w:space="0" w:color="auto"/>
            <w:left w:val="none" w:sz="0" w:space="0" w:color="auto"/>
            <w:bottom w:val="none" w:sz="0" w:space="0" w:color="auto"/>
            <w:right w:val="none" w:sz="0" w:space="0" w:color="auto"/>
          </w:divBdr>
        </w:div>
        <w:div w:id="1467158919">
          <w:marLeft w:val="0"/>
          <w:marRight w:val="0"/>
          <w:marTop w:val="0"/>
          <w:marBottom w:val="0"/>
          <w:divBdr>
            <w:top w:val="none" w:sz="0" w:space="0" w:color="auto"/>
            <w:left w:val="none" w:sz="0" w:space="0" w:color="auto"/>
            <w:bottom w:val="none" w:sz="0" w:space="0" w:color="auto"/>
            <w:right w:val="none" w:sz="0" w:space="0" w:color="auto"/>
          </w:divBdr>
        </w:div>
        <w:div w:id="18704527">
          <w:marLeft w:val="0"/>
          <w:marRight w:val="0"/>
          <w:marTop w:val="0"/>
          <w:marBottom w:val="0"/>
          <w:divBdr>
            <w:top w:val="none" w:sz="0" w:space="0" w:color="auto"/>
            <w:left w:val="none" w:sz="0" w:space="0" w:color="auto"/>
            <w:bottom w:val="none" w:sz="0" w:space="0" w:color="auto"/>
            <w:right w:val="none" w:sz="0" w:space="0" w:color="auto"/>
          </w:divBdr>
        </w:div>
        <w:div w:id="1432239284">
          <w:marLeft w:val="0"/>
          <w:marRight w:val="0"/>
          <w:marTop w:val="0"/>
          <w:marBottom w:val="0"/>
          <w:divBdr>
            <w:top w:val="none" w:sz="0" w:space="0" w:color="auto"/>
            <w:left w:val="none" w:sz="0" w:space="0" w:color="auto"/>
            <w:bottom w:val="none" w:sz="0" w:space="0" w:color="auto"/>
            <w:right w:val="none" w:sz="0" w:space="0" w:color="auto"/>
          </w:divBdr>
        </w:div>
        <w:div w:id="1832018316">
          <w:marLeft w:val="0"/>
          <w:marRight w:val="0"/>
          <w:marTop w:val="0"/>
          <w:marBottom w:val="0"/>
          <w:divBdr>
            <w:top w:val="none" w:sz="0" w:space="0" w:color="auto"/>
            <w:left w:val="none" w:sz="0" w:space="0" w:color="auto"/>
            <w:bottom w:val="none" w:sz="0" w:space="0" w:color="auto"/>
            <w:right w:val="none" w:sz="0" w:space="0" w:color="auto"/>
          </w:divBdr>
        </w:div>
        <w:div w:id="1702169090">
          <w:marLeft w:val="0"/>
          <w:marRight w:val="0"/>
          <w:marTop w:val="0"/>
          <w:marBottom w:val="0"/>
          <w:divBdr>
            <w:top w:val="none" w:sz="0" w:space="0" w:color="auto"/>
            <w:left w:val="none" w:sz="0" w:space="0" w:color="auto"/>
            <w:bottom w:val="none" w:sz="0" w:space="0" w:color="auto"/>
            <w:right w:val="none" w:sz="0" w:space="0" w:color="auto"/>
          </w:divBdr>
        </w:div>
        <w:div w:id="1785224743">
          <w:marLeft w:val="0"/>
          <w:marRight w:val="0"/>
          <w:marTop w:val="0"/>
          <w:marBottom w:val="0"/>
          <w:divBdr>
            <w:top w:val="none" w:sz="0" w:space="0" w:color="auto"/>
            <w:left w:val="none" w:sz="0" w:space="0" w:color="auto"/>
            <w:bottom w:val="none" w:sz="0" w:space="0" w:color="auto"/>
            <w:right w:val="none" w:sz="0" w:space="0" w:color="auto"/>
          </w:divBdr>
        </w:div>
        <w:div w:id="347296952">
          <w:marLeft w:val="0"/>
          <w:marRight w:val="0"/>
          <w:marTop w:val="0"/>
          <w:marBottom w:val="0"/>
          <w:divBdr>
            <w:top w:val="none" w:sz="0" w:space="0" w:color="auto"/>
            <w:left w:val="none" w:sz="0" w:space="0" w:color="auto"/>
            <w:bottom w:val="none" w:sz="0" w:space="0" w:color="auto"/>
            <w:right w:val="none" w:sz="0" w:space="0" w:color="auto"/>
          </w:divBdr>
        </w:div>
        <w:div w:id="1178732466">
          <w:marLeft w:val="0"/>
          <w:marRight w:val="0"/>
          <w:marTop w:val="0"/>
          <w:marBottom w:val="0"/>
          <w:divBdr>
            <w:top w:val="none" w:sz="0" w:space="0" w:color="auto"/>
            <w:left w:val="none" w:sz="0" w:space="0" w:color="auto"/>
            <w:bottom w:val="none" w:sz="0" w:space="0" w:color="auto"/>
            <w:right w:val="none" w:sz="0" w:space="0" w:color="auto"/>
          </w:divBdr>
        </w:div>
        <w:div w:id="1419519829">
          <w:marLeft w:val="0"/>
          <w:marRight w:val="0"/>
          <w:marTop w:val="0"/>
          <w:marBottom w:val="0"/>
          <w:divBdr>
            <w:top w:val="none" w:sz="0" w:space="0" w:color="auto"/>
            <w:left w:val="none" w:sz="0" w:space="0" w:color="auto"/>
            <w:bottom w:val="none" w:sz="0" w:space="0" w:color="auto"/>
            <w:right w:val="none" w:sz="0" w:space="0" w:color="auto"/>
          </w:divBdr>
        </w:div>
        <w:div w:id="2018381435">
          <w:marLeft w:val="0"/>
          <w:marRight w:val="0"/>
          <w:marTop w:val="0"/>
          <w:marBottom w:val="0"/>
          <w:divBdr>
            <w:top w:val="none" w:sz="0" w:space="0" w:color="auto"/>
            <w:left w:val="none" w:sz="0" w:space="0" w:color="auto"/>
            <w:bottom w:val="none" w:sz="0" w:space="0" w:color="auto"/>
            <w:right w:val="none" w:sz="0" w:space="0" w:color="auto"/>
          </w:divBdr>
        </w:div>
        <w:div w:id="2120830802">
          <w:marLeft w:val="0"/>
          <w:marRight w:val="0"/>
          <w:marTop w:val="0"/>
          <w:marBottom w:val="0"/>
          <w:divBdr>
            <w:top w:val="none" w:sz="0" w:space="0" w:color="auto"/>
            <w:left w:val="none" w:sz="0" w:space="0" w:color="auto"/>
            <w:bottom w:val="none" w:sz="0" w:space="0" w:color="auto"/>
            <w:right w:val="none" w:sz="0" w:space="0" w:color="auto"/>
          </w:divBdr>
        </w:div>
        <w:div w:id="608246529">
          <w:marLeft w:val="0"/>
          <w:marRight w:val="0"/>
          <w:marTop w:val="0"/>
          <w:marBottom w:val="0"/>
          <w:divBdr>
            <w:top w:val="none" w:sz="0" w:space="0" w:color="auto"/>
            <w:left w:val="none" w:sz="0" w:space="0" w:color="auto"/>
            <w:bottom w:val="none" w:sz="0" w:space="0" w:color="auto"/>
            <w:right w:val="none" w:sz="0" w:space="0" w:color="auto"/>
          </w:divBdr>
        </w:div>
        <w:div w:id="1981953376">
          <w:marLeft w:val="0"/>
          <w:marRight w:val="0"/>
          <w:marTop w:val="0"/>
          <w:marBottom w:val="0"/>
          <w:divBdr>
            <w:top w:val="none" w:sz="0" w:space="0" w:color="auto"/>
            <w:left w:val="none" w:sz="0" w:space="0" w:color="auto"/>
            <w:bottom w:val="none" w:sz="0" w:space="0" w:color="auto"/>
            <w:right w:val="none" w:sz="0" w:space="0" w:color="auto"/>
          </w:divBdr>
        </w:div>
        <w:div w:id="1210724382">
          <w:marLeft w:val="0"/>
          <w:marRight w:val="0"/>
          <w:marTop w:val="0"/>
          <w:marBottom w:val="0"/>
          <w:divBdr>
            <w:top w:val="none" w:sz="0" w:space="0" w:color="auto"/>
            <w:left w:val="none" w:sz="0" w:space="0" w:color="auto"/>
            <w:bottom w:val="none" w:sz="0" w:space="0" w:color="auto"/>
            <w:right w:val="none" w:sz="0" w:space="0" w:color="auto"/>
          </w:divBdr>
        </w:div>
        <w:div w:id="2065181771">
          <w:marLeft w:val="0"/>
          <w:marRight w:val="0"/>
          <w:marTop w:val="0"/>
          <w:marBottom w:val="0"/>
          <w:divBdr>
            <w:top w:val="none" w:sz="0" w:space="0" w:color="auto"/>
            <w:left w:val="none" w:sz="0" w:space="0" w:color="auto"/>
            <w:bottom w:val="none" w:sz="0" w:space="0" w:color="auto"/>
            <w:right w:val="none" w:sz="0" w:space="0" w:color="auto"/>
          </w:divBdr>
        </w:div>
        <w:div w:id="1102259112">
          <w:marLeft w:val="0"/>
          <w:marRight w:val="0"/>
          <w:marTop w:val="0"/>
          <w:marBottom w:val="0"/>
          <w:divBdr>
            <w:top w:val="none" w:sz="0" w:space="0" w:color="auto"/>
            <w:left w:val="none" w:sz="0" w:space="0" w:color="auto"/>
            <w:bottom w:val="none" w:sz="0" w:space="0" w:color="auto"/>
            <w:right w:val="none" w:sz="0" w:space="0" w:color="auto"/>
          </w:divBdr>
        </w:div>
        <w:div w:id="2113236458">
          <w:marLeft w:val="0"/>
          <w:marRight w:val="0"/>
          <w:marTop w:val="0"/>
          <w:marBottom w:val="0"/>
          <w:divBdr>
            <w:top w:val="none" w:sz="0" w:space="0" w:color="auto"/>
            <w:left w:val="none" w:sz="0" w:space="0" w:color="auto"/>
            <w:bottom w:val="none" w:sz="0" w:space="0" w:color="auto"/>
            <w:right w:val="none" w:sz="0" w:space="0" w:color="auto"/>
          </w:divBdr>
        </w:div>
        <w:div w:id="1262376076">
          <w:marLeft w:val="0"/>
          <w:marRight w:val="0"/>
          <w:marTop w:val="0"/>
          <w:marBottom w:val="0"/>
          <w:divBdr>
            <w:top w:val="none" w:sz="0" w:space="0" w:color="auto"/>
            <w:left w:val="none" w:sz="0" w:space="0" w:color="auto"/>
            <w:bottom w:val="none" w:sz="0" w:space="0" w:color="auto"/>
            <w:right w:val="none" w:sz="0" w:space="0" w:color="auto"/>
          </w:divBdr>
        </w:div>
        <w:div w:id="244413038">
          <w:marLeft w:val="0"/>
          <w:marRight w:val="0"/>
          <w:marTop w:val="0"/>
          <w:marBottom w:val="0"/>
          <w:divBdr>
            <w:top w:val="none" w:sz="0" w:space="0" w:color="auto"/>
            <w:left w:val="none" w:sz="0" w:space="0" w:color="auto"/>
            <w:bottom w:val="none" w:sz="0" w:space="0" w:color="auto"/>
            <w:right w:val="none" w:sz="0" w:space="0" w:color="auto"/>
          </w:divBdr>
        </w:div>
        <w:div w:id="162858518">
          <w:marLeft w:val="0"/>
          <w:marRight w:val="0"/>
          <w:marTop w:val="0"/>
          <w:marBottom w:val="0"/>
          <w:divBdr>
            <w:top w:val="none" w:sz="0" w:space="0" w:color="auto"/>
            <w:left w:val="none" w:sz="0" w:space="0" w:color="auto"/>
            <w:bottom w:val="none" w:sz="0" w:space="0" w:color="auto"/>
            <w:right w:val="none" w:sz="0" w:space="0" w:color="auto"/>
          </w:divBdr>
        </w:div>
        <w:div w:id="121191828">
          <w:marLeft w:val="0"/>
          <w:marRight w:val="0"/>
          <w:marTop w:val="0"/>
          <w:marBottom w:val="0"/>
          <w:divBdr>
            <w:top w:val="none" w:sz="0" w:space="0" w:color="auto"/>
            <w:left w:val="none" w:sz="0" w:space="0" w:color="auto"/>
            <w:bottom w:val="none" w:sz="0" w:space="0" w:color="auto"/>
            <w:right w:val="none" w:sz="0" w:space="0" w:color="auto"/>
          </w:divBdr>
        </w:div>
        <w:div w:id="1737319668">
          <w:marLeft w:val="0"/>
          <w:marRight w:val="0"/>
          <w:marTop w:val="0"/>
          <w:marBottom w:val="0"/>
          <w:divBdr>
            <w:top w:val="none" w:sz="0" w:space="0" w:color="auto"/>
            <w:left w:val="none" w:sz="0" w:space="0" w:color="auto"/>
            <w:bottom w:val="none" w:sz="0" w:space="0" w:color="auto"/>
            <w:right w:val="none" w:sz="0" w:space="0" w:color="auto"/>
          </w:divBdr>
        </w:div>
        <w:div w:id="399257832">
          <w:marLeft w:val="0"/>
          <w:marRight w:val="0"/>
          <w:marTop w:val="0"/>
          <w:marBottom w:val="0"/>
          <w:divBdr>
            <w:top w:val="none" w:sz="0" w:space="0" w:color="auto"/>
            <w:left w:val="none" w:sz="0" w:space="0" w:color="auto"/>
            <w:bottom w:val="none" w:sz="0" w:space="0" w:color="auto"/>
            <w:right w:val="none" w:sz="0" w:space="0" w:color="auto"/>
          </w:divBdr>
        </w:div>
        <w:div w:id="1515994419">
          <w:marLeft w:val="0"/>
          <w:marRight w:val="0"/>
          <w:marTop w:val="0"/>
          <w:marBottom w:val="0"/>
          <w:divBdr>
            <w:top w:val="none" w:sz="0" w:space="0" w:color="auto"/>
            <w:left w:val="none" w:sz="0" w:space="0" w:color="auto"/>
            <w:bottom w:val="none" w:sz="0" w:space="0" w:color="auto"/>
            <w:right w:val="none" w:sz="0" w:space="0" w:color="auto"/>
          </w:divBdr>
        </w:div>
        <w:div w:id="1600523720">
          <w:marLeft w:val="0"/>
          <w:marRight w:val="0"/>
          <w:marTop w:val="0"/>
          <w:marBottom w:val="0"/>
          <w:divBdr>
            <w:top w:val="none" w:sz="0" w:space="0" w:color="auto"/>
            <w:left w:val="none" w:sz="0" w:space="0" w:color="auto"/>
            <w:bottom w:val="none" w:sz="0" w:space="0" w:color="auto"/>
            <w:right w:val="none" w:sz="0" w:space="0" w:color="auto"/>
          </w:divBdr>
        </w:div>
        <w:div w:id="1342774431">
          <w:marLeft w:val="0"/>
          <w:marRight w:val="0"/>
          <w:marTop w:val="0"/>
          <w:marBottom w:val="0"/>
          <w:divBdr>
            <w:top w:val="none" w:sz="0" w:space="0" w:color="auto"/>
            <w:left w:val="none" w:sz="0" w:space="0" w:color="auto"/>
            <w:bottom w:val="none" w:sz="0" w:space="0" w:color="auto"/>
            <w:right w:val="none" w:sz="0" w:space="0" w:color="auto"/>
          </w:divBdr>
        </w:div>
        <w:div w:id="351106259">
          <w:marLeft w:val="0"/>
          <w:marRight w:val="0"/>
          <w:marTop w:val="0"/>
          <w:marBottom w:val="0"/>
          <w:divBdr>
            <w:top w:val="none" w:sz="0" w:space="0" w:color="auto"/>
            <w:left w:val="none" w:sz="0" w:space="0" w:color="auto"/>
            <w:bottom w:val="none" w:sz="0" w:space="0" w:color="auto"/>
            <w:right w:val="none" w:sz="0" w:space="0" w:color="auto"/>
          </w:divBdr>
        </w:div>
        <w:div w:id="1905097910">
          <w:marLeft w:val="0"/>
          <w:marRight w:val="0"/>
          <w:marTop w:val="0"/>
          <w:marBottom w:val="0"/>
          <w:divBdr>
            <w:top w:val="none" w:sz="0" w:space="0" w:color="auto"/>
            <w:left w:val="none" w:sz="0" w:space="0" w:color="auto"/>
            <w:bottom w:val="none" w:sz="0" w:space="0" w:color="auto"/>
            <w:right w:val="none" w:sz="0" w:space="0" w:color="auto"/>
          </w:divBdr>
        </w:div>
        <w:div w:id="257716509">
          <w:marLeft w:val="0"/>
          <w:marRight w:val="0"/>
          <w:marTop w:val="0"/>
          <w:marBottom w:val="0"/>
          <w:divBdr>
            <w:top w:val="none" w:sz="0" w:space="0" w:color="auto"/>
            <w:left w:val="none" w:sz="0" w:space="0" w:color="auto"/>
            <w:bottom w:val="none" w:sz="0" w:space="0" w:color="auto"/>
            <w:right w:val="none" w:sz="0" w:space="0" w:color="auto"/>
          </w:divBdr>
        </w:div>
        <w:div w:id="539165631">
          <w:marLeft w:val="0"/>
          <w:marRight w:val="0"/>
          <w:marTop w:val="0"/>
          <w:marBottom w:val="0"/>
          <w:divBdr>
            <w:top w:val="none" w:sz="0" w:space="0" w:color="auto"/>
            <w:left w:val="none" w:sz="0" w:space="0" w:color="auto"/>
            <w:bottom w:val="none" w:sz="0" w:space="0" w:color="auto"/>
            <w:right w:val="none" w:sz="0" w:space="0" w:color="auto"/>
          </w:divBdr>
        </w:div>
        <w:div w:id="996417721">
          <w:marLeft w:val="0"/>
          <w:marRight w:val="0"/>
          <w:marTop w:val="0"/>
          <w:marBottom w:val="0"/>
          <w:divBdr>
            <w:top w:val="none" w:sz="0" w:space="0" w:color="auto"/>
            <w:left w:val="none" w:sz="0" w:space="0" w:color="auto"/>
            <w:bottom w:val="none" w:sz="0" w:space="0" w:color="auto"/>
            <w:right w:val="none" w:sz="0" w:space="0" w:color="auto"/>
          </w:divBdr>
        </w:div>
        <w:div w:id="1673870766">
          <w:marLeft w:val="0"/>
          <w:marRight w:val="0"/>
          <w:marTop w:val="0"/>
          <w:marBottom w:val="0"/>
          <w:divBdr>
            <w:top w:val="none" w:sz="0" w:space="0" w:color="auto"/>
            <w:left w:val="none" w:sz="0" w:space="0" w:color="auto"/>
            <w:bottom w:val="none" w:sz="0" w:space="0" w:color="auto"/>
            <w:right w:val="none" w:sz="0" w:space="0" w:color="auto"/>
          </w:divBdr>
        </w:div>
        <w:div w:id="1271939145">
          <w:marLeft w:val="0"/>
          <w:marRight w:val="0"/>
          <w:marTop w:val="0"/>
          <w:marBottom w:val="0"/>
          <w:divBdr>
            <w:top w:val="none" w:sz="0" w:space="0" w:color="auto"/>
            <w:left w:val="none" w:sz="0" w:space="0" w:color="auto"/>
            <w:bottom w:val="none" w:sz="0" w:space="0" w:color="auto"/>
            <w:right w:val="none" w:sz="0" w:space="0" w:color="auto"/>
          </w:divBdr>
        </w:div>
        <w:div w:id="1261647213">
          <w:marLeft w:val="0"/>
          <w:marRight w:val="0"/>
          <w:marTop w:val="0"/>
          <w:marBottom w:val="0"/>
          <w:divBdr>
            <w:top w:val="none" w:sz="0" w:space="0" w:color="auto"/>
            <w:left w:val="none" w:sz="0" w:space="0" w:color="auto"/>
            <w:bottom w:val="none" w:sz="0" w:space="0" w:color="auto"/>
            <w:right w:val="none" w:sz="0" w:space="0" w:color="auto"/>
          </w:divBdr>
        </w:div>
        <w:div w:id="826362202">
          <w:marLeft w:val="0"/>
          <w:marRight w:val="0"/>
          <w:marTop w:val="0"/>
          <w:marBottom w:val="0"/>
          <w:divBdr>
            <w:top w:val="none" w:sz="0" w:space="0" w:color="auto"/>
            <w:left w:val="none" w:sz="0" w:space="0" w:color="auto"/>
            <w:bottom w:val="none" w:sz="0" w:space="0" w:color="auto"/>
            <w:right w:val="none" w:sz="0" w:space="0" w:color="auto"/>
          </w:divBdr>
        </w:div>
        <w:div w:id="455103017">
          <w:marLeft w:val="0"/>
          <w:marRight w:val="0"/>
          <w:marTop w:val="0"/>
          <w:marBottom w:val="0"/>
          <w:divBdr>
            <w:top w:val="none" w:sz="0" w:space="0" w:color="auto"/>
            <w:left w:val="none" w:sz="0" w:space="0" w:color="auto"/>
            <w:bottom w:val="none" w:sz="0" w:space="0" w:color="auto"/>
            <w:right w:val="none" w:sz="0" w:space="0" w:color="auto"/>
          </w:divBdr>
        </w:div>
        <w:div w:id="163277901">
          <w:marLeft w:val="0"/>
          <w:marRight w:val="0"/>
          <w:marTop w:val="0"/>
          <w:marBottom w:val="0"/>
          <w:divBdr>
            <w:top w:val="none" w:sz="0" w:space="0" w:color="auto"/>
            <w:left w:val="none" w:sz="0" w:space="0" w:color="auto"/>
            <w:bottom w:val="none" w:sz="0" w:space="0" w:color="auto"/>
            <w:right w:val="none" w:sz="0" w:space="0" w:color="auto"/>
          </w:divBdr>
        </w:div>
        <w:div w:id="1874492983">
          <w:marLeft w:val="0"/>
          <w:marRight w:val="0"/>
          <w:marTop w:val="0"/>
          <w:marBottom w:val="0"/>
          <w:divBdr>
            <w:top w:val="none" w:sz="0" w:space="0" w:color="auto"/>
            <w:left w:val="none" w:sz="0" w:space="0" w:color="auto"/>
            <w:bottom w:val="none" w:sz="0" w:space="0" w:color="auto"/>
            <w:right w:val="none" w:sz="0" w:space="0" w:color="auto"/>
          </w:divBdr>
        </w:div>
        <w:div w:id="942228012">
          <w:marLeft w:val="0"/>
          <w:marRight w:val="0"/>
          <w:marTop w:val="0"/>
          <w:marBottom w:val="0"/>
          <w:divBdr>
            <w:top w:val="none" w:sz="0" w:space="0" w:color="auto"/>
            <w:left w:val="none" w:sz="0" w:space="0" w:color="auto"/>
            <w:bottom w:val="none" w:sz="0" w:space="0" w:color="auto"/>
            <w:right w:val="none" w:sz="0" w:space="0" w:color="auto"/>
          </w:divBdr>
        </w:div>
        <w:div w:id="681858396">
          <w:marLeft w:val="0"/>
          <w:marRight w:val="0"/>
          <w:marTop w:val="0"/>
          <w:marBottom w:val="0"/>
          <w:divBdr>
            <w:top w:val="none" w:sz="0" w:space="0" w:color="auto"/>
            <w:left w:val="none" w:sz="0" w:space="0" w:color="auto"/>
            <w:bottom w:val="none" w:sz="0" w:space="0" w:color="auto"/>
            <w:right w:val="none" w:sz="0" w:space="0" w:color="auto"/>
          </w:divBdr>
        </w:div>
        <w:div w:id="1551646587">
          <w:marLeft w:val="0"/>
          <w:marRight w:val="0"/>
          <w:marTop w:val="0"/>
          <w:marBottom w:val="0"/>
          <w:divBdr>
            <w:top w:val="none" w:sz="0" w:space="0" w:color="auto"/>
            <w:left w:val="none" w:sz="0" w:space="0" w:color="auto"/>
            <w:bottom w:val="none" w:sz="0" w:space="0" w:color="auto"/>
            <w:right w:val="none" w:sz="0" w:space="0" w:color="auto"/>
          </w:divBdr>
        </w:div>
        <w:div w:id="1539506687">
          <w:marLeft w:val="0"/>
          <w:marRight w:val="0"/>
          <w:marTop w:val="0"/>
          <w:marBottom w:val="0"/>
          <w:divBdr>
            <w:top w:val="none" w:sz="0" w:space="0" w:color="auto"/>
            <w:left w:val="none" w:sz="0" w:space="0" w:color="auto"/>
            <w:bottom w:val="none" w:sz="0" w:space="0" w:color="auto"/>
            <w:right w:val="none" w:sz="0" w:space="0" w:color="auto"/>
          </w:divBdr>
        </w:div>
        <w:div w:id="646863848">
          <w:marLeft w:val="0"/>
          <w:marRight w:val="0"/>
          <w:marTop w:val="0"/>
          <w:marBottom w:val="0"/>
          <w:divBdr>
            <w:top w:val="none" w:sz="0" w:space="0" w:color="auto"/>
            <w:left w:val="none" w:sz="0" w:space="0" w:color="auto"/>
            <w:bottom w:val="none" w:sz="0" w:space="0" w:color="auto"/>
            <w:right w:val="none" w:sz="0" w:space="0" w:color="auto"/>
          </w:divBdr>
        </w:div>
        <w:div w:id="1891770471">
          <w:marLeft w:val="0"/>
          <w:marRight w:val="0"/>
          <w:marTop w:val="0"/>
          <w:marBottom w:val="0"/>
          <w:divBdr>
            <w:top w:val="none" w:sz="0" w:space="0" w:color="auto"/>
            <w:left w:val="none" w:sz="0" w:space="0" w:color="auto"/>
            <w:bottom w:val="none" w:sz="0" w:space="0" w:color="auto"/>
            <w:right w:val="none" w:sz="0" w:space="0" w:color="auto"/>
          </w:divBdr>
        </w:div>
        <w:div w:id="719591511">
          <w:marLeft w:val="0"/>
          <w:marRight w:val="0"/>
          <w:marTop w:val="0"/>
          <w:marBottom w:val="0"/>
          <w:divBdr>
            <w:top w:val="none" w:sz="0" w:space="0" w:color="auto"/>
            <w:left w:val="none" w:sz="0" w:space="0" w:color="auto"/>
            <w:bottom w:val="none" w:sz="0" w:space="0" w:color="auto"/>
            <w:right w:val="none" w:sz="0" w:space="0" w:color="auto"/>
          </w:divBdr>
        </w:div>
        <w:div w:id="1210068487">
          <w:marLeft w:val="0"/>
          <w:marRight w:val="0"/>
          <w:marTop w:val="0"/>
          <w:marBottom w:val="0"/>
          <w:divBdr>
            <w:top w:val="none" w:sz="0" w:space="0" w:color="auto"/>
            <w:left w:val="none" w:sz="0" w:space="0" w:color="auto"/>
            <w:bottom w:val="none" w:sz="0" w:space="0" w:color="auto"/>
            <w:right w:val="none" w:sz="0" w:space="0" w:color="auto"/>
          </w:divBdr>
        </w:div>
        <w:div w:id="1431008182">
          <w:marLeft w:val="0"/>
          <w:marRight w:val="0"/>
          <w:marTop w:val="0"/>
          <w:marBottom w:val="0"/>
          <w:divBdr>
            <w:top w:val="none" w:sz="0" w:space="0" w:color="auto"/>
            <w:left w:val="none" w:sz="0" w:space="0" w:color="auto"/>
            <w:bottom w:val="none" w:sz="0" w:space="0" w:color="auto"/>
            <w:right w:val="none" w:sz="0" w:space="0" w:color="auto"/>
          </w:divBdr>
        </w:div>
        <w:div w:id="818573244">
          <w:marLeft w:val="0"/>
          <w:marRight w:val="0"/>
          <w:marTop w:val="0"/>
          <w:marBottom w:val="0"/>
          <w:divBdr>
            <w:top w:val="none" w:sz="0" w:space="0" w:color="auto"/>
            <w:left w:val="none" w:sz="0" w:space="0" w:color="auto"/>
            <w:bottom w:val="none" w:sz="0" w:space="0" w:color="auto"/>
            <w:right w:val="none" w:sz="0" w:space="0" w:color="auto"/>
          </w:divBdr>
        </w:div>
        <w:div w:id="559944631">
          <w:marLeft w:val="0"/>
          <w:marRight w:val="0"/>
          <w:marTop w:val="0"/>
          <w:marBottom w:val="0"/>
          <w:divBdr>
            <w:top w:val="none" w:sz="0" w:space="0" w:color="auto"/>
            <w:left w:val="none" w:sz="0" w:space="0" w:color="auto"/>
            <w:bottom w:val="none" w:sz="0" w:space="0" w:color="auto"/>
            <w:right w:val="none" w:sz="0" w:space="0" w:color="auto"/>
          </w:divBdr>
        </w:div>
        <w:div w:id="1730151108">
          <w:marLeft w:val="0"/>
          <w:marRight w:val="0"/>
          <w:marTop w:val="0"/>
          <w:marBottom w:val="0"/>
          <w:divBdr>
            <w:top w:val="none" w:sz="0" w:space="0" w:color="auto"/>
            <w:left w:val="none" w:sz="0" w:space="0" w:color="auto"/>
            <w:bottom w:val="none" w:sz="0" w:space="0" w:color="auto"/>
            <w:right w:val="none" w:sz="0" w:space="0" w:color="auto"/>
          </w:divBdr>
        </w:div>
        <w:div w:id="887187148">
          <w:marLeft w:val="0"/>
          <w:marRight w:val="0"/>
          <w:marTop w:val="0"/>
          <w:marBottom w:val="0"/>
          <w:divBdr>
            <w:top w:val="none" w:sz="0" w:space="0" w:color="auto"/>
            <w:left w:val="none" w:sz="0" w:space="0" w:color="auto"/>
            <w:bottom w:val="none" w:sz="0" w:space="0" w:color="auto"/>
            <w:right w:val="none" w:sz="0" w:space="0" w:color="auto"/>
          </w:divBdr>
        </w:div>
        <w:div w:id="1101102127">
          <w:marLeft w:val="0"/>
          <w:marRight w:val="0"/>
          <w:marTop w:val="0"/>
          <w:marBottom w:val="0"/>
          <w:divBdr>
            <w:top w:val="none" w:sz="0" w:space="0" w:color="auto"/>
            <w:left w:val="none" w:sz="0" w:space="0" w:color="auto"/>
            <w:bottom w:val="none" w:sz="0" w:space="0" w:color="auto"/>
            <w:right w:val="none" w:sz="0" w:space="0" w:color="auto"/>
          </w:divBdr>
        </w:div>
        <w:div w:id="847984325">
          <w:marLeft w:val="0"/>
          <w:marRight w:val="0"/>
          <w:marTop w:val="0"/>
          <w:marBottom w:val="0"/>
          <w:divBdr>
            <w:top w:val="none" w:sz="0" w:space="0" w:color="auto"/>
            <w:left w:val="none" w:sz="0" w:space="0" w:color="auto"/>
            <w:bottom w:val="none" w:sz="0" w:space="0" w:color="auto"/>
            <w:right w:val="none" w:sz="0" w:space="0" w:color="auto"/>
          </w:divBdr>
        </w:div>
        <w:div w:id="804004587">
          <w:marLeft w:val="0"/>
          <w:marRight w:val="0"/>
          <w:marTop w:val="0"/>
          <w:marBottom w:val="0"/>
          <w:divBdr>
            <w:top w:val="none" w:sz="0" w:space="0" w:color="auto"/>
            <w:left w:val="none" w:sz="0" w:space="0" w:color="auto"/>
            <w:bottom w:val="none" w:sz="0" w:space="0" w:color="auto"/>
            <w:right w:val="none" w:sz="0" w:space="0" w:color="auto"/>
          </w:divBdr>
        </w:div>
        <w:div w:id="675422747">
          <w:marLeft w:val="0"/>
          <w:marRight w:val="0"/>
          <w:marTop w:val="0"/>
          <w:marBottom w:val="0"/>
          <w:divBdr>
            <w:top w:val="none" w:sz="0" w:space="0" w:color="auto"/>
            <w:left w:val="none" w:sz="0" w:space="0" w:color="auto"/>
            <w:bottom w:val="none" w:sz="0" w:space="0" w:color="auto"/>
            <w:right w:val="none" w:sz="0" w:space="0" w:color="auto"/>
          </w:divBdr>
        </w:div>
        <w:div w:id="130637821">
          <w:marLeft w:val="0"/>
          <w:marRight w:val="0"/>
          <w:marTop w:val="0"/>
          <w:marBottom w:val="0"/>
          <w:divBdr>
            <w:top w:val="none" w:sz="0" w:space="0" w:color="auto"/>
            <w:left w:val="none" w:sz="0" w:space="0" w:color="auto"/>
            <w:bottom w:val="none" w:sz="0" w:space="0" w:color="auto"/>
            <w:right w:val="none" w:sz="0" w:space="0" w:color="auto"/>
          </w:divBdr>
        </w:div>
        <w:div w:id="28728640">
          <w:marLeft w:val="0"/>
          <w:marRight w:val="0"/>
          <w:marTop w:val="0"/>
          <w:marBottom w:val="0"/>
          <w:divBdr>
            <w:top w:val="none" w:sz="0" w:space="0" w:color="auto"/>
            <w:left w:val="none" w:sz="0" w:space="0" w:color="auto"/>
            <w:bottom w:val="none" w:sz="0" w:space="0" w:color="auto"/>
            <w:right w:val="none" w:sz="0" w:space="0" w:color="auto"/>
          </w:divBdr>
        </w:div>
        <w:div w:id="38281545">
          <w:marLeft w:val="0"/>
          <w:marRight w:val="0"/>
          <w:marTop w:val="0"/>
          <w:marBottom w:val="0"/>
          <w:divBdr>
            <w:top w:val="none" w:sz="0" w:space="0" w:color="auto"/>
            <w:left w:val="none" w:sz="0" w:space="0" w:color="auto"/>
            <w:bottom w:val="none" w:sz="0" w:space="0" w:color="auto"/>
            <w:right w:val="none" w:sz="0" w:space="0" w:color="auto"/>
          </w:divBdr>
        </w:div>
        <w:div w:id="1892614955">
          <w:marLeft w:val="0"/>
          <w:marRight w:val="0"/>
          <w:marTop w:val="0"/>
          <w:marBottom w:val="0"/>
          <w:divBdr>
            <w:top w:val="none" w:sz="0" w:space="0" w:color="auto"/>
            <w:left w:val="none" w:sz="0" w:space="0" w:color="auto"/>
            <w:bottom w:val="none" w:sz="0" w:space="0" w:color="auto"/>
            <w:right w:val="none" w:sz="0" w:space="0" w:color="auto"/>
          </w:divBdr>
        </w:div>
        <w:div w:id="367687814">
          <w:marLeft w:val="0"/>
          <w:marRight w:val="0"/>
          <w:marTop w:val="0"/>
          <w:marBottom w:val="0"/>
          <w:divBdr>
            <w:top w:val="none" w:sz="0" w:space="0" w:color="auto"/>
            <w:left w:val="none" w:sz="0" w:space="0" w:color="auto"/>
            <w:bottom w:val="none" w:sz="0" w:space="0" w:color="auto"/>
            <w:right w:val="none" w:sz="0" w:space="0" w:color="auto"/>
          </w:divBdr>
        </w:div>
        <w:div w:id="1436903405">
          <w:marLeft w:val="0"/>
          <w:marRight w:val="0"/>
          <w:marTop w:val="0"/>
          <w:marBottom w:val="0"/>
          <w:divBdr>
            <w:top w:val="none" w:sz="0" w:space="0" w:color="auto"/>
            <w:left w:val="none" w:sz="0" w:space="0" w:color="auto"/>
            <w:bottom w:val="none" w:sz="0" w:space="0" w:color="auto"/>
            <w:right w:val="none" w:sz="0" w:space="0" w:color="auto"/>
          </w:divBdr>
        </w:div>
        <w:div w:id="489828337">
          <w:marLeft w:val="0"/>
          <w:marRight w:val="0"/>
          <w:marTop w:val="0"/>
          <w:marBottom w:val="0"/>
          <w:divBdr>
            <w:top w:val="none" w:sz="0" w:space="0" w:color="auto"/>
            <w:left w:val="none" w:sz="0" w:space="0" w:color="auto"/>
            <w:bottom w:val="none" w:sz="0" w:space="0" w:color="auto"/>
            <w:right w:val="none" w:sz="0" w:space="0" w:color="auto"/>
          </w:divBdr>
        </w:div>
        <w:div w:id="1054157498">
          <w:marLeft w:val="0"/>
          <w:marRight w:val="0"/>
          <w:marTop w:val="0"/>
          <w:marBottom w:val="0"/>
          <w:divBdr>
            <w:top w:val="none" w:sz="0" w:space="0" w:color="auto"/>
            <w:left w:val="none" w:sz="0" w:space="0" w:color="auto"/>
            <w:bottom w:val="none" w:sz="0" w:space="0" w:color="auto"/>
            <w:right w:val="none" w:sz="0" w:space="0" w:color="auto"/>
          </w:divBdr>
        </w:div>
        <w:div w:id="954940431">
          <w:marLeft w:val="0"/>
          <w:marRight w:val="0"/>
          <w:marTop w:val="0"/>
          <w:marBottom w:val="0"/>
          <w:divBdr>
            <w:top w:val="none" w:sz="0" w:space="0" w:color="auto"/>
            <w:left w:val="none" w:sz="0" w:space="0" w:color="auto"/>
            <w:bottom w:val="none" w:sz="0" w:space="0" w:color="auto"/>
            <w:right w:val="none" w:sz="0" w:space="0" w:color="auto"/>
          </w:divBdr>
        </w:div>
        <w:div w:id="766848383">
          <w:marLeft w:val="0"/>
          <w:marRight w:val="0"/>
          <w:marTop w:val="0"/>
          <w:marBottom w:val="0"/>
          <w:divBdr>
            <w:top w:val="none" w:sz="0" w:space="0" w:color="auto"/>
            <w:left w:val="none" w:sz="0" w:space="0" w:color="auto"/>
            <w:bottom w:val="none" w:sz="0" w:space="0" w:color="auto"/>
            <w:right w:val="none" w:sz="0" w:space="0" w:color="auto"/>
          </w:divBdr>
        </w:div>
        <w:div w:id="2000225735">
          <w:marLeft w:val="0"/>
          <w:marRight w:val="0"/>
          <w:marTop w:val="0"/>
          <w:marBottom w:val="0"/>
          <w:divBdr>
            <w:top w:val="none" w:sz="0" w:space="0" w:color="auto"/>
            <w:left w:val="none" w:sz="0" w:space="0" w:color="auto"/>
            <w:bottom w:val="none" w:sz="0" w:space="0" w:color="auto"/>
            <w:right w:val="none" w:sz="0" w:space="0" w:color="auto"/>
          </w:divBdr>
        </w:div>
        <w:div w:id="603457371">
          <w:marLeft w:val="0"/>
          <w:marRight w:val="0"/>
          <w:marTop w:val="0"/>
          <w:marBottom w:val="0"/>
          <w:divBdr>
            <w:top w:val="none" w:sz="0" w:space="0" w:color="auto"/>
            <w:left w:val="none" w:sz="0" w:space="0" w:color="auto"/>
            <w:bottom w:val="none" w:sz="0" w:space="0" w:color="auto"/>
            <w:right w:val="none" w:sz="0" w:space="0" w:color="auto"/>
          </w:divBdr>
        </w:div>
        <w:div w:id="762459303">
          <w:marLeft w:val="0"/>
          <w:marRight w:val="0"/>
          <w:marTop w:val="0"/>
          <w:marBottom w:val="0"/>
          <w:divBdr>
            <w:top w:val="none" w:sz="0" w:space="0" w:color="auto"/>
            <w:left w:val="none" w:sz="0" w:space="0" w:color="auto"/>
            <w:bottom w:val="none" w:sz="0" w:space="0" w:color="auto"/>
            <w:right w:val="none" w:sz="0" w:space="0" w:color="auto"/>
          </w:divBdr>
        </w:div>
        <w:div w:id="204486050">
          <w:marLeft w:val="0"/>
          <w:marRight w:val="0"/>
          <w:marTop w:val="0"/>
          <w:marBottom w:val="0"/>
          <w:divBdr>
            <w:top w:val="none" w:sz="0" w:space="0" w:color="auto"/>
            <w:left w:val="none" w:sz="0" w:space="0" w:color="auto"/>
            <w:bottom w:val="none" w:sz="0" w:space="0" w:color="auto"/>
            <w:right w:val="none" w:sz="0" w:space="0" w:color="auto"/>
          </w:divBdr>
        </w:div>
        <w:div w:id="278729260">
          <w:marLeft w:val="0"/>
          <w:marRight w:val="0"/>
          <w:marTop w:val="0"/>
          <w:marBottom w:val="0"/>
          <w:divBdr>
            <w:top w:val="none" w:sz="0" w:space="0" w:color="auto"/>
            <w:left w:val="none" w:sz="0" w:space="0" w:color="auto"/>
            <w:bottom w:val="none" w:sz="0" w:space="0" w:color="auto"/>
            <w:right w:val="none" w:sz="0" w:space="0" w:color="auto"/>
          </w:divBdr>
        </w:div>
        <w:div w:id="882015875">
          <w:marLeft w:val="0"/>
          <w:marRight w:val="0"/>
          <w:marTop w:val="0"/>
          <w:marBottom w:val="0"/>
          <w:divBdr>
            <w:top w:val="none" w:sz="0" w:space="0" w:color="auto"/>
            <w:left w:val="none" w:sz="0" w:space="0" w:color="auto"/>
            <w:bottom w:val="none" w:sz="0" w:space="0" w:color="auto"/>
            <w:right w:val="none" w:sz="0" w:space="0" w:color="auto"/>
          </w:divBdr>
        </w:div>
        <w:div w:id="511460224">
          <w:marLeft w:val="0"/>
          <w:marRight w:val="0"/>
          <w:marTop w:val="0"/>
          <w:marBottom w:val="0"/>
          <w:divBdr>
            <w:top w:val="none" w:sz="0" w:space="0" w:color="auto"/>
            <w:left w:val="none" w:sz="0" w:space="0" w:color="auto"/>
            <w:bottom w:val="none" w:sz="0" w:space="0" w:color="auto"/>
            <w:right w:val="none" w:sz="0" w:space="0" w:color="auto"/>
          </w:divBdr>
        </w:div>
        <w:div w:id="337538660">
          <w:marLeft w:val="0"/>
          <w:marRight w:val="0"/>
          <w:marTop w:val="0"/>
          <w:marBottom w:val="0"/>
          <w:divBdr>
            <w:top w:val="none" w:sz="0" w:space="0" w:color="auto"/>
            <w:left w:val="none" w:sz="0" w:space="0" w:color="auto"/>
            <w:bottom w:val="none" w:sz="0" w:space="0" w:color="auto"/>
            <w:right w:val="none" w:sz="0" w:space="0" w:color="auto"/>
          </w:divBdr>
        </w:div>
        <w:div w:id="765806777">
          <w:marLeft w:val="0"/>
          <w:marRight w:val="0"/>
          <w:marTop w:val="0"/>
          <w:marBottom w:val="0"/>
          <w:divBdr>
            <w:top w:val="none" w:sz="0" w:space="0" w:color="auto"/>
            <w:left w:val="none" w:sz="0" w:space="0" w:color="auto"/>
            <w:bottom w:val="none" w:sz="0" w:space="0" w:color="auto"/>
            <w:right w:val="none" w:sz="0" w:space="0" w:color="auto"/>
          </w:divBdr>
        </w:div>
        <w:div w:id="300115352">
          <w:marLeft w:val="0"/>
          <w:marRight w:val="0"/>
          <w:marTop w:val="0"/>
          <w:marBottom w:val="0"/>
          <w:divBdr>
            <w:top w:val="none" w:sz="0" w:space="0" w:color="auto"/>
            <w:left w:val="none" w:sz="0" w:space="0" w:color="auto"/>
            <w:bottom w:val="none" w:sz="0" w:space="0" w:color="auto"/>
            <w:right w:val="none" w:sz="0" w:space="0" w:color="auto"/>
          </w:divBdr>
        </w:div>
        <w:div w:id="499277037">
          <w:marLeft w:val="0"/>
          <w:marRight w:val="0"/>
          <w:marTop w:val="0"/>
          <w:marBottom w:val="0"/>
          <w:divBdr>
            <w:top w:val="none" w:sz="0" w:space="0" w:color="auto"/>
            <w:left w:val="none" w:sz="0" w:space="0" w:color="auto"/>
            <w:bottom w:val="none" w:sz="0" w:space="0" w:color="auto"/>
            <w:right w:val="none" w:sz="0" w:space="0" w:color="auto"/>
          </w:divBdr>
        </w:div>
        <w:div w:id="163131885">
          <w:marLeft w:val="0"/>
          <w:marRight w:val="0"/>
          <w:marTop w:val="0"/>
          <w:marBottom w:val="0"/>
          <w:divBdr>
            <w:top w:val="none" w:sz="0" w:space="0" w:color="auto"/>
            <w:left w:val="none" w:sz="0" w:space="0" w:color="auto"/>
            <w:bottom w:val="none" w:sz="0" w:space="0" w:color="auto"/>
            <w:right w:val="none" w:sz="0" w:space="0" w:color="auto"/>
          </w:divBdr>
        </w:div>
        <w:div w:id="1567490350">
          <w:marLeft w:val="0"/>
          <w:marRight w:val="0"/>
          <w:marTop w:val="0"/>
          <w:marBottom w:val="0"/>
          <w:divBdr>
            <w:top w:val="none" w:sz="0" w:space="0" w:color="auto"/>
            <w:left w:val="none" w:sz="0" w:space="0" w:color="auto"/>
            <w:bottom w:val="none" w:sz="0" w:space="0" w:color="auto"/>
            <w:right w:val="none" w:sz="0" w:space="0" w:color="auto"/>
          </w:divBdr>
        </w:div>
        <w:div w:id="1264070461">
          <w:marLeft w:val="0"/>
          <w:marRight w:val="0"/>
          <w:marTop w:val="0"/>
          <w:marBottom w:val="0"/>
          <w:divBdr>
            <w:top w:val="none" w:sz="0" w:space="0" w:color="auto"/>
            <w:left w:val="none" w:sz="0" w:space="0" w:color="auto"/>
            <w:bottom w:val="none" w:sz="0" w:space="0" w:color="auto"/>
            <w:right w:val="none" w:sz="0" w:space="0" w:color="auto"/>
          </w:divBdr>
        </w:div>
        <w:div w:id="1235362005">
          <w:marLeft w:val="0"/>
          <w:marRight w:val="0"/>
          <w:marTop w:val="0"/>
          <w:marBottom w:val="0"/>
          <w:divBdr>
            <w:top w:val="none" w:sz="0" w:space="0" w:color="auto"/>
            <w:left w:val="none" w:sz="0" w:space="0" w:color="auto"/>
            <w:bottom w:val="none" w:sz="0" w:space="0" w:color="auto"/>
            <w:right w:val="none" w:sz="0" w:space="0" w:color="auto"/>
          </w:divBdr>
        </w:div>
        <w:div w:id="350185342">
          <w:marLeft w:val="0"/>
          <w:marRight w:val="0"/>
          <w:marTop w:val="0"/>
          <w:marBottom w:val="0"/>
          <w:divBdr>
            <w:top w:val="none" w:sz="0" w:space="0" w:color="auto"/>
            <w:left w:val="none" w:sz="0" w:space="0" w:color="auto"/>
            <w:bottom w:val="none" w:sz="0" w:space="0" w:color="auto"/>
            <w:right w:val="none" w:sz="0" w:space="0" w:color="auto"/>
          </w:divBdr>
        </w:div>
        <w:div w:id="4791889">
          <w:marLeft w:val="0"/>
          <w:marRight w:val="0"/>
          <w:marTop w:val="0"/>
          <w:marBottom w:val="0"/>
          <w:divBdr>
            <w:top w:val="none" w:sz="0" w:space="0" w:color="auto"/>
            <w:left w:val="none" w:sz="0" w:space="0" w:color="auto"/>
            <w:bottom w:val="none" w:sz="0" w:space="0" w:color="auto"/>
            <w:right w:val="none" w:sz="0" w:space="0" w:color="auto"/>
          </w:divBdr>
        </w:div>
        <w:div w:id="185146569">
          <w:marLeft w:val="0"/>
          <w:marRight w:val="0"/>
          <w:marTop w:val="0"/>
          <w:marBottom w:val="0"/>
          <w:divBdr>
            <w:top w:val="none" w:sz="0" w:space="0" w:color="auto"/>
            <w:left w:val="none" w:sz="0" w:space="0" w:color="auto"/>
            <w:bottom w:val="none" w:sz="0" w:space="0" w:color="auto"/>
            <w:right w:val="none" w:sz="0" w:space="0" w:color="auto"/>
          </w:divBdr>
        </w:div>
        <w:div w:id="1526476581">
          <w:marLeft w:val="0"/>
          <w:marRight w:val="0"/>
          <w:marTop w:val="0"/>
          <w:marBottom w:val="0"/>
          <w:divBdr>
            <w:top w:val="none" w:sz="0" w:space="0" w:color="auto"/>
            <w:left w:val="none" w:sz="0" w:space="0" w:color="auto"/>
            <w:bottom w:val="none" w:sz="0" w:space="0" w:color="auto"/>
            <w:right w:val="none" w:sz="0" w:space="0" w:color="auto"/>
          </w:divBdr>
        </w:div>
        <w:div w:id="876544214">
          <w:marLeft w:val="0"/>
          <w:marRight w:val="0"/>
          <w:marTop w:val="0"/>
          <w:marBottom w:val="0"/>
          <w:divBdr>
            <w:top w:val="none" w:sz="0" w:space="0" w:color="auto"/>
            <w:left w:val="none" w:sz="0" w:space="0" w:color="auto"/>
            <w:bottom w:val="none" w:sz="0" w:space="0" w:color="auto"/>
            <w:right w:val="none" w:sz="0" w:space="0" w:color="auto"/>
          </w:divBdr>
        </w:div>
        <w:div w:id="664166363">
          <w:marLeft w:val="0"/>
          <w:marRight w:val="0"/>
          <w:marTop w:val="0"/>
          <w:marBottom w:val="0"/>
          <w:divBdr>
            <w:top w:val="none" w:sz="0" w:space="0" w:color="auto"/>
            <w:left w:val="none" w:sz="0" w:space="0" w:color="auto"/>
            <w:bottom w:val="none" w:sz="0" w:space="0" w:color="auto"/>
            <w:right w:val="none" w:sz="0" w:space="0" w:color="auto"/>
          </w:divBdr>
        </w:div>
        <w:div w:id="179273648">
          <w:marLeft w:val="0"/>
          <w:marRight w:val="0"/>
          <w:marTop w:val="0"/>
          <w:marBottom w:val="0"/>
          <w:divBdr>
            <w:top w:val="none" w:sz="0" w:space="0" w:color="auto"/>
            <w:left w:val="none" w:sz="0" w:space="0" w:color="auto"/>
            <w:bottom w:val="none" w:sz="0" w:space="0" w:color="auto"/>
            <w:right w:val="none" w:sz="0" w:space="0" w:color="auto"/>
          </w:divBdr>
        </w:div>
        <w:div w:id="595942002">
          <w:marLeft w:val="0"/>
          <w:marRight w:val="0"/>
          <w:marTop w:val="0"/>
          <w:marBottom w:val="0"/>
          <w:divBdr>
            <w:top w:val="none" w:sz="0" w:space="0" w:color="auto"/>
            <w:left w:val="none" w:sz="0" w:space="0" w:color="auto"/>
            <w:bottom w:val="none" w:sz="0" w:space="0" w:color="auto"/>
            <w:right w:val="none" w:sz="0" w:space="0" w:color="auto"/>
          </w:divBdr>
        </w:div>
        <w:div w:id="1768043766">
          <w:marLeft w:val="0"/>
          <w:marRight w:val="0"/>
          <w:marTop w:val="0"/>
          <w:marBottom w:val="0"/>
          <w:divBdr>
            <w:top w:val="none" w:sz="0" w:space="0" w:color="auto"/>
            <w:left w:val="none" w:sz="0" w:space="0" w:color="auto"/>
            <w:bottom w:val="none" w:sz="0" w:space="0" w:color="auto"/>
            <w:right w:val="none" w:sz="0" w:space="0" w:color="auto"/>
          </w:divBdr>
        </w:div>
        <w:div w:id="1313634225">
          <w:marLeft w:val="0"/>
          <w:marRight w:val="0"/>
          <w:marTop w:val="0"/>
          <w:marBottom w:val="0"/>
          <w:divBdr>
            <w:top w:val="none" w:sz="0" w:space="0" w:color="auto"/>
            <w:left w:val="none" w:sz="0" w:space="0" w:color="auto"/>
            <w:bottom w:val="none" w:sz="0" w:space="0" w:color="auto"/>
            <w:right w:val="none" w:sz="0" w:space="0" w:color="auto"/>
          </w:divBdr>
        </w:div>
        <w:div w:id="1636138044">
          <w:marLeft w:val="0"/>
          <w:marRight w:val="0"/>
          <w:marTop w:val="0"/>
          <w:marBottom w:val="0"/>
          <w:divBdr>
            <w:top w:val="none" w:sz="0" w:space="0" w:color="auto"/>
            <w:left w:val="none" w:sz="0" w:space="0" w:color="auto"/>
            <w:bottom w:val="none" w:sz="0" w:space="0" w:color="auto"/>
            <w:right w:val="none" w:sz="0" w:space="0" w:color="auto"/>
          </w:divBdr>
        </w:div>
        <w:div w:id="664894000">
          <w:marLeft w:val="0"/>
          <w:marRight w:val="0"/>
          <w:marTop w:val="0"/>
          <w:marBottom w:val="0"/>
          <w:divBdr>
            <w:top w:val="none" w:sz="0" w:space="0" w:color="auto"/>
            <w:left w:val="none" w:sz="0" w:space="0" w:color="auto"/>
            <w:bottom w:val="none" w:sz="0" w:space="0" w:color="auto"/>
            <w:right w:val="none" w:sz="0" w:space="0" w:color="auto"/>
          </w:divBdr>
        </w:div>
        <w:div w:id="1120107739">
          <w:marLeft w:val="0"/>
          <w:marRight w:val="0"/>
          <w:marTop w:val="0"/>
          <w:marBottom w:val="0"/>
          <w:divBdr>
            <w:top w:val="none" w:sz="0" w:space="0" w:color="auto"/>
            <w:left w:val="none" w:sz="0" w:space="0" w:color="auto"/>
            <w:bottom w:val="none" w:sz="0" w:space="0" w:color="auto"/>
            <w:right w:val="none" w:sz="0" w:space="0" w:color="auto"/>
          </w:divBdr>
        </w:div>
        <w:div w:id="218979309">
          <w:marLeft w:val="0"/>
          <w:marRight w:val="0"/>
          <w:marTop w:val="0"/>
          <w:marBottom w:val="0"/>
          <w:divBdr>
            <w:top w:val="none" w:sz="0" w:space="0" w:color="auto"/>
            <w:left w:val="none" w:sz="0" w:space="0" w:color="auto"/>
            <w:bottom w:val="none" w:sz="0" w:space="0" w:color="auto"/>
            <w:right w:val="none" w:sz="0" w:space="0" w:color="auto"/>
          </w:divBdr>
        </w:div>
        <w:div w:id="1194614726">
          <w:marLeft w:val="0"/>
          <w:marRight w:val="0"/>
          <w:marTop w:val="0"/>
          <w:marBottom w:val="0"/>
          <w:divBdr>
            <w:top w:val="none" w:sz="0" w:space="0" w:color="auto"/>
            <w:left w:val="none" w:sz="0" w:space="0" w:color="auto"/>
            <w:bottom w:val="none" w:sz="0" w:space="0" w:color="auto"/>
            <w:right w:val="none" w:sz="0" w:space="0" w:color="auto"/>
          </w:divBdr>
        </w:div>
        <w:div w:id="1625234128">
          <w:marLeft w:val="0"/>
          <w:marRight w:val="0"/>
          <w:marTop w:val="0"/>
          <w:marBottom w:val="0"/>
          <w:divBdr>
            <w:top w:val="none" w:sz="0" w:space="0" w:color="auto"/>
            <w:left w:val="none" w:sz="0" w:space="0" w:color="auto"/>
            <w:bottom w:val="none" w:sz="0" w:space="0" w:color="auto"/>
            <w:right w:val="none" w:sz="0" w:space="0" w:color="auto"/>
          </w:divBdr>
        </w:div>
        <w:div w:id="487788687">
          <w:marLeft w:val="0"/>
          <w:marRight w:val="0"/>
          <w:marTop w:val="0"/>
          <w:marBottom w:val="0"/>
          <w:divBdr>
            <w:top w:val="none" w:sz="0" w:space="0" w:color="auto"/>
            <w:left w:val="none" w:sz="0" w:space="0" w:color="auto"/>
            <w:bottom w:val="none" w:sz="0" w:space="0" w:color="auto"/>
            <w:right w:val="none" w:sz="0" w:space="0" w:color="auto"/>
          </w:divBdr>
        </w:div>
        <w:div w:id="1572152725">
          <w:marLeft w:val="0"/>
          <w:marRight w:val="0"/>
          <w:marTop w:val="0"/>
          <w:marBottom w:val="0"/>
          <w:divBdr>
            <w:top w:val="none" w:sz="0" w:space="0" w:color="auto"/>
            <w:left w:val="none" w:sz="0" w:space="0" w:color="auto"/>
            <w:bottom w:val="none" w:sz="0" w:space="0" w:color="auto"/>
            <w:right w:val="none" w:sz="0" w:space="0" w:color="auto"/>
          </w:divBdr>
        </w:div>
        <w:div w:id="1706103532">
          <w:marLeft w:val="0"/>
          <w:marRight w:val="0"/>
          <w:marTop w:val="0"/>
          <w:marBottom w:val="0"/>
          <w:divBdr>
            <w:top w:val="none" w:sz="0" w:space="0" w:color="auto"/>
            <w:left w:val="none" w:sz="0" w:space="0" w:color="auto"/>
            <w:bottom w:val="none" w:sz="0" w:space="0" w:color="auto"/>
            <w:right w:val="none" w:sz="0" w:space="0" w:color="auto"/>
          </w:divBdr>
        </w:div>
        <w:div w:id="16739866">
          <w:marLeft w:val="0"/>
          <w:marRight w:val="0"/>
          <w:marTop w:val="0"/>
          <w:marBottom w:val="0"/>
          <w:divBdr>
            <w:top w:val="none" w:sz="0" w:space="0" w:color="auto"/>
            <w:left w:val="none" w:sz="0" w:space="0" w:color="auto"/>
            <w:bottom w:val="none" w:sz="0" w:space="0" w:color="auto"/>
            <w:right w:val="none" w:sz="0" w:space="0" w:color="auto"/>
          </w:divBdr>
        </w:div>
        <w:div w:id="2126540242">
          <w:marLeft w:val="0"/>
          <w:marRight w:val="0"/>
          <w:marTop w:val="0"/>
          <w:marBottom w:val="0"/>
          <w:divBdr>
            <w:top w:val="none" w:sz="0" w:space="0" w:color="auto"/>
            <w:left w:val="none" w:sz="0" w:space="0" w:color="auto"/>
            <w:bottom w:val="none" w:sz="0" w:space="0" w:color="auto"/>
            <w:right w:val="none" w:sz="0" w:space="0" w:color="auto"/>
          </w:divBdr>
        </w:div>
        <w:div w:id="1103962986">
          <w:marLeft w:val="0"/>
          <w:marRight w:val="0"/>
          <w:marTop w:val="0"/>
          <w:marBottom w:val="0"/>
          <w:divBdr>
            <w:top w:val="none" w:sz="0" w:space="0" w:color="auto"/>
            <w:left w:val="none" w:sz="0" w:space="0" w:color="auto"/>
            <w:bottom w:val="none" w:sz="0" w:space="0" w:color="auto"/>
            <w:right w:val="none" w:sz="0" w:space="0" w:color="auto"/>
          </w:divBdr>
        </w:div>
        <w:div w:id="1013844238">
          <w:marLeft w:val="0"/>
          <w:marRight w:val="0"/>
          <w:marTop w:val="0"/>
          <w:marBottom w:val="0"/>
          <w:divBdr>
            <w:top w:val="none" w:sz="0" w:space="0" w:color="auto"/>
            <w:left w:val="none" w:sz="0" w:space="0" w:color="auto"/>
            <w:bottom w:val="none" w:sz="0" w:space="0" w:color="auto"/>
            <w:right w:val="none" w:sz="0" w:space="0" w:color="auto"/>
          </w:divBdr>
        </w:div>
        <w:div w:id="1804273745">
          <w:marLeft w:val="0"/>
          <w:marRight w:val="0"/>
          <w:marTop w:val="0"/>
          <w:marBottom w:val="0"/>
          <w:divBdr>
            <w:top w:val="none" w:sz="0" w:space="0" w:color="auto"/>
            <w:left w:val="none" w:sz="0" w:space="0" w:color="auto"/>
            <w:bottom w:val="none" w:sz="0" w:space="0" w:color="auto"/>
            <w:right w:val="none" w:sz="0" w:space="0" w:color="auto"/>
          </w:divBdr>
        </w:div>
        <w:div w:id="550577377">
          <w:marLeft w:val="0"/>
          <w:marRight w:val="0"/>
          <w:marTop w:val="0"/>
          <w:marBottom w:val="0"/>
          <w:divBdr>
            <w:top w:val="none" w:sz="0" w:space="0" w:color="auto"/>
            <w:left w:val="none" w:sz="0" w:space="0" w:color="auto"/>
            <w:bottom w:val="none" w:sz="0" w:space="0" w:color="auto"/>
            <w:right w:val="none" w:sz="0" w:space="0" w:color="auto"/>
          </w:divBdr>
        </w:div>
        <w:div w:id="1405756246">
          <w:marLeft w:val="0"/>
          <w:marRight w:val="0"/>
          <w:marTop w:val="0"/>
          <w:marBottom w:val="0"/>
          <w:divBdr>
            <w:top w:val="none" w:sz="0" w:space="0" w:color="auto"/>
            <w:left w:val="none" w:sz="0" w:space="0" w:color="auto"/>
            <w:bottom w:val="none" w:sz="0" w:space="0" w:color="auto"/>
            <w:right w:val="none" w:sz="0" w:space="0" w:color="auto"/>
          </w:divBdr>
        </w:div>
        <w:div w:id="475025578">
          <w:marLeft w:val="0"/>
          <w:marRight w:val="0"/>
          <w:marTop w:val="0"/>
          <w:marBottom w:val="0"/>
          <w:divBdr>
            <w:top w:val="none" w:sz="0" w:space="0" w:color="auto"/>
            <w:left w:val="none" w:sz="0" w:space="0" w:color="auto"/>
            <w:bottom w:val="none" w:sz="0" w:space="0" w:color="auto"/>
            <w:right w:val="none" w:sz="0" w:space="0" w:color="auto"/>
          </w:divBdr>
        </w:div>
        <w:div w:id="803038214">
          <w:marLeft w:val="0"/>
          <w:marRight w:val="0"/>
          <w:marTop w:val="0"/>
          <w:marBottom w:val="0"/>
          <w:divBdr>
            <w:top w:val="none" w:sz="0" w:space="0" w:color="auto"/>
            <w:left w:val="none" w:sz="0" w:space="0" w:color="auto"/>
            <w:bottom w:val="none" w:sz="0" w:space="0" w:color="auto"/>
            <w:right w:val="none" w:sz="0" w:space="0" w:color="auto"/>
          </w:divBdr>
        </w:div>
        <w:div w:id="1578133079">
          <w:marLeft w:val="0"/>
          <w:marRight w:val="0"/>
          <w:marTop w:val="0"/>
          <w:marBottom w:val="0"/>
          <w:divBdr>
            <w:top w:val="none" w:sz="0" w:space="0" w:color="auto"/>
            <w:left w:val="none" w:sz="0" w:space="0" w:color="auto"/>
            <w:bottom w:val="none" w:sz="0" w:space="0" w:color="auto"/>
            <w:right w:val="none" w:sz="0" w:space="0" w:color="auto"/>
          </w:divBdr>
        </w:div>
        <w:div w:id="1031035171">
          <w:marLeft w:val="0"/>
          <w:marRight w:val="0"/>
          <w:marTop w:val="0"/>
          <w:marBottom w:val="0"/>
          <w:divBdr>
            <w:top w:val="none" w:sz="0" w:space="0" w:color="auto"/>
            <w:left w:val="none" w:sz="0" w:space="0" w:color="auto"/>
            <w:bottom w:val="none" w:sz="0" w:space="0" w:color="auto"/>
            <w:right w:val="none" w:sz="0" w:space="0" w:color="auto"/>
          </w:divBdr>
        </w:div>
        <w:div w:id="1054695239">
          <w:marLeft w:val="0"/>
          <w:marRight w:val="0"/>
          <w:marTop w:val="0"/>
          <w:marBottom w:val="0"/>
          <w:divBdr>
            <w:top w:val="none" w:sz="0" w:space="0" w:color="auto"/>
            <w:left w:val="none" w:sz="0" w:space="0" w:color="auto"/>
            <w:bottom w:val="none" w:sz="0" w:space="0" w:color="auto"/>
            <w:right w:val="none" w:sz="0" w:space="0" w:color="auto"/>
          </w:divBdr>
        </w:div>
        <w:div w:id="1007555749">
          <w:marLeft w:val="0"/>
          <w:marRight w:val="0"/>
          <w:marTop w:val="0"/>
          <w:marBottom w:val="0"/>
          <w:divBdr>
            <w:top w:val="none" w:sz="0" w:space="0" w:color="auto"/>
            <w:left w:val="none" w:sz="0" w:space="0" w:color="auto"/>
            <w:bottom w:val="none" w:sz="0" w:space="0" w:color="auto"/>
            <w:right w:val="none" w:sz="0" w:space="0" w:color="auto"/>
          </w:divBdr>
        </w:div>
        <w:div w:id="332605978">
          <w:marLeft w:val="0"/>
          <w:marRight w:val="0"/>
          <w:marTop w:val="0"/>
          <w:marBottom w:val="0"/>
          <w:divBdr>
            <w:top w:val="none" w:sz="0" w:space="0" w:color="auto"/>
            <w:left w:val="none" w:sz="0" w:space="0" w:color="auto"/>
            <w:bottom w:val="none" w:sz="0" w:space="0" w:color="auto"/>
            <w:right w:val="none" w:sz="0" w:space="0" w:color="auto"/>
          </w:divBdr>
        </w:div>
        <w:div w:id="910850026">
          <w:marLeft w:val="0"/>
          <w:marRight w:val="0"/>
          <w:marTop w:val="0"/>
          <w:marBottom w:val="0"/>
          <w:divBdr>
            <w:top w:val="none" w:sz="0" w:space="0" w:color="auto"/>
            <w:left w:val="none" w:sz="0" w:space="0" w:color="auto"/>
            <w:bottom w:val="none" w:sz="0" w:space="0" w:color="auto"/>
            <w:right w:val="none" w:sz="0" w:space="0" w:color="auto"/>
          </w:divBdr>
        </w:div>
        <w:div w:id="1921743979">
          <w:marLeft w:val="0"/>
          <w:marRight w:val="0"/>
          <w:marTop w:val="0"/>
          <w:marBottom w:val="0"/>
          <w:divBdr>
            <w:top w:val="none" w:sz="0" w:space="0" w:color="auto"/>
            <w:left w:val="none" w:sz="0" w:space="0" w:color="auto"/>
            <w:bottom w:val="none" w:sz="0" w:space="0" w:color="auto"/>
            <w:right w:val="none" w:sz="0" w:space="0" w:color="auto"/>
          </w:divBdr>
        </w:div>
        <w:div w:id="879971344">
          <w:marLeft w:val="0"/>
          <w:marRight w:val="0"/>
          <w:marTop w:val="0"/>
          <w:marBottom w:val="0"/>
          <w:divBdr>
            <w:top w:val="none" w:sz="0" w:space="0" w:color="auto"/>
            <w:left w:val="none" w:sz="0" w:space="0" w:color="auto"/>
            <w:bottom w:val="none" w:sz="0" w:space="0" w:color="auto"/>
            <w:right w:val="none" w:sz="0" w:space="0" w:color="auto"/>
          </w:divBdr>
        </w:div>
        <w:div w:id="425808719">
          <w:marLeft w:val="0"/>
          <w:marRight w:val="0"/>
          <w:marTop w:val="0"/>
          <w:marBottom w:val="0"/>
          <w:divBdr>
            <w:top w:val="none" w:sz="0" w:space="0" w:color="auto"/>
            <w:left w:val="none" w:sz="0" w:space="0" w:color="auto"/>
            <w:bottom w:val="none" w:sz="0" w:space="0" w:color="auto"/>
            <w:right w:val="none" w:sz="0" w:space="0" w:color="auto"/>
          </w:divBdr>
        </w:div>
        <w:div w:id="193268821">
          <w:marLeft w:val="0"/>
          <w:marRight w:val="0"/>
          <w:marTop w:val="0"/>
          <w:marBottom w:val="0"/>
          <w:divBdr>
            <w:top w:val="none" w:sz="0" w:space="0" w:color="auto"/>
            <w:left w:val="none" w:sz="0" w:space="0" w:color="auto"/>
            <w:bottom w:val="none" w:sz="0" w:space="0" w:color="auto"/>
            <w:right w:val="none" w:sz="0" w:space="0" w:color="auto"/>
          </w:divBdr>
        </w:div>
        <w:div w:id="713964940">
          <w:marLeft w:val="0"/>
          <w:marRight w:val="0"/>
          <w:marTop w:val="0"/>
          <w:marBottom w:val="0"/>
          <w:divBdr>
            <w:top w:val="none" w:sz="0" w:space="0" w:color="auto"/>
            <w:left w:val="none" w:sz="0" w:space="0" w:color="auto"/>
            <w:bottom w:val="none" w:sz="0" w:space="0" w:color="auto"/>
            <w:right w:val="none" w:sz="0" w:space="0" w:color="auto"/>
          </w:divBdr>
        </w:div>
        <w:div w:id="1059210161">
          <w:marLeft w:val="0"/>
          <w:marRight w:val="0"/>
          <w:marTop w:val="0"/>
          <w:marBottom w:val="0"/>
          <w:divBdr>
            <w:top w:val="none" w:sz="0" w:space="0" w:color="auto"/>
            <w:left w:val="none" w:sz="0" w:space="0" w:color="auto"/>
            <w:bottom w:val="none" w:sz="0" w:space="0" w:color="auto"/>
            <w:right w:val="none" w:sz="0" w:space="0" w:color="auto"/>
          </w:divBdr>
        </w:div>
        <w:div w:id="2063209966">
          <w:marLeft w:val="0"/>
          <w:marRight w:val="0"/>
          <w:marTop w:val="0"/>
          <w:marBottom w:val="0"/>
          <w:divBdr>
            <w:top w:val="none" w:sz="0" w:space="0" w:color="auto"/>
            <w:left w:val="none" w:sz="0" w:space="0" w:color="auto"/>
            <w:bottom w:val="none" w:sz="0" w:space="0" w:color="auto"/>
            <w:right w:val="none" w:sz="0" w:space="0" w:color="auto"/>
          </w:divBdr>
        </w:div>
        <w:div w:id="1794982327">
          <w:marLeft w:val="0"/>
          <w:marRight w:val="0"/>
          <w:marTop w:val="0"/>
          <w:marBottom w:val="0"/>
          <w:divBdr>
            <w:top w:val="none" w:sz="0" w:space="0" w:color="auto"/>
            <w:left w:val="none" w:sz="0" w:space="0" w:color="auto"/>
            <w:bottom w:val="none" w:sz="0" w:space="0" w:color="auto"/>
            <w:right w:val="none" w:sz="0" w:space="0" w:color="auto"/>
          </w:divBdr>
        </w:div>
        <w:div w:id="760175102">
          <w:marLeft w:val="0"/>
          <w:marRight w:val="0"/>
          <w:marTop w:val="0"/>
          <w:marBottom w:val="0"/>
          <w:divBdr>
            <w:top w:val="none" w:sz="0" w:space="0" w:color="auto"/>
            <w:left w:val="none" w:sz="0" w:space="0" w:color="auto"/>
            <w:bottom w:val="none" w:sz="0" w:space="0" w:color="auto"/>
            <w:right w:val="none" w:sz="0" w:space="0" w:color="auto"/>
          </w:divBdr>
        </w:div>
        <w:div w:id="401635929">
          <w:marLeft w:val="0"/>
          <w:marRight w:val="0"/>
          <w:marTop w:val="0"/>
          <w:marBottom w:val="0"/>
          <w:divBdr>
            <w:top w:val="none" w:sz="0" w:space="0" w:color="auto"/>
            <w:left w:val="none" w:sz="0" w:space="0" w:color="auto"/>
            <w:bottom w:val="none" w:sz="0" w:space="0" w:color="auto"/>
            <w:right w:val="none" w:sz="0" w:space="0" w:color="auto"/>
          </w:divBdr>
        </w:div>
        <w:div w:id="1215004312">
          <w:marLeft w:val="0"/>
          <w:marRight w:val="0"/>
          <w:marTop w:val="0"/>
          <w:marBottom w:val="0"/>
          <w:divBdr>
            <w:top w:val="none" w:sz="0" w:space="0" w:color="auto"/>
            <w:left w:val="none" w:sz="0" w:space="0" w:color="auto"/>
            <w:bottom w:val="none" w:sz="0" w:space="0" w:color="auto"/>
            <w:right w:val="none" w:sz="0" w:space="0" w:color="auto"/>
          </w:divBdr>
        </w:div>
        <w:div w:id="691957584">
          <w:marLeft w:val="0"/>
          <w:marRight w:val="0"/>
          <w:marTop w:val="0"/>
          <w:marBottom w:val="0"/>
          <w:divBdr>
            <w:top w:val="none" w:sz="0" w:space="0" w:color="auto"/>
            <w:left w:val="none" w:sz="0" w:space="0" w:color="auto"/>
            <w:bottom w:val="none" w:sz="0" w:space="0" w:color="auto"/>
            <w:right w:val="none" w:sz="0" w:space="0" w:color="auto"/>
          </w:divBdr>
        </w:div>
        <w:div w:id="172575068">
          <w:marLeft w:val="0"/>
          <w:marRight w:val="0"/>
          <w:marTop w:val="0"/>
          <w:marBottom w:val="0"/>
          <w:divBdr>
            <w:top w:val="none" w:sz="0" w:space="0" w:color="auto"/>
            <w:left w:val="none" w:sz="0" w:space="0" w:color="auto"/>
            <w:bottom w:val="none" w:sz="0" w:space="0" w:color="auto"/>
            <w:right w:val="none" w:sz="0" w:space="0" w:color="auto"/>
          </w:divBdr>
        </w:div>
        <w:div w:id="1798798648">
          <w:marLeft w:val="0"/>
          <w:marRight w:val="0"/>
          <w:marTop w:val="0"/>
          <w:marBottom w:val="0"/>
          <w:divBdr>
            <w:top w:val="none" w:sz="0" w:space="0" w:color="auto"/>
            <w:left w:val="none" w:sz="0" w:space="0" w:color="auto"/>
            <w:bottom w:val="none" w:sz="0" w:space="0" w:color="auto"/>
            <w:right w:val="none" w:sz="0" w:space="0" w:color="auto"/>
          </w:divBdr>
        </w:div>
        <w:div w:id="1964530099">
          <w:marLeft w:val="0"/>
          <w:marRight w:val="0"/>
          <w:marTop w:val="0"/>
          <w:marBottom w:val="0"/>
          <w:divBdr>
            <w:top w:val="none" w:sz="0" w:space="0" w:color="auto"/>
            <w:left w:val="none" w:sz="0" w:space="0" w:color="auto"/>
            <w:bottom w:val="none" w:sz="0" w:space="0" w:color="auto"/>
            <w:right w:val="none" w:sz="0" w:space="0" w:color="auto"/>
          </w:divBdr>
        </w:div>
        <w:div w:id="1119491084">
          <w:marLeft w:val="0"/>
          <w:marRight w:val="0"/>
          <w:marTop w:val="0"/>
          <w:marBottom w:val="0"/>
          <w:divBdr>
            <w:top w:val="none" w:sz="0" w:space="0" w:color="auto"/>
            <w:left w:val="none" w:sz="0" w:space="0" w:color="auto"/>
            <w:bottom w:val="none" w:sz="0" w:space="0" w:color="auto"/>
            <w:right w:val="none" w:sz="0" w:space="0" w:color="auto"/>
          </w:divBdr>
        </w:div>
        <w:div w:id="592209018">
          <w:marLeft w:val="0"/>
          <w:marRight w:val="0"/>
          <w:marTop w:val="0"/>
          <w:marBottom w:val="0"/>
          <w:divBdr>
            <w:top w:val="none" w:sz="0" w:space="0" w:color="auto"/>
            <w:left w:val="none" w:sz="0" w:space="0" w:color="auto"/>
            <w:bottom w:val="none" w:sz="0" w:space="0" w:color="auto"/>
            <w:right w:val="none" w:sz="0" w:space="0" w:color="auto"/>
          </w:divBdr>
        </w:div>
        <w:div w:id="1185561649">
          <w:marLeft w:val="0"/>
          <w:marRight w:val="0"/>
          <w:marTop w:val="0"/>
          <w:marBottom w:val="0"/>
          <w:divBdr>
            <w:top w:val="none" w:sz="0" w:space="0" w:color="auto"/>
            <w:left w:val="none" w:sz="0" w:space="0" w:color="auto"/>
            <w:bottom w:val="none" w:sz="0" w:space="0" w:color="auto"/>
            <w:right w:val="none" w:sz="0" w:space="0" w:color="auto"/>
          </w:divBdr>
        </w:div>
        <w:div w:id="738792773">
          <w:marLeft w:val="0"/>
          <w:marRight w:val="0"/>
          <w:marTop w:val="0"/>
          <w:marBottom w:val="0"/>
          <w:divBdr>
            <w:top w:val="none" w:sz="0" w:space="0" w:color="auto"/>
            <w:left w:val="none" w:sz="0" w:space="0" w:color="auto"/>
            <w:bottom w:val="none" w:sz="0" w:space="0" w:color="auto"/>
            <w:right w:val="none" w:sz="0" w:space="0" w:color="auto"/>
          </w:divBdr>
        </w:div>
        <w:div w:id="43987955">
          <w:marLeft w:val="0"/>
          <w:marRight w:val="0"/>
          <w:marTop w:val="0"/>
          <w:marBottom w:val="0"/>
          <w:divBdr>
            <w:top w:val="none" w:sz="0" w:space="0" w:color="auto"/>
            <w:left w:val="none" w:sz="0" w:space="0" w:color="auto"/>
            <w:bottom w:val="none" w:sz="0" w:space="0" w:color="auto"/>
            <w:right w:val="none" w:sz="0" w:space="0" w:color="auto"/>
          </w:divBdr>
        </w:div>
        <w:div w:id="361319893">
          <w:marLeft w:val="0"/>
          <w:marRight w:val="0"/>
          <w:marTop w:val="0"/>
          <w:marBottom w:val="0"/>
          <w:divBdr>
            <w:top w:val="none" w:sz="0" w:space="0" w:color="auto"/>
            <w:left w:val="none" w:sz="0" w:space="0" w:color="auto"/>
            <w:bottom w:val="none" w:sz="0" w:space="0" w:color="auto"/>
            <w:right w:val="none" w:sz="0" w:space="0" w:color="auto"/>
          </w:divBdr>
        </w:div>
        <w:div w:id="42759715">
          <w:marLeft w:val="0"/>
          <w:marRight w:val="0"/>
          <w:marTop w:val="0"/>
          <w:marBottom w:val="0"/>
          <w:divBdr>
            <w:top w:val="none" w:sz="0" w:space="0" w:color="auto"/>
            <w:left w:val="none" w:sz="0" w:space="0" w:color="auto"/>
            <w:bottom w:val="none" w:sz="0" w:space="0" w:color="auto"/>
            <w:right w:val="none" w:sz="0" w:space="0" w:color="auto"/>
          </w:divBdr>
        </w:div>
        <w:div w:id="1208225292">
          <w:marLeft w:val="0"/>
          <w:marRight w:val="0"/>
          <w:marTop w:val="0"/>
          <w:marBottom w:val="0"/>
          <w:divBdr>
            <w:top w:val="none" w:sz="0" w:space="0" w:color="auto"/>
            <w:left w:val="none" w:sz="0" w:space="0" w:color="auto"/>
            <w:bottom w:val="none" w:sz="0" w:space="0" w:color="auto"/>
            <w:right w:val="none" w:sz="0" w:space="0" w:color="auto"/>
          </w:divBdr>
        </w:div>
        <w:div w:id="2077312909">
          <w:marLeft w:val="0"/>
          <w:marRight w:val="0"/>
          <w:marTop w:val="0"/>
          <w:marBottom w:val="0"/>
          <w:divBdr>
            <w:top w:val="none" w:sz="0" w:space="0" w:color="auto"/>
            <w:left w:val="none" w:sz="0" w:space="0" w:color="auto"/>
            <w:bottom w:val="none" w:sz="0" w:space="0" w:color="auto"/>
            <w:right w:val="none" w:sz="0" w:space="0" w:color="auto"/>
          </w:divBdr>
        </w:div>
        <w:div w:id="2097941916">
          <w:marLeft w:val="0"/>
          <w:marRight w:val="0"/>
          <w:marTop w:val="0"/>
          <w:marBottom w:val="0"/>
          <w:divBdr>
            <w:top w:val="none" w:sz="0" w:space="0" w:color="auto"/>
            <w:left w:val="none" w:sz="0" w:space="0" w:color="auto"/>
            <w:bottom w:val="none" w:sz="0" w:space="0" w:color="auto"/>
            <w:right w:val="none" w:sz="0" w:space="0" w:color="auto"/>
          </w:divBdr>
        </w:div>
        <w:div w:id="894312766">
          <w:marLeft w:val="0"/>
          <w:marRight w:val="0"/>
          <w:marTop w:val="0"/>
          <w:marBottom w:val="0"/>
          <w:divBdr>
            <w:top w:val="none" w:sz="0" w:space="0" w:color="auto"/>
            <w:left w:val="none" w:sz="0" w:space="0" w:color="auto"/>
            <w:bottom w:val="none" w:sz="0" w:space="0" w:color="auto"/>
            <w:right w:val="none" w:sz="0" w:space="0" w:color="auto"/>
          </w:divBdr>
        </w:div>
        <w:div w:id="1332831188">
          <w:marLeft w:val="0"/>
          <w:marRight w:val="0"/>
          <w:marTop w:val="0"/>
          <w:marBottom w:val="0"/>
          <w:divBdr>
            <w:top w:val="none" w:sz="0" w:space="0" w:color="auto"/>
            <w:left w:val="none" w:sz="0" w:space="0" w:color="auto"/>
            <w:bottom w:val="none" w:sz="0" w:space="0" w:color="auto"/>
            <w:right w:val="none" w:sz="0" w:space="0" w:color="auto"/>
          </w:divBdr>
        </w:div>
        <w:div w:id="1811750556">
          <w:marLeft w:val="0"/>
          <w:marRight w:val="0"/>
          <w:marTop w:val="0"/>
          <w:marBottom w:val="0"/>
          <w:divBdr>
            <w:top w:val="none" w:sz="0" w:space="0" w:color="auto"/>
            <w:left w:val="none" w:sz="0" w:space="0" w:color="auto"/>
            <w:bottom w:val="none" w:sz="0" w:space="0" w:color="auto"/>
            <w:right w:val="none" w:sz="0" w:space="0" w:color="auto"/>
          </w:divBdr>
        </w:div>
        <w:div w:id="1667323781">
          <w:marLeft w:val="0"/>
          <w:marRight w:val="0"/>
          <w:marTop w:val="0"/>
          <w:marBottom w:val="0"/>
          <w:divBdr>
            <w:top w:val="none" w:sz="0" w:space="0" w:color="auto"/>
            <w:left w:val="none" w:sz="0" w:space="0" w:color="auto"/>
            <w:bottom w:val="none" w:sz="0" w:space="0" w:color="auto"/>
            <w:right w:val="none" w:sz="0" w:space="0" w:color="auto"/>
          </w:divBdr>
        </w:div>
        <w:div w:id="662244726">
          <w:marLeft w:val="0"/>
          <w:marRight w:val="0"/>
          <w:marTop w:val="0"/>
          <w:marBottom w:val="0"/>
          <w:divBdr>
            <w:top w:val="none" w:sz="0" w:space="0" w:color="auto"/>
            <w:left w:val="none" w:sz="0" w:space="0" w:color="auto"/>
            <w:bottom w:val="none" w:sz="0" w:space="0" w:color="auto"/>
            <w:right w:val="none" w:sz="0" w:space="0" w:color="auto"/>
          </w:divBdr>
        </w:div>
        <w:div w:id="1882084775">
          <w:marLeft w:val="0"/>
          <w:marRight w:val="0"/>
          <w:marTop w:val="0"/>
          <w:marBottom w:val="0"/>
          <w:divBdr>
            <w:top w:val="none" w:sz="0" w:space="0" w:color="auto"/>
            <w:left w:val="none" w:sz="0" w:space="0" w:color="auto"/>
            <w:bottom w:val="none" w:sz="0" w:space="0" w:color="auto"/>
            <w:right w:val="none" w:sz="0" w:space="0" w:color="auto"/>
          </w:divBdr>
        </w:div>
        <w:div w:id="50543368">
          <w:marLeft w:val="0"/>
          <w:marRight w:val="0"/>
          <w:marTop w:val="0"/>
          <w:marBottom w:val="0"/>
          <w:divBdr>
            <w:top w:val="none" w:sz="0" w:space="0" w:color="auto"/>
            <w:left w:val="none" w:sz="0" w:space="0" w:color="auto"/>
            <w:bottom w:val="none" w:sz="0" w:space="0" w:color="auto"/>
            <w:right w:val="none" w:sz="0" w:space="0" w:color="auto"/>
          </w:divBdr>
        </w:div>
        <w:div w:id="1137382788">
          <w:marLeft w:val="0"/>
          <w:marRight w:val="0"/>
          <w:marTop w:val="0"/>
          <w:marBottom w:val="0"/>
          <w:divBdr>
            <w:top w:val="none" w:sz="0" w:space="0" w:color="auto"/>
            <w:left w:val="none" w:sz="0" w:space="0" w:color="auto"/>
            <w:bottom w:val="none" w:sz="0" w:space="0" w:color="auto"/>
            <w:right w:val="none" w:sz="0" w:space="0" w:color="auto"/>
          </w:divBdr>
        </w:div>
        <w:div w:id="1863350426">
          <w:marLeft w:val="0"/>
          <w:marRight w:val="0"/>
          <w:marTop w:val="0"/>
          <w:marBottom w:val="0"/>
          <w:divBdr>
            <w:top w:val="none" w:sz="0" w:space="0" w:color="auto"/>
            <w:left w:val="none" w:sz="0" w:space="0" w:color="auto"/>
            <w:bottom w:val="none" w:sz="0" w:space="0" w:color="auto"/>
            <w:right w:val="none" w:sz="0" w:space="0" w:color="auto"/>
          </w:divBdr>
        </w:div>
        <w:div w:id="1606692273">
          <w:marLeft w:val="0"/>
          <w:marRight w:val="0"/>
          <w:marTop w:val="0"/>
          <w:marBottom w:val="0"/>
          <w:divBdr>
            <w:top w:val="none" w:sz="0" w:space="0" w:color="auto"/>
            <w:left w:val="none" w:sz="0" w:space="0" w:color="auto"/>
            <w:bottom w:val="none" w:sz="0" w:space="0" w:color="auto"/>
            <w:right w:val="none" w:sz="0" w:space="0" w:color="auto"/>
          </w:divBdr>
        </w:div>
        <w:div w:id="207753">
          <w:marLeft w:val="0"/>
          <w:marRight w:val="0"/>
          <w:marTop w:val="0"/>
          <w:marBottom w:val="0"/>
          <w:divBdr>
            <w:top w:val="none" w:sz="0" w:space="0" w:color="auto"/>
            <w:left w:val="none" w:sz="0" w:space="0" w:color="auto"/>
            <w:bottom w:val="none" w:sz="0" w:space="0" w:color="auto"/>
            <w:right w:val="none" w:sz="0" w:space="0" w:color="auto"/>
          </w:divBdr>
        </w:div>
        <w:div w:id="910038908">
          <w:marLeft w:val="0"/>
          <w:marRight w:val="0"/>
          <w:marTop w:val="0"/>
          <w:marBottom w:val="0"/>
          <w:divBdr>
            <w:top w:val="none" w:sz="0" w:space="0" w:color="auto"/>
            <w:left w:val="none" w:sz="0" w:space="0" w:color="auto"/>
            <w:bottom w:val="none" w:sz="0" w:space="0" w:color="auto"/>
            <w:right w:val="none" w:sz="0" w:space="0" w:color="auto"/>
          </w:divBdr>
        </w:div>
        <w:div w:id="22901985">
          <w:marLeft w:val="0"/>
          <w:marRight w:val="0"/>
          <w:marTop w:val="0"/>
          <w:marBottom w:val="0"/>
          <w:divBdr>
            <w:top w:val="none" w:sz="0" w:space="0" w:color="auto"/>
            <w:left w:val="none" w:sz="0" w:space="0" w:color="auto"/>
            <w:bottom w:val="none" w:sz="0" w:space="0" w:color="auto"/>
            <w:right w:val="none" w:sz="0" w:space="0" w:color="auto"/>
          </w:divBdr>
        </w:div>
        <w:div w:id="58746864">
          <w:marLeft w:val="0"/>
          <w:marRight w:val="0"/>
          <w:marTop w:val="0"/>
          <w:marBottom w:val="0"/>
          <w:divBdr>
            <w:top w:val="none" w:sz="0" w:space="0" w:color="auto"/>
            <w:left w:val="none" w:sz="0" w:space="0" w:color="auto"/>
            <w:bottom w:val="none" w:sz="0" w:space="0" w:color="auto"/>
            <w:right w:val="none" w:sz="0" w:space="0" w:color="auto"/>
          </w:divBdr>
        </w:div>
        <w:div w:id="476075086">
          <w:marLeft w:val="0"/>
          <w:marRight w:val="0"/>
          <w:marTop w:val="0"/>
          <w:marBottom w:val="0"/>
          <w:divBdr>
            <w:top w:val="none" w:sz="0" w:space="0" w:color="auto"/>
            <w:left w:val="none" w:sz="0" w:space="0" w:color="auto"/>
            <w:bottom w:val="none" w:sz="0" w:space="0" w:color="auto"/>
            <w:right w:val="none" w:sz="0" w:space="0" w:color="auto"/>
          </w:divBdr>
        </w:div>
        <w:div w:id="1442845257">
          <w:marLeft w:val="0"/>
          <w:marRight w:val="0"/>
          <w:marTop w:val="0"/>
          <w:marBottom w:val="0"/>
          <w:divBdr>
            <w:top w:val="none" w:sz="0" w:space="0" w:color="auto"/>
            <w:left w:val="none" w:sz="0" w:space="0" w:color="auto"/>
            <w:bottom w:val="none" w:sz="0" w:space="0" w:color="auto"/>
            <w:right w:val="none" w:sz="0" w:space="0" w:color="auto"/>
          </w:divBdr>
        </w:div>
        <w:div w:id="395857921">
          <w:marLeft w:val="0"/>
          <w:marRight w:val="0"/>
          <w:marTop w:val="0"/>
          <w:marBottom w:val="0"/>
          <w:divBdr>
            <w:top w:val="none" w:sz="0" w:space="0" w:color="auto"/>
            <w:left w:val="none" w:sz="0" w:space="0" w:color="auto"/>
            <w:bottom w:val="none" w:sz="0" w:space="0" w:color="auto"/>
            <w:right w:val="none" w:sz="0" w:space="0" w:color="auto"/>
          </w:divBdr>
        </w:div>
      </w:divsChild>
    </w:div>
    <w:div w:id="1780223760">
      <w:bodyDiv w:val="1"/>
      <w:marLeft w:val="0"/>
      <w:marRight w:val="0"/>
      <w:marTop w:val="0"/>
      <w:marBottom w:val="0"/>
      <w:divBdr>
        <w:top w:val="none" w:sz="0" w:space="0" w:color="auto"/>
        <w:left w:val="none" w:sz="0" w:space="0" w:color="auto"/>
        <w:bottom w:val="none" w:sz="0" w:space="0" w:color="auto"/>
        <w:right w:val="none" w:sz="0" w:space="0" w:color="auto"/>
      </w:divBdr>
    </w:div>
    <w:div w:id="1948848852">
      <w:bodyDiv w:val="1"/>
      <w:marLeft w:val="0"/>
      <w:marRight w:val="0"/>
      <w:marTop w:val="0"/>
      <w:marBottom w:val="0"/>
      <w:divBdr>
        <w:top w:val="none" w:sz="0" w:space="0" w:color="auto"/>
        <w:left w:val="none" w:sz="0" w:space="0" w:color="auto"/>
        <w:bottom w:val="none" w:sz="0" w:space="0" w:color="auto"/>
        <w:right w:val="none" w:sz="0" w:space="0" w:color="auto"/>
      </w:divBdr>
    </w:div>
    <w:div w:id="2023118402">
      <w:bodyDiv w:val="1"/>
      <w:marLeft w:val="0"/>
      <w:marRight w:val="0"/>
      <w:marTop w:val="0"/>
      <w:marBottom w:val="0"/>
      <w:divBdr>
        <w:top w:val="none" w:sz="0" w:space="0" w:color="auto"/>
        <w:left w:val="none" w:sz="0" w:space="0" w:color="auto"/>
        <w:bottom w:val="none" w:sz="0" w:space="0" w:color="auto"/>
        <w:right w:val="none" w:sz="0" w:space="0" w:color="auto"/>
      </w:divBdr>
    </w:div>
    <w:div w:id="2072726270">
      <w:bodyDiv w:val="1"/>
      <w:marLeft w:val="0"/>
      <w:marRight w:val="0"/>
      <w:marTop w:val="0"/>
      <w:marBottom w:val="0"/>
      <w:divBdr>
        <w:top w:val="none" w:sz="0" w:space="0" w:color="auto"/>
        <w:left w:val="none" w:sz="0" w:space="0" w:color="auto"/>
        <w:bottom w:val="none" w:sz="0" w:space="0" w:color="auto"/>
        <w:right w:val="none" w:sz="0" w:space="0" w:color="auto"/>
      </w:divBdr>
      <w:divsChild>
        <w:div w:id="386488178">
          <w:marLeft w:val="0"/>
          <w:marRight w:val="0"/>
          <w:marTop w:val="0"/>
          <w:marBottom w:val="0"/>
          <w:divBdr>
            <w:top w:val="none" w:sz="0" w:space="0" w:color="auto"/>
            <w:left w:val="none" w:sz="0" w:space="0" w:color="auto"/>
            <w:bottom w:val="none" w:sz="0" w:space="0" w:color="auto"/>
            <w:right w:val="none" w:sz="0" w:space="0" w:color="auto"/>
          </w:divBdr>
        </w:div>
        <w:div w:id="21184041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info@drawdown.org" TargetMode="External"/><Relationship Id="rId18" Type="http://schemas.openxmlformats.org/officeDocument/2006/relationships/image" Target="media/image3.png"/><Relationship Id="rId26" Type="http://schemas.openxmlformats.org/officeDocument/2006/relationships/hyperlink" Target="https://doi.org/10.3133/mcs2021" TargetMode="External"/><Relationship Id="rId39" Type="http://schemas.openxmlformats.org/officeDocument/2006/relationships/hyperlink" Target="https://doi.org/10.1007/s11053-017-9333-8" TargetMode="External"/><Relationship Id="rId21" Type="http://schemas.openxmlformats.org/officeDocument/2006/relationships/chart" Target="charts/chart1.xml"/><Relationship Id="rId34" Type="http://schemas.openxmlformats.org/officeDocument/2006/relationships/hyperlink" Target="https://drawdown.org/the-book" TargetMode="External"/><Relationship Id="rId42" Type="http://schemas.openxmlformats.org/officeDocument/2006/relationships/hyperlink" Target="https://doi.org/10.1016/j.cosust.2018.04.010" TargetMode="Externa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hyperlink" Target="https://doi.org/10.1111/j.1530-9290.2011.00342.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drawdown.org" TargetMode="External"/><Relationship Id="rId24" Type="http://schemas.openxmlformats.org/officeDocument/2006/relationships/hyperlink" Target="https://doi.org/10.1111/jiec.12722" TargetMode="External"/><Relationship Id="rId32" Type="http://schemas.openxmlformats.org/officeDocument/2006/relationships/hyperlink" Target="https://doi.org/10.1016/j.resconrec.2019.104542" TargetMode="External"/><Relationship Id="rId37" Type="http://schemas.openxmlformats.org/officeDocument/2006/relationships/hyperlink" Target="https://www.amm.com/assets/monthly.pdf" TargetMode="External"/><Relationship Id="rId40" Type="http://schemas.openxmlformats.org/officeDocument/2006/relationships/hyperlink" Target="https://doi.org/10.1021/es802345a" TargetMode="External"/><Relationship Id="rId45" Type="http://schemas.openxmlformats.org/officeDocument/2006/relationships/hyperlink" Target="https://doi.org/10.1016/j.rser.2018.07.033" TargetMode="Externa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yperlink" Target="https://www.resourcepanel.org/reports/metal-recycling" TargetMode="External"/><Relationship Id="rId28" Type="http://schemas.openxmlformats.org/officeDocument/2006/relationships/hyperlink" Target="https://doi.org/10.1007/978-3-319-71067-9_100-1" TargetMode="External"/><Relationship Id="rId36" Type="http://schemas.openxmlformats.org/officeDocument/2006/relationships/hyperlink" Target="https://doi.org/10.1021/acs.est.7b05154" TargetMode="External"/><Relationship Id="rId10" Type="http://schemas.openxmlformats.org/officeDocument/2006/relationships/hyperlink" Target="mailto:info@drawdown.org" TargetMode="External"/><Relationship Id="rId19" Type="http://schemas.openxmlformats.org/officeDocument/2006/relationships/hyperlink" Target="http://www.drawdown.org" TargetMode="External"/><Relationship Id="rId31" Type="http://schemas.openxmlformats.org/officeDocument/2006/relationships/hyperlink" Target="https://materialeconomics.com/publications/the-circular-economy" TargetMode="External"/><Relationship Id="rId44" Type="http://schemas.openxmlformats.org/officeDocument/2006/relationships/hyperlink" Target="https://doi.org/10.1007/s00267-020-01406-1"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www.drawdown.org" TargetMode="External"/><Relationship Id="rId22" Type="http://schemas.openxmlformats.org/officeDocument/2006/relationships/hyperlink" Target="https://doi.org/10.1038/s41561-021-00690-8" TargetMode="External"/><Relationship Id="rId27" Type="http://schemas.openxmlformats.org/officeDocument/2006/relationships/hyperlink" Target="https://sdgs.un.org/goals/" TargetMode="External"/><Relationship Id="rId30" Type="http://schemas.openxmlformats.org/officeDocument/2006/relationships/hyperlink" Target="https://doi.org/10.1016/j.resconrec.2018.06.001" TargetMode="External"/><Relationship Id="rId35" Type="http://schemas.openxmlformats.org/officeDocument/2006/relationships/hyperlink" Target="https://www.usgs.gov/centers/nmic/statistical-summary" TargetMode="External"/><Relationship Id="rId43" Type="http://schemas.openxmlformats.org/officeDocument/2006/relationships/hyperlink" Target="https://doi.org/10.1038/s41558-019-0591-9" TargetMode="Externa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0.jpg"/><Relationship Id="rId17" Type="http://schemas.openxmlformats.org/officeDocument/2006/relationships/image" Target="media/image2.png"/><Relationship Id="rId25" Type="http://schemas.openxmlformats.org/officeDocument/2006/relationships/hyperlink" Target="https://www.ellenmacarthurfoundation.org/publications/towards-the-circular-economy-vol-1-an-economic-and-business-rationale-for-an-accelerated-transition" TargetMode="External"/><Relationship Id="rId33" Type="http://schemas.openxmlformats.org/officeDocument/2006/relationships/hyperlink" Target="https://doi.org/10.3390/su11205624" TargetMode="External"/><Relationship Id="rId38" Type="http://schemas.openxmlformats.org/officeDocument/2006/relationships/hyperlink" Target="http://www.scrap2.org/yearbook/" TargetMode="External"/><Relationship Id="rId46" Type="http://schemas.openxmlformats.org/officeDocument/2006/relationships/footer" Target="footer3.xml"/><Relationship Id="rId20" Type="http://schemas.openxmlformats.org/officeDocument/2006/relationships/hyperlink" Target="http://www.drawdown.org" TargetMode="External"/><Relationship Id="rId41" Type="http://schemas.openxmlformats.org/officeDocument/2006/relationships/hyperlink" Target="https://drawdown.org/drawdown-review"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nilde\AppData\Roaming\Microsoft\Templates\Report%20design%20(blank).dotx" TargetMode="Externa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Furness\Documents\Professional%20Initiatives\Project%20Drawdown\Technical_Report_Graph_template_Oct2018.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'Adoption Plots'!$J$7</c:f>
          <c:strCache>
            <c:ptCount val="1"/>
            <c:pt idx="0">
              <c:v>World Adoption in Functional Units</c:v>
            </c:pt>
          </c:strCache>
        </c:strRef>
      </c:tx>
      <c:overlay val="0"/>
      <c:txPr>
        <a:bodyPr rot="0" vert="horz"/>
        <a:lstStyle/>
        <a:p>
          <a:pPr>
            <a:defRPr sz="1400"/>
          </a:pPr>
          <a:endParaRPr lang="en-US"/>
        </a:p>
      </c:txPr>
    </c:title>
    <c:autoTitleDeleted val="0"/>
    <c:plotArea>
      <c:layout>
        <c:manualLayout>
          <c:layoutTarget val="inner"/>
          <c:xMode val="edge"/>
          <c:yMode val="edge"/>
          <c:x val="0.1400636320747323"/>
          <c:y val="0.14773994741546972"/>
          <c:w val="0.64271970127445421"/>
          <c:h val="0.72015440059202951"/>
        </c:manualLayout>
      </c:layout>
      <c:lineChart>
        <c:grouping val="standard"/>
        <c:varyColors val="0"/>
        <c:ser>
          <c:idx val="0"/>
          <c:order val="0"/>
          <c:tx>
            <c:strRef>
              <c:f>'Adoption Plots'!$K$9</c:f>
              <c:strCache>
                <c:ptCount val="1"/>
                <c:pt idx="0">
                  <c:v>Indicative REF</c:v>
                </c:pt>
              </c:strCache>
            </c:strRef>
          </c:tx>
          <c:spPr>
            <a:ln>
              <a:solidFill>
                <a:schemeClr val="tx1"/>
              </a:solidFill>
            </a:ln>
          </c:spPr>
          <c:marker>
            <c:symbol val="none"/>
          </c:marker>
          <c:cat>
            <c:numRef>
              <c:f>'Adoption Plots'!$J$11:$J$56</c:f>
              <c:numCache>
                <c:formatCode>General</c:formatCode>
                <c:ptCount val="4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numCache>
            </c:numRef>
          </c:cat>
          <c:val>
            <c:numRef>
              <c:f>'Adoption Plots'!$K$11:$K$56</c:f>
              <c:numCache>
                <c:formatCode>_-* #,##0_-;\-* #,##0_-;_-* "-"??_-;_-@_-</c:formatCode>
                <c:ptCount val="46"/>
                <c:pt idx="0">
                  <c:v>16186.92</c:v>
                </c:pt>
                <c:pt idx="1">
                  <c:v>16370.07</c:v>
                </c:pt>
                <c:pt idx="2">
                  <c:v>16553.23</c:v>
                </c:pt>
                <c:pt idx="3">
                  <c:v>16736.38</c:v>
                </c:pt>
                <c:pt idx="4">
                  <c:v>16919.54</c:v>
                </c:pt>
                <c:pt idx="5">
                  <c:v>17102.689999999999</c:v>
                </c:pt>
                <c:pt idx="6">
                  <c:v>17285.849999999999</c:v>
                </c:pt>
                <c:pt idx="7">
                  <c:v>17469.009999999998</c:v>
                </c:pt>
                <c:pt idx="8">
                  <c:v>17652.16</c:v>
                </c:pt>
                <c:pt idx="9">
                  <c:v>17835.32</c:v>
                </c:pt>
                <c:pt idx="10">
                  <c:v>18018.47</c:v>
                </c:pt>
                <c:pt idx="11">
                  <c:v>18201.63</c:v>
                </c:pt>
                <c:pt idx="12">
                  <c:v>18384.78</c:v>
                </c:pt>
                <c:pt idx="13">
                  <c:v>18567.939999999999</c:v>
                </c:pt>
                <c:pt idx="14">
                  <c:v>18751.099999999999</c:v>
                </c:pt>
                <c:pt idx="15">
                  <c:v>18934.25</c:v>
                </c:pt>
                <c:pt idx="16">
                  <c:v>19117.41</c:v>
                </c:pt>
                <c:pt idx="17">
                  <c:v>19300.560000000001</c:v>
                </c:pt>
                <c:pt idx="18">
                  <c:v>19483.72</c:v>
                </c:pt>
                <c:pt idx="19">
                  <c:v>19666.87</c:v>
                </c:pt>
                <c:pt idx="20">
                  <c:v>19850.03</c:v>
                </c:pt>
                <c:pt idx="21">
                  <c:v>20033.189999999999</c:v>
                </c:pt>
                <c:pt idx="22">
                  <c:v>20216.34</c:v>
                </c:pt>
                <c:pt idx="23">
                  <c:v>20399.5</c:v>
                </c:pt>
                <c:pt idx="24">
                  <c:v>20582.650000000001</c:v>
                </c:pt>
                <c:pt idx="25">
                  <c:v>20765.810000000001</c:v>
                </c:pt>
                <c:pt idx="26">
                  <c:v>20948.96</c:v>
                </c:pt>
                <c:pt idx="27">
                  <c:v>21132.12</c:v>
                </c:pt>
                <c:pt idx="28">
                  <c:v>21315.27</c:v>
                </c:pt>
                <c:pt idx="29">
                  <c:v>21498.43</c:v>
                </c:pt>
                <c:pt idx="30">
                  <c:v>21681.59</c:v>
                </c:pt>
                <c:pt idx="31">
                  <c:v>21864.74</c:v>
                </c:pt>
                <c:pt idx="32">
                  <c:v>22047.9</c:v>
                </c:pt>
                <c:pt idx="33">
                  <c:v>22231.05</c:v>
                </c:pt>
                <c:pt idx="34">
                  <c:v>22414.21</c:v>
                </c:pt>
                <c:pt idx="35">
                  <c:v>22597.360000000001</c:v>
                </c:pt>
                <c:pt idx="36">
                  <c:v>22780.52</c:v>
                </c:pt>
                <c:pt idx="37">
                  <c:v>22963.68</c:v>
                </c:pt>
                <c:pt idx="38">
                  <c:v>23146.83</c:v>
                </c:pt>
                <c:pt idx="39">
                  <c:v>23329.99</c:v>
                </c:pt>
                <c:pt idx="40">
                  <c:v>23513.14</c:v>
                </c:pt>
                <c:pt idx="41">
                  <c:v>23696.3</c:v>
                </c:pt>
                <c:pt idx="42">
                  <c:v>23879.45</c:v>
                </c:pt>
                <c:pt idx="43">
                  <c:v>24062.61</c:v>
                </c:pt>
                <c:pt idx="44">
                  <c:v>24245.77</c:v>
                </c:pt>
                <c:pt idx="45">
                  <c:v>24428.92</c:v>
                </c:pt>
              </c:numCache>
            </c:numRef>
          </c:val>
          <c:smooth val="1"/>
          <c:extLst>
            <c:ext xmlns:c16="http://schemas.microsoft.com/office/drawing/2014/chart" uri="{C3380CC4-5D6E-409C-BE32-E72D297353CC}">
              <c16:uniqueId val="{00000000-E8E4-4821-9689-8897F0CA3E84}"/>
            </c:ext>
          </c:extLst>
        </c:ser>
        <c:ser>
          <c:idx val="1"/>
          <c:order val="10"/>
          <c:tx>
            <c:strRef>
              <c:f>'Adoption Plots'!$L$9</c:f>
              <c:strCache>
                <c:ptCount val="1"/>
                <c:pt idx="0">
                  <c:v>Plausible</c:v>
                </c:pt>
              </c:strCache>
            </c:strRef>
          </c:tx>
          <c:spPr>
            <a:ln>
              <a:solidFill>
                <a:srgbClr val="3571B6"/>
              </a:solidFill>
            </a:ln>
          </c:spPr>
          <c:marker>
            <c:symbol val="none"/>
          </c:marker>
          <c:cat>
            <c:numRef>
              <c:f>'Adoption Plots'!$J$11:$J$56</c:f>
              <c:numCache>
                <c:formatCode>General</c:formatCode>
                <c:ptCount val="4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numCache>
            </c:numRef>
          </c:cat>
          <c:val>
            <c:numRef>
              <c:f>'Adoption Plots'!$L$11:$L$56</c:f>
              <c:numCache>
                <c:formatCode>_-* #,##0_-;\-* #,##0_-;_-* "-"??_-;_-@_-</c:formatCode>
                <c:ptCount val="46"/>
                <c:pt idx="0">
                  <c:v>16440.45</c:v>
                </c:pt>
                <c:pt idx="1">
                  <c:v>16932.18</c:v>
                </c:pt>
                <c:pt idx="2">
                  <c:v>17439.18</c:v>
                </c:pt>
                <c:pt idx="3">
                  <c:v>17949.68</c:v>
                </c:pt>
                <c:pt idx="4">
                  <c:v>18463.52</c:v>
                </c:pt>
                <c:pt idx="5">
                  <c:v>18982.86</c:v>
                </c:pt>
                <c:pt idx="6">
                  <c:v>19509.71</c:v>
                </c:pt>
                <c:pt idx="7">
                  <c:v>20045.53</c:v>
                </c:pt>
                <c:pt idx="8">
                  <c:v>20591.419999999998</c:v>
                </c:pt>
                <c:pt idx="9">
                  <c:v>21148.31</c:v>
                </c:pt>
                <c:pt idx="10">
                  <c:v>21717.01</c:v>
                </c:pt>
                <c:pt idx="11">
                  <c:v>22298.33</c:v>
                </c:pt>
                <c:pt idx="12">
                  <c:v>22893.07</c:v>
                </c:pt>
                <c:pt idx="13">
                  <c:v>23502.01</c:v>
                </c:pt>
                <c:pt idx="14">
                  <c:v>24125.96</c:v>
                </c:pt>
                <c:pt idx="15">
                  <c:v>24765.73</c:v>
                </c:pt>
                <c:pt idx="16">
                  <c:v>25422.13</c:v>
                </c:pt>
                <c:pt idx="17">
                  <c:v>26095.96</c:v>
                </c:pt>
                <c:pt idx="18">
                  <c:v>26788.03</c:v>
                </c:pt>
                <c:pt idx="19">
                  <c:v>27499.119999999999</c:v>
                </c:pt>
                <c:pt idx="20">
                  <c:v>28229.98</c:v>
                </c:pt>
                <c:pt idx="21">
                  <c:v>28981.35</c:v>
                </c:pt>
                <c:pt idx="22">
                  <c:v>29753.93</c:v>
                </c:pt>
                <c:pt idx="23">
                  <c:v>30548.37</c:v>
                </c:pt>
                <c:pt idx="24">
                  <c:v>31365.27</c:v>
                </c:pt>
                <c:pt idx="25">
                  <c:v>32205.16</c:v>
                </c:pt>
                <c:pt idx="26">
                  <c:v>33068.54</c:v>
                </c:pt>
                <c:pt idx="27">
                  <c:v>33955.78</c:v>
                </c:pt>
                <c:pt idx="28">
                  <c:v>34888.480000000003</c:v>
                </c:pt>
                <c:pt idx="29">
                  <c:v>35771.42</c:v>
                </c:pt>
                <c:pt idx="30">
                  <c:v>36601.360000000001</c:v>
                </c:pt>
                <c:pt idx="31">
                  <c:v>37374.769999999997</c:v>
                </c:pt>
                <c:pt idx="32">
                  <c:v>38087.919999999998</c:v>
                </c:pt>
                <c:pt idx="33">
                  <c:v>38736.86</c:v>
                </c:pt>
                <c:pt idx="34">
                  <c:v>39317.42</c:v>
                </c:pt>
                <c:pt idx="35">
                  <c:v>39825.279999999999</c:v>
                </c:pt>
                <c:pt idx="36">
                  <c:v>40255.99</c:v>
                </c:pt>
                <c:pt idx="37">
                  <c:v>40604.949999999997</c:v>
                </c:pt>
                <c:pt idx="38">
                  <c:v>40867.519999999997</c:v>
                </c:pt>
                <c:pt idx="39">
                  <c:v>41038.97</c:v>
                </c:pt>
                <c:pt idx="40">
                  <c:v>41114.589999999997</c:v>
                </c:pt>
                <c:pt idx="41">
                  <c:v>41089.65</c:v>
                </c:pt>
                <c:pt idx="42">
                  <c:v>40959.49</c:v>
                </c:pt>
                <c:pt idx="43">
                  <c:v>40719.54</c:v>
                </c:pt>
                <c:pt idx="44">
                  <c:v>41086.400000000001</c:v>
                </c:pt>
                <c:pt idx="45">
                  <c:v>41448.99</c:v>
                </c:pt>
              </c:numCache>
            </c:numRef>
          </c:val>
          <c:smooth val="0"/>
          <c:extLst>
            <c:ext xmlns:c16="http://schemas.microsoft.com/office/drawing/2014/chart" uri="{C3380CC4-5D6E-409C-BE32-E72D297353CC}">
              <c16:uniqueId val="{00000001-E8E4-4821-9689-8897F0CA3E84}"/>
            </c:ext>
          </c:extLst>
        </c:ser>
        <c:ser>
          <c:idx val="2"/>
          <c:order val="11"/>
          <c:tx>
            <c:strRef>
              <c:f>'Adoption Plots'!$M$9</c:f>
              <c:strCache>
                <c:ptCount val="1"/>
                <c:pt idx="0">
                  <c:v>Drawdown</c:v>
                </c:pt>
              </c:strCache>
            </c:strRef>
          </c:tx>
          <c:spPr>
            <a:ln>
              <a:solidFill>
                <a:srgbClr val="6A9FDD"/>
              </a:solidFill>
            </a:ln>
          </c:spPr>
          <c:marker>
            <c:symbol val="none"/>
          </c:marker>
          <c:cat>
            <c:numRef>
              <c:f>'Adoption Plots'!$J$11:$J$56</c:f>
              <c:numCache>
                <c:formatCode>General</c:formatCode>
                <c:ptCount val="4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numCache>
            </c:numRef>
          </c:cat>
          <c:val>
            <c:numRef>
              <c:f>'Adoption Plots'!$M$11:$M$56</c:f>
              <c:numCache>
                <c:formatCode>_-* #,##0_-;\-* #,##0_-;_-* "-"??_-;_-@_-</c:formatCode>
                <c:ptCount val="46"/>
                <c:pt idx="0">
                  <c:v>17065.13</c:v>
                </c:pt>
                <c:pt idx="1">
                  <c:v>18126.490000000002</c:v>
                </c:pt>
                <c:pt idx="2">
                  <c:v>19187.849999999999</c:v>
                </c:pt>
                <c:pt idx="3">
                  <c:v>20249.22</c:v>
                </c:pt>
                <c:pt idx="4">
                  <c:v>21310.58</c:v>
                </c:pt>
                <c:pt idx="5">
                  <c:v>22371.95</c:v>
                </c:pt>
                <c:pt idx="6">
                  <c:v>23433.31</c:v>
                </c:pt>
                <c:pt idx="7">
                  <c:v>24494.67</c:v>
                </c:pt>
                <c:pt idx="8">
                  <c:v>25556.04</c:v>
                </c:pt>
                <c:pt idx="9">
                  <c:v>26617.4</c:v>
                </c:pt>
                <c:pt idx="10">
                  <c:v>27678.77</c:v>
                </c:pt>
                <c:pt idx="11">
                  <c:v>28740.13</c:v>
                </c:pt>
                <c:pt idx="12">
                  <c:v>29801.5</c:v>
                </c:pt>
                <c:pt idx="13">
                  <c:v>30862.86</c:v>
                </c:pt>
                <c:pt idx="14">
                  <c:v>31924.22</c:v>
                </c:pt>
                <c:pt idx="15">
                  <c:v>32985.589999999997</c:v>
                </c:pt>
                <c:pt idx="16">
                  <c:v>34046.949999999997</c:v>
                </c:pt>
                <c:pt idx="17">
                  <c:v>35108.32</c:v>
                </c:pt>
                <c:pt idx="18">
                  <c:v>36169.68</c:v>
                </c:pt>
                <c:pt idx="19">
                  <c:v>37231.050000000003</c:v>
                </c:pt>
                <c:pt idx="20">
                  <c:v>38292.410000000003</c:v>
                </c:pt>
                <c:pt idx="21">
                  <c:v>39353.769999999997</c:v>
                </c:pt>
                <c:pt idx="22">
                  <c:v>40415.14</c:v>
                </c:pt>
                <c:pt idx="23">
                  <c:v>41476.5</c:v>
                </c:pt>
                <c:pt idx="24">
                  <c:v>42537.87</c:v>
                </c:pt>
                <c:pt idx="25">
                  <c:v>43599.23</c:v>
                </c:pt>
                <c:pt idx="26">
                  <c:v>44660.6</c:v>
                </c:pt>
                <c:pt idx="27">
                  <c:v>45721.96</c:v>
                </c:pt>
                <c:pt idx="28">
                  <c:v>46783.32</c:v>
                </c:pt>
                <c:pt idx="29">
                  <c:v>47844.69</c:v>
                </c:pt>
                <c:pt idx="30">
                  <c:v>48906.05</c:v>
                </c:pt>
                <c:pt idx="31">
                  <c:v>49967.42</c:v>
                </c:pt>
                <c:pt idx="32">
                  <c:v>51028.78</c:v>
                </c:pt>
                <c:pt idx="33">
                  <c:v>52090.14</c:v>
                </c:pt>
                <c:pt idx="34">
                  <c:v>53151.51</c:v>
                </c:pt>
                <c:pt idx="35">
                  <c:v>54212.87</c:v>
                </c:pt>
                <c:pt idx="36">
                  <c:v>55023.6</c:v>
                </c:pt>
                <c:pt idx="37">
                  <c:v>55831.44</c:v>
                </c:pt>
                <c:pt idx="38">
                  <c:v>56636.39</c:v>
                </c:pt>
                <c:pt idx="39">
                  <c:v>57438.46</c:v>
                </c:pt>
                <c:pt idx="40">
                  <c:v>58237.64</c:v>
                </c:pt>
                <c:pt idx="41">
                  <c:v>59033.94</c:v>
                </c:pt>
                <c:pt idx="42">
                  <c:v>59827.360000000001</c:v>
                </c:pt>
                <c:pt idx="43">
                  <c:v>60617.9</c:v>
                </c:pt>
                <c:pt idx="44">
                  <c:v>61405.56</c:v>
                </c:pt>
                <c:pt idx="45">
                  <c:v>62190.35</c:v>
                </c:pt>
              </c:numCache>
            </c:numRef>
          </c:val>
          <c:smooth val="0"/>
          <c:extLst>
            <c:ext xmlns:c16="http://schemas.microsoft.com/office/drawing/2014/chart" uri="{C3380CC4-5D6E-409C-BE32-E72D297353CC}">
              <c16:uniqueId val="{00000002-E8E4-4821-9689-8897F0CA3E84}"/>
            </c:ext>
          </c:extLst>
        </c:ser>
        <c:ser>
          <c:idx val="3"/>
          <c:order val="12"/>
          <c:tx>
            <c:strRef>
              <c:f>'Adoption Plots'!$N$9</c:f>
              <c:strCache>
                <c:ptCount val="1"/>
                <c:pt idx="0">
                  <c:v>Optimum</c:v>
                </c:pt>
              </c:strCache>
            </c:strRef>
          </c:tx>
          <c:spPr>
            <a:ln>
              <a:solidFill>
                <a:srgbClr val="B5D5FA"/>
              </a:solidFill>
            </a:ln>
          </c:spPr>
          <c:marker>
            <c:symbol val="none"/>
          </c:marker>
          <c:cat>
            <c:numRef>
              <c:f>'Adoption Plots'!$J$11:$J$56</c:f>
              <c:numCache>
                <c:formatCode>General</c:formatCode>
                <c:ptCount val="4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numCache>
            </c:numRef>
          </c:cat>
          <c:val>
            <c:numRef>
              <c:f>'Adoption Plots'!$N$11:$N$56</c:f>
              <c:numCache>
                <c:formatCode>_-* #,##0_-;\-* #,##0_-;_-* "-"??_-;_-@_-</c:formatCode>
                <c:ptCount val="46"/>
                <c:pt idx="0">
                  <c:v>17120.919999999998</c:v>
                </c:pt>
                <c:pt idx="1">
                  <c:v>18238.07</c:v>
                </c:pt>
                <c:pt idx="2">
                  <c:v>19355.23</c:v>
                </c:pt>
                <c:pt idx="3">
                  <c:v>20472.38</c:v>
                </c:pt>
                <c:pt idx="4">
                  <c:v>21589.54</c:v>
                </c:pt>
                <c:pt idx="5">
                  <c:v>22706.69</c:v>
                </c:pt>
                <c:pt idx="6">
                  <c:v>23823.85</c:v>
                </c:pt>
                <c:pt idx="7">
                  <c:v>24941</c:v>
                </c:pt>
                <c:pt idx="8">
                  <c:v>26058.16</c:v>
                </c:pt>
                <c:pt idx="9">
                  <c:v>27175.31</c:v>
                </c:pt>
                <c:pt idx="10">
                  <c:v>28292.47</c:v>
                </c:pt>
                <c:pt idx="11">
                  <c:v>29409.62</c:v>
                </c:pt>
                <c:pt idx="12">
                  <c:v>30526.78</c:v>
                </c:pt>
                <c:pt idx="13">
                  <c:v>31643.93</c:v>
                </c:pt>
                <c:pt idx="14">
                  <c:v>32761.09</c:v>
                </c:pt>
                <c:pt idx="15">
                  <c:v>33878.239999999998</c:v>
                </c:pt>
                <c:pt idx="16">
                  <c:v>34995.4</c:v>
                </c:pt>
                <c:pt idx="17">
                  <c:v>36112.550000000003</c:v>
                </c:pt>
                <c:pt idx="18">
                  <c:v>37229.71</c:v>
                </c:pt>
                <c:pt idx="19">
                  <c:v>38346.86</c:v>
                </c:pt>
                <c:pt idx="20">
                  <c:v>39464.019999999997</c:v>
                </c:pt>
                <c:pt idx="21">
                  <c:v>40581.17</c:v>
                </c:pt>
                <c:pt idx="22">
                  <c:v>41698.33</c:v>
                </c:pt>
                <c:pt idx="23">
                  <c:v>42815.48</c:v>
                </c:pt>
                <c:pt idx="24">
                  <c:v>43932.639999999999</c:v>
                </c:pt>
                <c:pt idx="25">
                  <c:v>45049.79</c:v>
                </c:pt>
                <c:pt idx="26">
                  <c:v>46166.95</c:v>
                </c:pt>
                <c:pt idx="27">
                  <c:v>47284.1</c:v>
                </c:pt>
                <c:pt idx="28">
                  <c:v>48401.26</c:v>
                </c:pt>
                <c:pt idx="29">
                  <c:v>49518.41</c:v>
                </c:pt>
                <c:pt idx="30">
                  <c:v>50635.57</c:v>
                </c:pt>
                <c:pt idx="31">
                  <c:v>51752.72</c:v>
                </c:pt>
                <c:pt idx="32">
                  <c:v>52869.87</c:v>
                </c:pt>
                <c:pt idx="33">
                  <c:v>53987.03</c:v>
                </c:pt>
                <c:pt idx="34">
                  <c:v>55104.18</c:v>
                </c:pt>
                <c:pt idx="35">
                  <c:v>56221.34</c:v>
                </c:pt>
                <c:pt idx="36">
                  <c:v>57087.86</c:v>
                </c:pt>
                <c:pt idx="37">
                  <c:v>57951.49</c:v>
                </c:pt>
                <c:pt idx="38">
                  <c:v>58812.23</c:v>
                </c:pt>
                <c:pt idx="39">
                  <c:v>59670.09</c:v>
                </c:pt>
                <c:pt idx="40">
                  <c:v>60525.06</c:v>
                </c:pt>
                <c:pt idx="41">
                  <c:v>61377.15</c:v>
                </c:pt>
                <c:pt idx="42">
                  <c:v>62226.36</c:v>
                </c:pt>
                <c:pt idx="43">
                  <c:v>63072.69</c:v>
                </c:pt>
                <c:pt idx="44">
                  <c:v>63916.15</c:v>
                </c:pt>
                <c:pt idx="45">
                  <c:v>64756.72</c:v>
                </c:pt>
              </c:numCache>
            </c:numRef>
          </c:val>
          <c:smooth val="0"/>
          <c:extLst>
            <c:ext xmlns:c16="http://schemas.microsoft.com/office/drawing/2014/chart" uri="{C3380CC4-5D6E-409C-BE32-E72D297353CC}">
              <c16:uniqueId val="{00000003-E8E4-4821-9689-8897F0CA3E84}"/>
            </c:ext>
          </c:extLst>
        </c:ser>
        <c:dLbls>
          <c:showLegendKey val="0"/>
          <c:showVal val="0"/>
          <c:showCatName val="0"/>
          <c:showSerName val="0"/>
          <c:showPercent val="0"/>
          <c:showBubbleSize val="0"/>
        </c:dLbls>
        <c:smooth val="0"/>
        <c:axId val="247752192"/>
        <c:axId val="247754112"/>
        <c:extLst>
          <c:ext xmlns:c15="http://schemas.microsoft.com/office/drawing/2012/chart" uri="{02D57815-91ED-43cb-92C2-25804820EDAC}">
            <c15:filteredLineSeries>
              <c15:ser>
                <c:idx val="4"/>
                <c:order val="1"/>
                <c:tx>
                  <c:strRef>
                    <c:extLst>
                      <c:ext uri="{02D57815-91ED-43cb-92C2-25804820EDAC}">
                        <c15:formulaRef>
                          <c15:sqref>'RRS Solutions\Transportation\Airplane FE\[AirplaneFE-RRSv1.1b-24Aug18.xlsm]Unit Adoption Calculations'!$AZ$135</c15:sqref>
                        </c15:formulaRef>
                      </c:ext>
                    </c:extLst>
                    <c:strCache>
                      <c:ptCount val="1"/>
                      <c:pt idx="0">
                        <c:v>OECD90</c:v>
                      </c:pt>
                    </c:strCache>
                  </c:strRef>
                </c:tx>
                <c:marker>
                  <c:symbol val="none"/>
                </c:marker>
                <c:cat>
                  <c:numRef>
                    <c:extLst>
                      <c:ext uri="{02D57815-91ED-43cb-92C2-25804820EDAC}">
                        <c15:formulaRef>
                          <c15:sqref>'RRS Solutions\Transportation\Airplane FE\[AirplaneFE-RRSv1.1b-24Aug18.xlsm]Unit Adoption Calculations'!$AX$136:$AX$182</c15:sqref>
                        </c15:formulaRef>
                      </c:ext>
                    </c:extLst>
                    <c:numCache>
                      <c:formatCode>General</c:formatCode>
                      <c:ptCount val="47"/>
                      <c:pt idx="0">
                        <c:v>2014</c:v>
                      </c:pt>
                      <c:pt idx="1">
                        <c:v>2015</c:v>
                      </c:pt>
                      <c:pt idx="2">
                        <c:v>2016</c:v>
                      </c:pt>
                      <c:pt idx="3">
                        <c:v>2017</c:v>
                      </c:pt>
                      <c:pt idx="4">
                        <c:v>2018</c:v>
                      </c:pt>
                      <c:pt idx="5">
                        <c:v>2019</c:v>
                      </c:pt>
                      <c:pt idx="6">
                        <c:v>2020</c:v>
                      </c:pt>
                      <c:pt idx="7">
                        <c:v>2021</c:v>
                      </c:pt>
                      <c:pt idx="8">
                        <c:v>2022</c:v>
                      </c:pt>
                      <c:pt idx="9">
                        <c:v>2023</c:v>
                      </c:pt>
                      <c:pt idx="10">
                        <c:v>2024</c:v>
                      </c:pt>
                      <c:pt idx="11">
                        <c:v>2025</c:v>
                      </c:pt>
                      <c:pt idx="12">
                        <c:v>2026</c:v>
                      </c:pt>
                      <c:pt idx="13">
                        <c:v>2027</c:v>
                      </c:pt>
                      <c:pt idx="14">
                        <c:v>2028</c:v>
                      </c:pt>
                      <c:pt idx="15">
                        <c:v>2029</c:v>
                      </c:pt>
                      <c:pt idx="16">
                        <c:v>2030</c:v>
                      </c:pt>
                      <c:pt idx="17">
                        <c:v>2031</c:v>
                      </c:pt>
                      <c:pt idx="18">
                        <c:v>2032</c:v>
                      </c:pt>
                      <c:pt idx="19">
                        <c:v>2033</c:v>
                      </c:pt>
                      <c:pt idx="20">
                        <c:v>2034</c:v>
                      </c:pt>
                      <c:pt idx="21">
                        <c:v>2035</c:v>
                      </c:pt>
                      <c:pt idx="22">
                        <c:v>2036</c:v>
                      </c:pt>
                      <c:pt idx="23">
                        <c:v>2037</c:v>
                      </c:pt>
                      <c:pt idx="24">
                        <c:v>2038</c:v>
                      </c:pt>
                      <c:pt idx="25">
                        <c:v>2039</c:v>
                      </c:pt>
                      <c:pt idx="26">
                        <c:v>2040</c:v>
                      </c:pt>
                      <c:pt idx="27">
                        <c:v>2041</c:v>
                      </c:pt>
                      <c:pt idx="28">
                        <c:v>2042</c:v>
                      </c:pt>
                      <c:pt idx="29">
                        <c:v>2043</c:v>
                      </c:pt>
                      <c:pt idx="30">
                        <c:v>2044</c:v>
                      </c:pt>
                      <c:pt idx="31">
                        <c:v>2045</c:v>
                      </c:pt>
                      <c:pt idx="32">
                        <c:v>2046</c:v>
                      </c:pt>
                      <c:pt idx="33">
                        <c:v>2047</c:v>
                      </c:pt>
                      <c:pt idx="34">
                        <c:v>2048</c:v>
                      </c:pt>
                      <c:pt idx="35">
                        <c:v>2049</c:v>
                      </c:pt>
                      <c:pt idx="36">
                        <c:v>2050</c:v>
                      </c:pt>
                      <c:pt idx="37">
                        <c:v>2051</c:v>
                      </c:pt>
                      <c:pt idx="38">
                        <c:v>2052</c:v>
                      </c:pt>
                      <c:pt idx="39">
                        <c:v>2053</c:v>
                      </c:pt>
                      <c:pt idx="40">
                        <c:v>2054</c:v>
                      </c:pt>
                      <c:pt idx="41">
                        <c:v>2055</c:v>
                      </c:pt>
                      <c:pt idx="42">
                        <c:v>2056</c:v>
                      </c:pt>
                      <c:pt idx="43">
                        <c:v>2057</c:v>
                      </c:pt>
                      <c:pt idx="44">
                        <c:v>2058</c:v>
                      </c:pt>
                      <c:pt idx="45">
                        <c:v>2059</c:v>
                      </c:pt>
                      <c:pt idx="46">
                        <c:v>2060</c:v>
                      </c:pt>
                    </c:numCache>
                  </c:numRef>
                </c:cat>
                <c:val>
                  <c:numRef>
                    <c:extLst>
                      <c:ext uri="{02D57815-91ED-43cb-92C2-25804820EDAC}">
                        <c15:formulaRef>
                          <c15:sqref>'RRS Solutions\Transportation\Airplane FE\[AirplaneFE-RRSv1.1b-24Aug18.xlsm]Unit Adoption Calculations'!$AZ$136:$AZ$182</c15:sqref>
                        </c15:formulaRef>
                      </c:ext>
                    </c:extLst>
                    <c:numCache>
                      <c:formatCode>General</c:formatCode>
                      <c:ptCount val="4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numCache>
                  </c:numRef>
                </c:val>
                <c:smooth val="1"/>
                <c:extLst>
                  <c:ext xmlns:c16="http://schemas.microsoft.com/office/drawing/2014/chart" uri="{C3380CC4-5D6E-409C-BE32-E72D297353CC}">
                    <c16:uniqueId val="{00000004-E8E4-4821-9689-8897F0CA3E84}"/>
                  </c:ext>
                </c:extLst>
              </c15:ser>
            </c15:filteredLineSeries>
            <c15:filteredLineSeries>
              <c15:ser>
                <c:idx val="5"/>
                <c:order val="2"/>
                <c:tx>
                  <c:strRef>
                    <c:extLst xmlns:c15="http://schemas.microsoft.com/office/drawing/2012/chart">
                      <c:ext xmlns:c15="http://schemas.microsoft.com/office/drawing/2012/chart" uri="{02D57815-91ED-43cb-92C2-25804820EDAC}">
                        <c15:formulaRef>
                          <c15:sqref>'RRS Solutions\Transportation\Airplane FE\[AirplaneFE-RRSv1.1b-24Aug18.xlsm]Unit Adoption Calculations'!$BA$135</c15:sqref>
                        </c15:formulaRef>
                      </c:ext>
                    </c:extLst>
                    <c:strCache>
                      <c:ptCount val="1"/>
                      <c:pt idx="0">
                        <c:v>Eastern Europe</c:v>
                      </c:pt>
                    </c:strCache>
                  </c:strRef>
                </c:tx>
                <c:marker>
                  <c:symbol val="none"/>
                </c:marker>
                <c:cat>
                  <c:numRef>
                    <c:extLst xmlns:c15="http://schemas.microsoft.com/office/drawing/2012/chart">
                      <c:ext xmlns:c15="http://schemas.microsoft.com/office/drawing/2012/chart" uri="{02D57815-91ED-43cb-92C2-25804820EDAC}">
                        <c15:formulaRef>
                          <c15:sqref>'RRS Solutions\Transportation\Airplane FE\[AirplaneFE-RRSv1.1b-24Aug18.xlsm]Unit Adoption Calculations'!$AX$136:$AX$182</c15:sqref>
                        </c15:formulaRef>
                      </c:ext>
                    </c:extLst>
                    <c:numCache>
                      <c:formatCode>General</c:formatCode>
                      <c:ptCount val="47"/>
                      <c:pt idx="0">
                        <c:v>2014</c:v>
                      </c:pt>
                      <c:pt idx="1">
                        <c:v>2015</c:v>
                      </c:pt>
                      <c:pt idx="2">
                        <c:v>2016</c:v>
                      </c:pt>
                      <c:pt idx="3">
                        <c:v>2017</c:v>
                      </c:pt>
                      <c:pt idx="4">
                        <c:v>2018</c:v>
                      </c:pt>
                      <c:pt idx="5">
                        <c:v>2019</c:v>
                      </c:pt>
                      <c:pt idx="6">
                        <c:v>2020</c:v>
                      </c:pt>
                      <c:pt idx="7">
                        <c:v>2021</c:v>
                      </c:pt>
                      <c:pt idx="8">
                        <c:v>2022</c:v>
                      </c:pt>
                      <c:pt idx="9">
                        <c:v>2023</c:v>
                      </c:pt>
                      <c:pt idx="10">
                        <c:v>2024</c:v>
                      </c:pt>
                      <c:pt idx="11">
                        <c:v>2025</c:v>
                      </c:pt>
                      <c:pt idx="12">
                        <c:v>2026</c:v>
                      </c:pt>
                      <c:pt idx="13">
                        <c:v>2027</c:v>
                      </c:pt>
                      <c:pt idx="14">
                        <c:v>2028</c:v>
                      </c:pt>
                      <c:pt idx="15">
                        <c:v>2029</c:v>
                      </c:pt>
                      <c:pt idx="16">
                        <c:v>2030</c:v>
                      </c:pt>
                      <c:pt idx="17">
                        <c:v>2031</c:v>
                      </c:pt>
                      <c:pt idx="18">
                        <c:v>2032</c:v>
                      </c:pt>
                      <c:pt idx="19">
                        <c:v>2033</c:v>
                      </c:pt>
                      <c:pt idx="20">
                        <c:v>2034</c:v>
                      </c:pt>
                      <c:pt idx="21">
                        <c:v>2035</c:v>
                      </c:pt>
                      <c:pt idx="22">
                        <c:v>2036</c:v>
                      </c:pt>
                      <c:pt idx="23">
                        <c:v>2037</c:v>
                      </c:pt>
                      <c:pt idx="24">
                        <c:v>2038</c:v>
                      </c:pt>
                      <c:pt idx="25">
                        <c:v>2039</c:v>
                      </c:pt>
                      <c:pt idx="26">
                        <c:v>2040</c:v>
                      </c:pt>
                      <c:pt idx="27">
                        <c:v>2041</c:v>
                      </c:pt>
                      <c:pt idx="28">
                        <c:v>2042</c:v>
                      </c:pt>
                      <c:pt idx="29">
                        <c:v>2043</c:v>
                      </c:pt>
                      <c:pt idx="30">
                        <c:v>2044</c:v>
                      </c:pt>
                      <c:pt idx="31">
                        <c:v>2045</c:v>
                      </c:pt>
                      <c:pt idx="32">
                        <c:v>2046</c:v>
                      </c:pt>
                      <c:pt idx="33">
                        <c:v>2047</c:v>
                      </c:pt>
                      <c:pt idx="34">
                        <c:v>2048</c:v>
                      </c:pt>
                      <c:pt idx="35">
                        <c:v>2049</c:v>
                      </c:pt>
                      <c:pt idx="36">
                        <c:v>2050</c:v>
                      </c:pt>
                      <c:pt idx="37">
                        <c:v>2051</c:v>
                      </c:pt>
                      <c:pt idx="38">
                        <c:v>2052</c:v>
                      </c:pt>
                      <c:pt idx="39">
                        <c:v>2053</c:v>
                      </c:pt>
                      <c:pt idx="40">
                        <c:v>2054</c:v>
                      </c:pt>
                      <c:pt idx="41">
                        <c:v>2055</c:v>
                      </c:pt>
                      <c:pt idx="42">
                        <c:v>2056</c:v>
                      </c:pt>
                      <c:pt idx="43">
                        <c:v>2057</c:v>
                      </c:pt>
                      <c:pt idx="44">
                        <c:v>2058</c:v>
                      </c:pt>
                      <c:pt idx="45">
                        <c:v>2059</c:v>
                      </c:pt>
                      <c:pt idx="46">
                        <c:v>2060</c:v>
                      </c:pt>
                    </c:numCache>
                  </c:numRef>
                </c:cat>
                <c:val>
                  <c:numRef>
                    <c:extLst xmlns:c15="http://schemas.microsoft.com/office/drawing/2012/chart">
                      <c:ext xmlns:c15="http://schemas.microsoft.com/office/drawing/2012/chart" uri="{02D57815-91ED-43cb-92C2-25804820EDAC}">
                        <c15:formulaRef>
                          <c15:sqref>'RRS Solutions\Transportation\Airplane FE\[AirplaneFE-RRSv1.1b-24Aug18.xlsm]Unit Adoption Calculations'!$BA$136:$BA$182</c15:sqref>
                        </c15:formulaRef>
                      </c:ext>
                    </c:extLst>
                    <c:numCache>
                      <c:formatCode>General</c:formatCode>
                      <c:ptCount val="4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numCache>
                  </c:numRef>
                </c:val>
                <c:smooth val="1"/>
                <c:extLst xmlns:c15="http://schemas.microsoft.com/office/drawing/2012/chart">
                  <c:ext xmlns:c16="http://schemas.microsoft.com/office/drawing/2014/chart" uri="{C3380CC4-5D6E-409C-BE32-E72D297353CC}">
                    <c16:uniqueId val="{00000005-E8E4-4821-9689-8897F0CA3E84}"/>
                  </c:ext>
                </c:extLst>
              </c15:ser>
            </c15:filteredLineSeries>
            <c15:filteredLineSeries>
              <c15:ser>
                <c:idx val="6"/>
                <c:order val="3"/>
                <c:tx>
                  <c:strRef>
                    <c:extLst xmlns:c15="http://schemas.microsoft.com/office/drawing/2012/chart">
                      <c:ext xmlns:c15="http://schemas.microsoft.com/office/drawing/2012/chart" uri="{02D57815-91ED-43cb-92C2-25804820EDAC}">
                        <c15:formulaRef>
                          <c15:sqref>'RRS Solutions\Transportation\Airplane FE\[AirplaneFE-RRSv1.1b-24Aug18.xlsm]Unit Adoption Calculations'!$BB$135</c15:sqref>
                        </c15:formulaRef>
                      </c:ext>
                    </c:extLst>
                    <c:strCache>
                      <c:ptCount val="1"/>
                      <c:pt idx="0">
                        <c:v>Asia (Sans Japan)</c:v>
                      </c:pt>
                    </c:strCache>
                  </c:strRef>
                </c:tx>
                <c:marker>
                  <c:symbol val="none"/>
                </c:marker>
                <c:cat>
                  <c:numRef>
                    <c:extLst xmlns:c15="http://schemas.microsoft.com/office/drawing/2012/chart">
                      <c:ext xmlns:c15="http://schemas.microsoft.com/office/drawing/2012/chart" uri="{02D57815-91ED-43cb-92C2-25804820EDAC}">
                        <c15:formulaRef>
                          <c15:sqref>'RRS Solutions\Transportation\Airplane FE\[AirplaneFE-RRSv1.1b-24Aug18.xlsm]Unit Adoption Calculations'!$AX$136:$AX$182</c15:sqref>
                        </c15:formulaRef>
                      </c:ext>
                    </c:extLst>
                    <c:numCache>
                      <c:formatCode>General</c:formatCode>
                      <c:ptCount val="47"/>
                      <c:pt idx="0">
                        <c:v>2014</c:v>
                      </c:pt>
                      <c:pt idx="1">
                        <c:v>2015</c:v>
                      </c:pt>
                      <c:pt idx="2">
                        <c:v>2016</c:v>
                      </c:pt>
                      <c:pt idx="3">
                        <c:v>2017</c:v>
                      </c:pt>
                      <c:pt idx="4">
                        <c:v>2018</c:v>
                      </c:pt>
                      <c:pt idx="5">
                        <c:v>2019</c:v>
                      </c:pt>
                      <c:pt idx="6">
                        <c:v>2020</c:v>
                      </c:pt>
                      <c:pt idx="7">
                        <c:v>2021</c:v>
                      </c:pt>
                      <c:pt idx="8">
                        <c:v>2022</c:v>
                      </c:pt>
                      <c:pt idx="9">
                        <c:v>2023</c:v>
                      </c:pt>
                      <c:pt idx="10">
                        <c:v>2024</c:v>
                      </c:pt>
                      <c:pt idx="11">
                        <c:v>2025</c:v>
                      </c:pt>
                      <c:pt idx="12">
                        <c:v>2026</c:v>
                      </c:pt>
                      <c:pt idx="13">
                        <c:v>2027</c:v>
                      </c:pt>
                      <c:pt idx="14">
                        <c:v>2028</c:v>
                      </c:pt>
                      <c:pt idx="15">
                        <c:v>2029</c:v>
                      </c:pt>
                      <c:pt idx="16">
                        <c:v>2030</c:v>
                      </c:pt>
                      <c:pt idx="17">
                        <c:v>2031</c:v>
                      </c:pt>
                      <c:pt idx="18">
                        <c:v>2032</c:v>
                      </c:pt>
                      <c:pt idx="19">
                        <c:v>2033</c:v>
                      </c:pt>
                      <c:pt idx="20">
                        <c:v>2034</c:v>
                      </c:pt>
                      <c:pt idx="21">
                        <c:v>2035</c:v>
                      </c:pt>
                      <c:pt idx="22">
                        <c:v>2036</c:v>
                      </c:pt>
                      <c:pt idx="23">
                        <c:v>2037</c:v>
                      </c:pt>
                      <c:pt idx="24">
                        <c:v>2038</c:v>
                      </c:pt>
                      <c:pt idx="25">
                        <c:v>2039</c:v>
                      </c:pt>
                      <c:pt idx="26">
                        <c:v>2040</c:v>
                      </c:pt>
                      <c:pt idx="27">
                        <c:v>2041</c:v>
                      </c:pt>
                      <c:pt idx="28">
                        <c:v>2042</c:v>
                      </c:pt>
                      <c:pt idx="29">
                        <c:v>2043</c:v>
                      </c:pt>
                      <c:pt idx="30">
                        <c:v>2044</c:v>
                      </c:pt>
                      <c:pt idx="31">
                        <c:v>2045</c:v>
                      </c:pt>
                      <c:pt idx="32">
                        <c:v>2046</c:v>
                      </c:pt>
                      <c:pt idx="33">
                        <c:v>2047</c:v>
                      </c:pt>
                      <c:pt idx="34">
                        <c:v>2048</c:v>
                      </c:pt>
                      <c:pt idx="35">
                        <c:v>2049</c:v>
                      </c:pt>
                      <c:pt idx="36">
                        <c:v>2050</c:v>
                      </c:pt>
                      <c:pt idx="37">
                        <c:v>2051</c:v>
                      </c:pt>
                      <c:pt idx="38">
                        <c:v>2052</c:v>
                      </c:pt>
                      <c:pt idx="39">
                        <c:v>2053</c:v>
                      </c:pt>
                      <c:pt idx="40">
                        <c:v>2054</c:v>
                      </c:pt>
                      <c:pt idx="41">
                        <c:v>2055</c:v>
                      </c:pt>
                      <c:pt idx="42">
                        <c:v>2056</c:v>
                      </c:pt>
                      <c:pt idx="43">
                        <c:v>2057</c:v>
                      </c:pt>
                      <c:pt idx="44">
                        <c:v>2058</c:v>
                      </c:pt>
                      <c:pt idx="45">
                        <c:v>2059</c:v>
                      </c:pt>
                      <c:pt idx="46">
                        <c:v>2060</c:v>
                      </c:pt>
                    </c:numCache>
                  </c:numRef>
                </c:cat>
                <c:val>
                  <c:numRef>
                    <c:extLst xmlns:c15="http://schemas.microsoft.com/office/drawing/2012/chart">
                      <c:ext xmlns:c15="http://schemas.microsoft.com/office/drawing/2012/chart" uri="{02D57815-91ED-43cb-92C2-25804820EDAC}">
                        <c15:formulaRef>
                          <c15:sqref>'RRS Solutions\Transportation\Airplane FE\[AirplaneFE-RRSv1.1b-24Aug18.xlsm]Unit Adoption Calculations'!$BB$136:$BB$182</c15:sqref>
                        </c15:formulaRef>
                      </c:ext>
                    </c:extLst>
                    <c:numCache>
                      <c:formatCode>General</c:formatCode>
                      <c:ptCount val="4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numCache>
                  </c:numRef>
                </c:val>
                <c:smooth val="1"/>
                <c:extLst xmlns:c15="http://schemas.microsoft.com/office/drawing/2012/chart">
                  <c:ext xmlns:c16="http://schemas.microsoft.com/office/drawing/2014/chart" uri="{C3380CC4-5D6E-409C-BE32-E72D297353CC}">
                    <c16:uniqueId val="{00000006-E8E4-4821-9689-8897F0CA3E84}"/>
                  </c:ext>
                </c:extLst>
              </c15:ser>
            </c15:filteredLineSeries>
            <c15:filteredLineSeries>
              <c15:ser>
                <c:idx val="7"/>
                <c:order val="4"/>
                <c:tx>
                  <c:strRef>
                    <c:extLst xmlns:c15="http://schemas.microsoft.com/office/drawing/2012/chart">
                      <c:ext xmlns:c15="http://schemas.microsoft.com/office/drawing/2012/chart" uri="{02D57815-91ED-43cb-92C2-25804820EDAC}">
                        <c15:formulaRef>
                          <c15:sqref>'RRS Solutions\Transportation\Airplane FE\[AirplaneFE-RRSv1.1b-24Aug18.xlsm]Unit Adoption Calculations'!$BC$135</c15:sqref>
                        </c15:formulaRef>
                      </c:ext>
                    </c:extLst>
                    <c:strCache>
                      <c:ptCount val="1"/>
                      <c:pt idx="0">
                        <c:v>Middle East and Africa</c:v>
                      </c:pt>
                    </c:strCache>
                  </c:strRef>
                </c:tx>
                <c:marker>
                  <c:symbol val="none"/>
                </c:marker>
                <c:cat>
                  <c:numRef>
                    <c:extLst xmlns:c15="http://schemas.microsoft.com/office/drawing/2012/chart">
                      <c:ext xmlns:c15="http://schemas.microsoft.com/office/drawing/2012/chart" uri="{02D57815-91ED-43cb-92C2-25804820EDAC}">
                        <c15:formulaRef>
                          <c15:sqref>'RRS Solutions\Transportation\Airplane FE\[AirplaneFE-RRSv1.1b-24Aug18.xlsm]Unit Adoption Calculations'!$AX$136:$AX$182</c15:sqref>
                        </c15:formulaRef>
                      </c:ext>
                    </c:extLst>
                    <c:numCache>
                      <c:formatCode>General</c:formatCode>
                      <c:ptCount val="47"/>
                      <c:pt idx="0">
                        <c:v>2014</c:v>
                      </c:pt>
                      <c:pt idx="1">
                        <c:v>2015</c:v>
                      </c:pt>
                      <c:pt idx="2">
                        <c:v>2016</c:v>
                      </c:pt>
                      <c:pt idx="3">
                        <c:v>2017</c:v>
                      </c:pt>
                      <c:pt idx="4">
                        <c:v>2018</c:v>
                      </c:pt>
                      <c:pt idx="5">
                        <c:v>2019</c:v>
                      </c:pt>
                      <c:pt idx="6">
                        <c:v>2020</c:v>
                      </c:pt>
                      <c:pt idx="7">
                        <c:v>2021</c:v>
                      </c:pt>
                      <c:pt idx="8">
                        <c:v>2022</c:v>
                      </c:pt>
                      <c:pt idx="9">
                        <c:v>2023</c:v>
                      </c:pt>
                      <c:pt idx="10">
                        <c:v>2024</c:v>
                      </c:pt>
                      <c:pt idx="11">
                        <c:v>2025</c:v>
                      </c:pt>
                      <c:pt idx="12">
                        <c:v>2026</c:v>
                      </c:pt>
                      <c:pt idx="13">
                        <c:v>2027</c:v>
                      </c:pt>
                      <c:pt idx="14">
                        <c:v>2028</c:v>
                      </c:pt>
                      <c:pt idx="15">
                        <c:v>2029</c:v>
                      </c:pt>
                      <c:pt idx="16">
                        <c:v>2030</c:v>
                      </c:pt>
                      <c:pt idx="17">
                        <c:v>2031</c:v>
                      </c:pt>
                      <c:pt idx="18">
                        <c:v>2032</c:v>
                      </c:pt>
                      <c:pt idx="19">
                        <c:v>2033</c:v>
                      </c:pt>
                      <c:pt idx="20">
                        <c:v>2034</c:v>
                      </c:pt>
                      <c:pt idx="21">
                        <c:v>2035</c:v>
                      </c:pt>
                      <c:pt idx="22">
                        <c:v>2036</c:v>
                      </c:pt>
                      <c:pt idx="23">
                        <c:v>2037</c:v>
                      </c:pt>
                      <c:pt idx="24">
                        <c:v>2038</c:v>
                      </c:pt>
                      <c:pt idx="25">
                        <c:v>2039</c:v>
                      </c:pt>
                      <c:pt idx="26">
                        <c:v>2040</c:v>
                      </c:pt>
                      <c:pt idx="27">
                        <c:v>2041</c:v>
                      </c:pt>
                      <c:pt idx="28">
                        <c:v>2042</c:v>
                      </c:pt>
                      <c:pt idx="29">
                        <c:v>2043</c:v>
                      </c:pt>
                      <c:pt idx="30">
                        <c:v>2044</c:v>
                      </c:pt>
                      <c:pt idx="31">
                        <c:v>2045</c:v>
                      </c:pt>
                      <c:pt idx="32">
                        <c:v>2046</c:v>
                      </c:pt>
                      <c:pt idx="33">
                        <c:v>2047</c:v>
                      </c:pt>
                      <c:pt idx="34">
                        <c:v>2048</c:v>
                      </c:pt>
                      <c:pt idx="35">
                        <c:v>2049</c:v>
                      </c:pt>
                      <c:pt idx="36">
                        <c:v>2050</c:v>
                      </c:pt>
                      <c:pt idx="37">
                        <c:v>2051</c:v>
                      </c:pt>
                      <c:pt idx="38">
                        <c:v>2052</c:v>
                      </c:pt>
                      <c:pt idx="39">
                        <c:v>2053</c:v>
                      </c:pt>
                      <c:pt idx="40">
                        <c:v>2054</c:v>
                      </c:pt>
                      <c:pt idx="41">
                        <c:v>2055</c:v>
                      </c:pt>
                      <c:pt idx="42">
                        <c:v>2056</c:v>
                      </c:pt>
                      <c:pt idx="43">
                        <c:v>2057</c:v>
                      </c:pt>
                      <c:pt idx="44">
                        <c:v>2058</c:v>
                      </c:pt>
                      <c:pt idx="45">
                        <c:v>2059</c:v>
                      </c:pt>
                      <c:pt idx="46">
                        <c:v>2060</c:v>
                      </c:pt>
                    </c:numCache>
                  </c:numRef>
                </c:cat>
                <c:val>
                  <c:numRef>
                    <c:extLst xmlns:c15="http://schemas.microsoft.com/office/drawing/2012/chart">
                      <c:ext xmlns:c15="http://schemas.microsoft.com/office/drawing/2012/chart" uri="{02D57815-91ED-43cb-92C2-25804820EDAC}">
                        <c15:formulaRef>
                          <c15:sqref>'RRS Solutions\Transportation\Airplane FE\[AirplaneFE-RRSv1.1b-24Aug18.xlsm]Unit Adoption Calculations'!$BC$136:$BC$182</c15:sqref>
                        </c15:formulaRef>
                      </c:ext>
                    </c:extLst>
                    <c:numCache>
                      <c:formatCode>General</c:formatCode>
                      <c:ptCount val="4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numCache>
                  </c:numRef>
                </c:val>
                <c:smooth val="1"/>
                <c:extLst xmlns:c15="http://schemas.microsoft.com/office/drawing/2012/chart">
                  <c:ext xmlns:c16="http://schemas.microsoft.com/office/drawing/2014/chart" uri="{C3380CC4-5D6E-409C-BE32-E72D297353CC}">
                    <c16:uniqueId val="{00000007-E8E4-4821-9689-8897F0CA3E84}"/>
                  </c:ext>
                </c:extLst>
              </c15:ser>
            </c15:filteredLineSeries>
            <c15:filteredLineSeries>
              <c15:ser>
                <c:idx val="8"/>
                <c:order val="5"/>
                <c:tx>
                  <c:strRef>
                    <c:extLst xmlns:c15="http://schemas.microsoft.com/office/drawing/2012/chart">
                      <c:ext xmlns:c15="http://schemas.microsoft.com/office/drawing/2012/chart" uri="{02D57815-91ED-43cb-92C2-25804820EDAC}">
                        <c15:formulaRef>
                          <c15:sqref>'RRS Solutions\Transportation\Airplane FE\[AirplaneFE-RRSv1.1b-24Aug18.xlsm]Unit Adoption Calculations'!$BD$135</c15:sqref>
                        </c15:formulaRef>
                      </c:ext>
                    </c:extLst>
                    <c:strCache>
                      <c:ptCount val="1"/>
                      <c:pt idx="0">
                        <c:v>Latin America</c:v>
                      </c:pt>
                    </c:strCache>
                  </c:strRef>
                </c:tx>
                <c:marker>
                  <c:symbol val="none"/>
                </c:marker>
                <c:cat>
                  <c:numRef>
                    <c:extLst xmlns:c15="http://schemas.microsoft.com/office/drawing/2012/chart">
                      <c:ext xmlns:c15="http://schemas.microsoft.com/office/drawing/2012/chart" uri="{02D57815-91ED-43cb-92C2-25804820EDAC}">
                        <c15:formulaRef>
                          <c15:sqref>'RRS Solutions\Transportation\Airplane FE\[AirplaneFE-RRSv1.1b-24Aug18.xlsm]Unit Adoption Calculations'!$AX$136:$AX$182</c15:sqref>
                        </c15:formulaRef>
                      </c:ext>
                    </c:extLst>
                    <c:numCache>
                      <c:formatCode>General</c:formatCode>
                      <c:ptCount val="47"/>
                      <c:pt idx="0">
                        <c:v>2014</c:v>
                      </c:pt>
                      <c:pt idx="1">
                        <c:v>2015</c:v>
                      </c:pt>
                      <c:pt idx="2">
                        <c:v>2016</c:v>
                      </c:pt>
                      <c:pt idx="3">
                        <c:v>2017</c:v>
                      </c:pt>
                      <c:pt idx="4">
                        <c:v>2018</c:v>
                      </c:pt>
                      <c:pt idx="5">
                        <c:v>2019</c:v>
                      </c:pt>
                      <c:pt idx="6">
                        <c:v>2020</c:v>
                      </c:pt>
                      <c:pt idx="7">
                        <c:v>2021</c:v>
                      </c:pt>
                      <c:pt idx="8">
                        <c:v>2022</c:v>
                      </c:pt>
                      <c:pt idx="9">
                        <c:v>2023</c:v>
                      </c:pt>
                      <c:pt idx="10">
                        <c:v>2024</c:v>
                      </c:pt>
                      <c:pt idx="11">
                        <c:v>2025</c:v>
                      </c:pt>
                      <c:pt idx="12">
                        <c:v>2026</c:v>
                      </c:pt>
                      <c:pt idx="13">
                        <c:v>2027</c:v>
                      </c:pt>
                      <c:pt idx="14">
                        <c:v>2028</c:v>
                      </c:pt>
                      <c:pt idx="15">
                        <c:v>2029</c:v>
                      </c:pt>
                      <c:pt idx="16">
                        <c:v>2030</c:v>
                      </c:pt>
                      <c:pt idx="17">
                        <c:v>2031</c:v>
                      </c:pt>
                      <c:pt idx="18">
                        <c:v>2032</c:v>
                      </c:pt>
                      <c:pt idx="19">
                        <c:v>2033</c:v>
                      </c:pt>
                      <c:pt idx="20">
                        <c:v>2034</c:v>
                      </c:pt>
                      <c:pt idx="21">
                        <c:v>2035</c:v>
                      </c:pt>
                      <c:pt idx="22">
                        <c:v>2036</c:v>
                      </c:pt>
                      <c:pt idx="23">
                        <c:v>2037</c:v>
                      </c:pt>
                      <c:pt idx="24">
                        <c:v>2038</c:v>
                      </c:pt>
                      <c:pt idx="25">
                        <c:v>2039</c:v>
                      </c:pt>
                      <c:pt idx="26">
                        <c:v>2040</c:v>
                      </c:pt>
                      <c:pt idx="27">
                        <c:v>2041</c:v>
                      </c:pt>
                      <c:pt idx="28">
                        <c:v>2042</c:v>
                      </c:pt>
                      <c:pt idx="29">
                        <c:v>2043</c:v>
                      </c:pt>
                      <c:pt idx="30">
                        <c:v>2044</c:v>
                      </c:pt>
                      <c:pt idx="31">
                        <c:v>2045</c:v>
                      </c:pt>
                      <c:pt idx="32">
                        <c:v>2046</c:v>
                      </c:pt>
                      <c:pt idx="33">
                        <c:v>2047</c:v>
                      </c:pt>
                      <c:pt idx="34">
                        <c:v>2048</c:v>
                      </c:pt>
                      <c:pt idx="35">
                        <c:v>2049</c:v>
                      </c:pt>
                      <c:pt idx="36">
                        <c:v>2050</c:v>
                      </c:pt>
                      <c:pt idx="37">
                        <c:v>2051</c:v>
                      </c:pt>
                      <c:pt idx="38">
                        <c:v>2052</c:v>
                      </c:pt>
                      <c:pt idx="39">
                        <c:v>2053</c:v>
                      </c:pt>
                      <c:pt idx="40">
                        <c:v>2054</c:v>
                      </c:pt>
                      <c:pt idx="41">
                        <c:v>2055</c:v>
                      </c:pt>
                      <c:pt idx="42">
                        <c:v>2056</c:v>
                      </c:pt>
                      <c:pt idx="43">
                        <c:v>2057</c:v>
                      </c:pt>
                      <c:pt idx="44">
                        <c:v>2058</c:v>
                      </c:pt>
                      <c:pt idx="45">
                        <c:v>2059</c:v>
                      </c:pt>
                      <c:pt idx="46">
                        <c:v>2060</c:v>
                      </c:pt>
                    </c:numCache>
                  </c:numRef>
                </c:cat>
                <c:val>
                  <c:numRef>
                    <c:extLst xmlns:c15="http://schemas.microsoft.com/office/drawing/2012/chart">
                      <c:ext xmlns:c15="http://schemas.microsoft.com/office/drawing/2012/chart" uri="{02D57815-91ED-43cb-92C2-25804820EDAC}">
                        <c15:formulaRef>
                          <c15:sqref>'RRS Solutions\Transportation\Airplane FE\[AirplaneFE-RRSv1.1b-24Aug18.xlsm]Unit Adoption Calculations'!$BD$136:$BD$182</c15:sqref>
                        </c15:formulaRef>
                      </c:ext>
                    </c:extLst>
                    <c:numCache>
                      <c:formatCode>General</c:formatCode>
                      <c:ptCount val="4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numCache>
                  </c:numRef>
                </c:val>
                <c:smooth val="1"/>
                <c:extLst xmlns:c15="http://schemas.microsoft.com/office/drawing/2012/chart">
                  <c:ext xmlns:c16="http://schemas.microsoft.com/office/drawing/2014/chart" uri="{C3380CC4-5D6E-409C-BE32-E72D297353CC}">
                    <c16:uniqueId val="{00000008-E8E4-4821-9689-8897F0CA3E84}"/>
                  </c:ext>
                </c:extLst>
              </c15:ser>
            </c15:filteredLineSeries>
            <c15:filteredLineSeries>
              <c15:ser>
                <c:idx val="9"/>
                <c:order val="6"/>
                <c:tx>
                  <c:strRef>
                    <c:extLst xmlns:c15="http://schemas.microsoft.com/office/drawing/2012/chart">
                      <c:ext xmlns:c15="http://schemas.microsoft.com/office/drawing/2012/chart" uri="{02D57815-91ED-43cb-92C2-25804820EDAC}">
                        <c15:formulaRef>
                          <c15:sqref>'RRS Solutions\Transportation\Airplane FE\[AirplaneFE-RRSv1.1b-24Aug18.xlsm]Unit Adoption Calculations'!$BE$135</c15:sqref>
                        </c15:formulaRef>
                      </c:ext>
                    </c:extLst>
                    <c:strCache>
                      <c:ptCount val="1"/>
                      <c:pt idx="0">
                        <c:v>China</c:v>
                      </c:pt>
                    </c:strCache>
                  </c:strRef>
                </c:tx>
                <c:marker>
                  <c:symbol val="none"/>
                </c:marker>
                <c:cat>
                  <c:numRef>
                    <c:extLst xmlns:c15="http://schemas.microsoft.com/office/drawing/2012/chart">
                      <c:ext xmlns:c15="http://schemas.microsoft.com/office/drawing/2012/chart" uri="{02D57815-91ED-43cb-92C2-25804820EDAC}">
                        <c15:formulaRef>
                          <c15:sqref>'RRS Solutions\Transportation\Airplane FE\[AirplaneFE-RRSv1.1b-24Aug18.xlsm]Unit Adoption Calculations'!$AX$136:$AX$182</c15:sqref>
                        </c15:formulaRef>
                      </c:ext>
                    </c:extLst>
                    <c:numCache>
                      <c:formatCode>General</c:formatCode>
                      <c:ptCount val="47"/>
                      <c:pt idx="0">
                        <c:v>2014</c:v>
                      </c:pt>
                      <c:pt idx="1">
                        <c:v>2015</c:v>
                      </c:pt>
                      <c:pt idx="2">
                        <c:v>2016</c:v>
                      </c:pt>
                      <c:pt idx="3">
                        <c:v>2017</c:v>
                      </c:pt>
                      <c:pt idx="4">
                        <c:v>2018</c:v>
                      </c:pt>
                      <c:pt idx="5">
                        <c:v>2019</c:v>
                      </c:pt>
                      <c:pt idx="6">
                        <c:v>2020</c:v>
                      </c:pt>
                      <c:pt idx="7">
                        <c:v>2021</c:v>
                      </c:pt>
                      <c:pt idx="8">
                        <c:v>2022</c:v>
                      </c:pt>
                      <c:pt idx="9">
                        <c:v>2023</c:v>
                      </c:pt>
                      <c:pt idx="10">
                        <c:v>2024</c:v>
                      </c:pt>
                      <c:pt idx="11">
                        <c:v>2025</c:v>
                      </c:pt>
                      <c:pt idx="12">
                        <c:v>2026</c:v>
                      </c:pt>
                      <c:pt idx="13">
                        <c:v>2027</c:v>
                      </c:pt>
                      <c:pt idx="14">
                        <c:v>2028</c:v>
                      </c:pt>
                      <c:pt idx="15">
                        <c:v>2029</c:v>
                      </c:pt>
                      <c:pt idx="16">
                        <c:v>2030</c:v>
                      </c:pt>
                      <c:pt idx="17">
                        <c:v>2031</c:v>
                      </c:pt>
                      <c:pt idx="18">
                        <c:v>2032</c:v>
                      </c:pt>
                      <c:pt idx="19">
                        <c:v>2033</c:v>
                      </c:pt>
                      <c:pt idx="20">
                        <c:v>2034</c:v>
                      </c:pt>
                      <c:pt idx="21">
                        <c:v>2035</c:v>
                      </c:pt>
                      <c:pt idx="22">
                        <c:v>2036</c:v>
                      </c:pt>
                      <c:pt idx="23">
                        <c:v>2037</c:v>
                      </c:pt>
                      <c:pt idx="24">
                        <c:v>2038</c:v>
                      </c:pt>
                      <c:pt idx="25">
                        <c:v>2039</c:v>
                      </c:pt>
                      <c:pt idx="26">
                        <c:v>2040</c:v>
                      </c:pt>
                      <c:pt idx="27">
                        <c:v>2041</c:v>
                      </c:pt>
                      <c:pt idx="28">
                        <c:v>2042</c:v>
                      </c:pt>
                      <c:pt idx="29">
                        <c:v>2043</c:v>
                      </c:pt>
                      <c:pt idx="30">
                        <c:v>2044</c:v>
                      </c:pt>
                      <c:pt idx="31">
                        <c:v>2045</c:v>
                      </c:pt>
                      <c:pt idx="32">
                        <c:v>2046</c:v>
                      </c:pt>
                      <c:pt idx="33">
                        <c:v>2047</c:v>
                      </c:pt>
                      <c:pt idx="34">
                        <c:v>2048</c:v>
                      </c:pt>
                      <c:pt idx="35">
                        <c:v>2049</c:v>
                      </c:pt>
                      <c:pt idx="36">
                        <c:v>2050</c:v>
                      </c:pt>
                      <c:pt idx="37">
                        <c:v>2051</c:v>
                      </c:pt>
                      <c:pt idx="38">
                        <c:v>2052</c:v>
                      </c:pt>
                      <c:pt idx="39">
                        <c:v>2053</c:v>
                      </c:pt>
                      <c:pt idx="40">
                        <c:v>2054</c:v>
                      </c:pt>
                      <c:pt idx="41">
                        <c:v>2055</c:v>
                      </c:pt>
                      <c:pt idx="42">
                        <c:v>2056</c:v>
                      </c:pt>
                      <c:pt idx="43">
                        <c:v>2057</c:v>
                      </c:pt>
                      <c:pt idx="44">
                        <c:v>2058</c:v>
                      </c:pt>
                      <c:pt idx="45">
                        <c:v>2059</c:v>
                      </c:pt>
                      <c:pt idx="46">
                        <c:v>2060</c:v>
                      </c:pt>
                    </c:numCache>
                  </c:numRef>
                </c:cat>
                <c:val>
                  <c:numRef>
                    <c:extLst xmlns:c15="http://schemas.microsoft.com/office/drawing/2012/chart">
                      <c:ext xmlns:c15="http://schemas.microsoft.com/office/drawing/2012/chart" uri="{02D57815-91ED-43cb-92C2-25804820EDAC}">
                        <c15:formulaRef>
                          <c15:sqref>'RRS Solutions\Transportation\Airplane FE\[AirplaneFE-RRSv1.1b-24Aug18.xlsm]Unit Adoption Calculations'!$BE$136:$BE$166</c15:sqref>
                        </c15:formulaRef>
                      </c:ext>
                    </c:extLst>
                    <c:numCache>
                      <c:formatCode>General</c:formatCode>
                      <c:ptCount val="3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mooth val="1"/>
                <c:extLst xmlns:c15="http://schemas.microsoft.com/office/drawing/2012/chart">
                  <c:ext xmlns:c16="http://schemas.microsoft.com/office/drawing/2014/chart" uri="{C3380CC4-5D6E-409C-BE32-E72D297353CC}">
                    <c16:uniqueId val="{00000009-E8E4-4821-9689-8897F0CA3E84}"/>
                  </c:ext>
                </c:extLst>
              </c15:ser>
            </c15:filteredLineSeries>
            <c15:filteredLineSeries>
              <c15:ser>
                <c:idx val="10"/>
                <c:order val="7"/>
                <c:tx>
                  <c:strRef>
                    <c:extLst xmlns:c15="http://schemas.microsoft.com/office/drawing/2012/chart">
                      <c:ext xmlns:c15="http://schemas.microsoft.com/office/drawing/2012/chart" uri="{02D57815-91ED-43cb-92C2-25804820EDAC}">
                        <c15:formulaRef>
                          <c15:sqref>'RRS Solutions\Transportation\Airplane FE\[AirplaneFE-RRSv1.1b-24Aug18.xlsm]Unit Adoption Calculations'!$BF$135</c15:sqref>
                        </c15:formulaRef>
                      </c:ext>
                    </c:extLst>
                    <c:strCache>
                      <c:ptCount val="1"/>
                      <c:pt idx="0">
                        <c:v>India</c:v>
                      </c:pt>
                    </c:strCache>
                  </c:strRef>
                </c:tx>
                <c:marker>
                  <c:symbol val="none"/>
                </c:marker>
                <c:cat>
                  <c:numRef>
                    <c:extLst xmlns:c15="http://schemas.microsoft.com/office/drawing/2012/chart">
                      <c:ext xmlns:c15="http://schemas.microsoft.com/office/drawing/2012/chart" uri="{02D57815-91ED-43cb-92C2-25804820EDAC}">
                        <c15:formulaRef>
                          <c15:sqref>'RRS Solutions\Transportation\Airplane FE\[AirplaneFE-RRSv1.1b-24Aug18.xlsm]Unit Adoption Calculations'!$AX$136:$AX$182</c15:sqref>
                        </c15:formulaRef>
                      </c:ext>
                    </c:extLst>
                    <c:numCache>
                      <c:formatCode>General</c:formatCode>
                      <c:ptCount val="47"/>
                      <c:pt idx="0">
                        <c:v>2014</c:v>
                      </c:pt>
                      <c:pt idx="1">
                        <c:v>2015</c:v>
                      </c:pt>
                      <c:pt idx="2">
                        <c:v>2016</c:v>
                      </c:pt>
                      <c:pt idx="3">
                        <c:v>2017</c:v>
                      </c:pt>
                      <c:pt idx="4">
                        <c:v>2018</c:v>
                      </c:pt>
                      <c:pt idx="5">
                        <c:v>2019</c:v>
                      </c:pt>
                      <c:pt idx="6">
                        <c:v>2020</c:v>
                      </c:pt>
                      <c:pt idx="7">
                        <c:v>2021</c:v>
                      </c:pt>
                      <c:pt idx="8">
                        <c:v>2022</c:v>
                      </c:pt>
                      <c:pt idx="9">
                        <c:v>2023</c:v>
                      </c:pt>
                      <c:pt idx="10">
                        <c:v>2024</c:v>
                      </c:pt>
                      <c:pt idx="11">
                        <c:v>2025</c:v>
                      </c:pt>
                      <c:pt idx="12">
                        <c:v>2026</c:v>
                      </c:pt>
                      <c:pt idx="13">
                        <c:v>2027</c:v>
                      </c:pt>
                      <c:pt idx="14">
                        <c:v>2028</c:v>
                      </c:pt>
                      <c:pt idx="15">
                        <c:v>2029</c:v>
                      </c:pt>
                      <c:pt idx="16">
                        <c:v>2030</c:v>
                      </c:pt>
                      <c:pt idx="17">
                        <c:v>2031</c:v>
                      </c:pt>
                      <c:pt idx="18">
                        <c:v>2032</c:v>
                      </c:pt>
                      <c:pt idx="19">
                        <c:v>2033</c:v>
                      </c:pt>
                      <c:pt idx="20">
                        <c:v>2034</c:v>
                      </c:pt>
                      <c:pt idx="21">
                        <c:v>2035</c:v>
                      </c:pt>
                      <c:pt idx="22">
                        <c:v>2036</c:v>
                      </c:pt>
                      <c:pt idx="23">
                        <c:v>2037</c:v>
                      </c:pt>
                      <c:pt idx="24">
                        <c:v>2038</c:v>
                      </c:pt>
                      <c:pt idx="25">
                        <c:v>2039</c:v>
                      </c:pt>
                      <c:pt idx="26">
                        <c:v>2040</c:v>
                      </c:pt>
                      <c:pt idx="27">
                        <c:v>2041</c:v>
                      </c:pt>
                      <c:pt idx="28">
                        <c:v>2042</c:v>
                      </c:pt>
                      <c:pt idx="29">
                        <c:v>2043</c:v>
                      </c:pt>
                      <c:pt idx="30">
                        <c:v>2044</c:v>
                      </c:pt>
                      <c:pt idx="31">
                        <c:v>2045</c:v>
                      </c:pt>
                      <c:pt idx="32">
                        <c:v>2046</c:v>
                      </c:pt>
                      <c:pt idx="33">
                        <c:v>2047</c:v>
                      </c:pt>
                      <c:pt idx="34">
                        <c:v>2048</c:v>
                      </c:pt>
                      <c:pt idx="35">
                        <c:v>2049</c:v>
                      </c:pt>
                      <c:pt idx="36">
                        <c:v>2050</c:v>
                      </c:pt>
                      <c:pt idx="37">
                        <c:v>2051</c:v>
                      </c:pt>
                      <c:pt idx="38">
                        <c:v>2052</c:v>
                      </c:pt>
                      <c:pt idx="39">
                        <c:v>2053</c:v>
                      </c:pt>
                      <c:pt idx="40">
                        <c:v>2054</c:v>
                      </c:pt>
                      <c:pt idx="41">
                        <c:v>2055</c:v>
                      </c:pt>
                      <c:pt idx="42">
                        <c:v>2056</c:v>
                      </c:pt>
                      <c:pt idx="43">
                        <c:v>2057</c:v>
                      </c:pt>
                      <c:pt idx="44">
                        <c:v>2058</c:v>
                      </c:pt>
                      <c:pt idx="45">
                        <c:v>2059</c:v>
                      </c:pt>
                      <c:pt idx="46">
                        <c:v>2060</c:v>
                      </c:pt>
                    </c:numCache>
                  </c:numRef>
                </c:cat>
                <c:val>
                  <c:numRef>
                    <c:extLst xmlns:c15="http://schemas.microsoft.com/office/drawing/2012/chart">
                      <c:ext xmlns:c15="http://schemas.microsoft.com/office/drawing/2012/chart" uri="{02D57815-91ED-43cb-92C2-25804820EDAC}">
                        <c15:formulaRef>
                          <c15:sqref>'RRS Solutions\Transportation\Airplane FE\[AirplaneFE-RRSv1.1b-24Aug18.xlsm]Unit Adoption Calculations'!$BF$136:$BF$166</c15:sqref>
                        </c15:formulaRef>
                      </c:ext>
                    </c:extLst>
                    <c:numCache>
                      <c:formatCode>General</c:formatCode>
                      <c:ptCount val="3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mooth val="1"/>
                <c:extLst xmlns:c15="http://schemas.microsoft.com/office/drawing/2012/chart">
                  <c:ext xmlns:c16="http://schemas.microsoft.com/office/drawing/2014/chart" uri="{C3380CC4-5D6E-409C-BE32-E72D297353CC}">
                    <c16:uniqueId val="{0000000A-E8E4-4821-9689-8897F0CA3E84}"/>
                  </c:ext>
                </c:extLst>
              </c15:ser>
            </c15:filteredLineSeries>
            <c15:filteredLineSeries>
              <c15:ser>
                <c:idx val="11"/>
                <c:order val="8"/>
                <c:tx>
                  <c:strRef>
                    <c:extLst xmlns:c15="http://schemas.microsoft.com/office/drawing/2012/chart">
                      <c:ext xmlns:c15="http://schemas.microsoft.com/office/drawing/2012/chart" uri="{02D57815-91ED-43cb-92C2-25804820EDAC}">
                        <c15:formulaRef>
                          <c15:sqref>'RRS Solutions\Transportation\Airplane FE\[AirplaneFE-RRSv1.1b-24Aug18.xlsm]Unit Adoption Calculations'!$BG$135</c15:sqref>
                        </c15:formulaRef>
                      </c:ext>
                    </c:extLst>
                    <c:strCache>
                      <c:ptCount val="1"/>
                      <c:pt idx="0">
                        <c:v>EU</c:v>
                      </c:pt>
                    </c:strCache>
                  </c:strRef>
                </c:tx>
                <c:marker>
                  <c:symbol val="none"/>
                </c:marker>
                <c:cat>
                  <c:numRef>
                    <c:extLst xmlns:c15="http://schemas.microsoft.com/office/drawing/2012/chart">
                      <c:ext xmlns:c15="http://schemas.microsoft.com/office/drawing/2012/chart" uri="{02D57815-91ED-43cb-92C2-25804820EDAC}">
                        <c15:formulaRef>
                          <c15:sqref>'RRS Solutions\Transportation\Airplane FE\[AirplaneFE-RRSv1.1b-24Aug18.xlsm]Unit Adoption Calculations'!$AX$136:$AX$182</c15:sqref>
                        </c15:formulaRef>
                      </c:ext>
                    </c:extLst>
                    <c:numCache>
                      <c:formatCode>General</c:formatCode>
                      <c:ptCount val="47"/>
                      <c:pt idx="0">
                        <c:v>2014</c:v>
                      </c:pt>
                      <c:pt idx="1">
                        <c:v>2015</c:v>
                      </c:pt>
                      <c:pt idx="2">
                        <c:v>2016</c:v>
                      </c:pt>
                      <c:pt idx="3">
                        <c:v>2017</c:v>
                      </c:pt>
                      <c:pt idx="4">
                        <c:v>2018</c:v>
                      </c:pt>
                      <c:pt idx="5">
                        <c:v>2019</c:v>
                      </c:pt>
                      <c:pt idx="6">
                        <c:v>2020</c:v>
                      </c:pt>
                      <c:pt idx="7">
                        <c:v>2021</c:v>
                      </c:pt>
                      <c:pt idx="8">
                        <c:v>2022</c:v>
                      </c:pt>
                      <c:pt idx="9">
                        <c:v>2023</c:v>
                      </c:pt>
                      <c:pt idx="10">
                        <c:v>2024</c:v>
                      </c:pt>
                      <c:pt idx="11">
                        <c:v>2025</c:v>
                      </c:pt>
                      <c:pt idx="12">
                        <c:v>2026</c:v>
                      </c:pt>
                      <c:pt idx="13">
                        <c:v>2027</c:v>
                      </c:pt>
                      <c:pt idx="14">
                        <c:v>2028</c:v>
                      </c:pt>
                      <c:pt idx="15">
                        <c:v>2029</c:v>
                      </c:pt>
                      <c:pt idx="16">
                        <c:v>2030</c:v>
                      </c:pt>
                      <c:pt idx="17">
                        <c:v>2031</c:v>
                      </c:pt>
                      <c:pt idx="18">
                        <c:v>2032</c:v>
                      </c:pt>
                      <c:pt idx="19">
                        <c:v>2033</c:v>
                      </c:pt>
                      <c:pt idx="20">
                        <c:v>2034</c:v>
                      </c:pt>
                      <c:pt idx="21">
                        <c:v>2035</c:v>
                      </c:pt>
                      <c:pt idx="22">
                        <c:v>2036</c:v>
                      </c:pt>
                      <c:pt idx="23">
                        <c:v>2037</c:v>
                      </c:pt>
                      <c:pt idx="24">
                        <c:v>2038</c:v>
                      </c:pt>
                      <c:pt idx="25">
                        <c:v>2039</c:v>
                      </c:pt>
                      <c:pt idx="26">
                        <c:v>2040</c:v>
                      </c:pt>
                      <c:pt idx="27">
                        <c:v>2041</c:v>
                      </c:pt>
                      <c:pt idx="28">
                        <c:v>2042</c:v>
                      </c:pt>
                      <c:pt idx="29">
                        <c:v>2043</c:v>
                      </c:pt>
                      <c:pt idx="30">
                        <c:v>2044</c:v>
                      </c:pt>
                      <c:pt idx="31">
                        <c:v>2045</c:v>
                      </c:pt>
                      <c:pt idx="32">
                        <c:v>2046</c:v>
                      </c:pt>
                      <c:pt idx="33">
                        <c:v>2047</c:v>
                      </c:pt>
                      <c:pt idx="34">
                        <c:v>2048</c:v>
                      </c:pt>
                      <c:pt idx="35">
                        <c:v>2049</c:v>
                      </c:pt>
                      <c:pt idx="36">
                        <c:v>2050</c:v>
                      </c:pt>
                      <c:pt idx="37">
                        <c:v>2051</c:v>
                      </c:pt>
                      <c:pt idx="38">
                        <c:v>2052</c:v>
                      </c:pt>
                      <c:pt idx="39">
                        <c:v>2053</c:v>
                      </c:pt>
                      <c:pt idx="40">
                        <c:v>2054</c:v>
                      </c:pt>
                      <c:pt idx="41">
                        <c:v>2055</c:v>
                      </c:pt>
                      <c:pt idx="42">
                        <c:v>2056</c:v>
                      </c:pt>
                      <c:pt idx="43">
                        <c:v>2057</c:v>
                      </c:pt>
                      <c:pt idx="44">
                        <c:v>2058</c:v>
                      </c:pt>
                      <c:pt idx="45">
                        <c:v>2059</c:v>
                      </c:pt>
                      <c:pt idx="46">
                        <c:v>2060</c:v>
                      </c:pt>
                    </c:numCache>
                  </c:numRef>
                </c:cat>
                <c:val>
                  <c:numRef>
                    <c:extLst xmlns:c15="http://schemas.microsoft.com/office/drawing/2012/chart">
                      <c:ext xmlns:c15="http://schemas.microsoft.com/office/drawing/2012/chart" uri="{02D57815-91ED-43cb-92C2-25804820EDAC}">
                        <c15:formulaRef>
                          <c15:sqref>'RRS Solutions\Transportation\Airplane FE\[AirplaneFE-RRSv1.1b-24Aug18.xlsm]Unit Adoption Calculations'!$BG$136:$BG$166</c15:sqref>
                        </c15:formulaRef>
                      </c:ext>
                    </c:extLst>
                    <c:numCache>
                      <c:formatCode>General</c:formatCode>
                      <c:ptCount val="3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mooth val="1"/>
                <c:extLst xmlns:c15="http://schemas.microsoft.com/office/drawing/2012/chart">
                  <c:ext xmlns:c16="http://schemas.microsoft.com/office/drawing/2014/chart" uri="{C3380CC4-5D6E-409C-BE32-E72D297353CC}">
                    <c16:uniqueId val="{0000000B-E8E4-4821-9689-8897F0CA3E84}"/>
                  </c:ext>
                </c:extLst>
              </c15:ser>
            </c15:filteredLineSeries>
            <c15:filteredLineSeries>
              <c15:ser>
                <c:idx val="12"/>
                <c:order val="9"/>
                <c:tx>
                  <c:strRef>
                    <c:extLst xmlns:c15="http://schemas.microsoft.com/office/drawing/2012/chart">
                      <c:ext xmlns:c15="http://schemas.microsoft.com/office/drawing/2012/chart" uri="{02D57815-91ED-43cb-92C2-25804820EDAC}">
                        <c15:formulaRef>
                          <c15:sqref>'RRS Solutions\Transportation\Airplane FE\[AirplaneFE-RRSv1.1b-24Aug18.xlsm]Unit Adoption Calculations'!$BH$135</c15:sqref>
                        </c15:formulaRef>
                      </c:ext>
                    </c:extLst>
                    <c:strCache>
                      <c:ptCount val="1"/>
                      <c:pt idx="0">
                        <c:v>USA</c:v>
                      </c:pt>
                    </c:strCache>
                  </c:strRef>
                </c:tx>
                <c:marker>
                  <c:symbol val="none"/>
                </c:marker>
                <c:cat>
                  <c:numRef>
                    <c:extLst xmlns:c15="http://schemas.microsoft.com/office/drawing/2012/chart">
                      <c:ext xmlns:c15="http://schemas.microsoft.com/office/drawing/2012/chart" uri="{02D57815-91ED-43cb-92C2-25804820EDAC}">
                        <c15:formulaRef>
                          <c15:sqref>'RRS Solutions\Transportation\Airplane FE\[AirplaneFE-RRSv1.1b-24Aug18.xlsm]Unit Adoption Calculations'!$AX$136:$AX$182</c15:sqref>
                        </c15:formulaRef>
                      </c:ext>
                    </c:extLst>
                    <c:numCache>
                      <c:formatCode>General</c:formatCode>
                      <c:ptCount val="47"/>
                      <c:pt idx="0">
                        <c:v>2014</c:v>
                      </c:pt>
                      <c:pt idx="1">
                        <c:v>2015</c:v>
                      </c:pt>
                      <c:pt idx="2">
                        <c:v>2016</c:v>
                      </c:pt>
                      <c:pt idx="3">
                        <c:v>2017</c:v>
                      </c:pt>
                      <c:pt idx="4">
                        <c:v>2018</c:v>
                      </c:pt>
                      <c:pt idx="5">
                        <c:v>2019</c:v>
                      </c:pt>
                      <c:pt idx="6">
                        <c:v>2020</c:v>
                      </c:pt>
                      <c:pt idx="7">
                        <c:v>2021</c:v>
                      </c:pt>
                      <c:pt idx="8">
                        <c:v>2022</c:v>
                      </c:pt>
                      <c:pt idx="9">
                        <c:v>2023</c:v>
                      </c:pt>
                      <c:pt idx="10">
                        <c:v>2024</c:v>
                      </c:pt>
                      <c:pt idx="11">
                        <c:v>2025</c:v>
                      </c:pt>
                      <c:pt idx="12">
                        <c:v>2026</c:v>
                      </c:pt>
                      <c:pt idx="13">
                        <c:v>2027</c:v>
                      </c:pt>
                      <c:pt idx="14">
                        <c:v>2028</c:v>
                      </c:pt>
                      <c:pt idx="15">
                        <c:v>2029</c:v>
                      </c:pt>
                      <c:pt idx="16">
                        <c:v>2030</c:v>
                      </c:pt>
                      <c:pt idx="17">
                        <c:v>2031</c:v>
                      </c:pt>
                      <c:pt idx="18">
                        <c:v>2032</c:v>
                      </c:pt>
                      <c:pt idx="19">
                        <c:v>2033</c:v>
                      </c:pt>
                      <c:pt idx="20">
                        <c:v>2034</c:v>
                      </c:pt>
                      <c:pt idx="21">
                        <c:v>2035</c:v>
                      </c:pt>
                      <c:pt idx="22">
                        <c:v>2036</c:v>
                      </c:pt>
                      <c:pt idx="23">
                        <c:v>2037</c:v>
                      </c:pt>
                      <c:pt idx="24">
                        <c:v>2038</c:v>
                      </c:pt>
                      <c:pt idx="25">
                        <c:v>2039</c:v>
                      </c:pt>
                      <c:pt idx="26">
                        <c:v>2040</c:v>
                      </c:pt>
                      <c:pt idx="27">
                        <c:v>2041</c:v>
                      </c:pt>
                      <c:pt idx="28">
                        <c:v>2042</c:v>
                      </c:pt>
                      <c:pt idx="29">
                        <c:v>2043</c:v>
                      </c:pt>
                      <c:pt idx="30">
                        <c:v>2044</c:v>
                      </c:pt>
                      <c:pt idx="31">
                        <c:v>2045</c:v>
                      </c:pt>
                      <c:pt idx="32">
                        <c:v>2046</c:v>
                      </c:pt>
                      <c:pt idx="33">
                        <c:v>2047</c:v>
                      </c:pt>
                      <c:pt idx="34">
                        <c:v>2048</c:v>
                      </c:pt>
                      <c:pt idx="35">
                        <c:v>2049</c:v>
                      </c:pt>
                      <c:pt idx="36">
                        <c:v>2050</c:v>
                      </c:pt>
                      <c:pt idx="37">
                        <c:v>2051</c:v>
                      </c:pt>
                      <c:pt idx="38">
                        <c:v>2052</c:v>
                      </c:pt>
                      <c:pt idx="39">
                        <c:v>2053</c:v>
                      </c:pt>
                      <c:pt idx="40">
                        <c:v>2054</c:v>
                      </c:pt>
                      <c:pt idx="41">
                        <c:v>2055</c:v>
                      </c:pt>
                      <c:pt idx="42">
                        <c:v>2056</c:v>
                      </c:pt>
                      <c:pt idx="43">
                        <c:v>2057</c:v>
                      </c:pt>
                      <c:pt idx="44">
                        <c:v>2058</c:v>
                      </c:pt>
                      <c:pt idx="45">
                        <c:v>2059</c:v>
                      </c:pt>
                      <c:pt idx="46">
                        <c:v>2060</c:v>
                      </c:pt>
                    </c:numCache>
                  </c:numRef>
                </c:cat>
                <c:val>
                  <c:numRef>
                    <c:extLst xmlns:c15="http://schemas.microsoft.com/office/drawing/2012/chart">
                      <c:ext xmlns:c15="http://schemas.microsoft.com/office/drawing/2012/chart" uri="{02D57815-91ED-43cb-92C2-25804820EDAC}">
                        <c15:formulaRef>
                          <c15:sqref>'RRS Solutions\Transportation\Airplane FE\[AirplaneFE-RRSv1.1b-24Aug18.xlsm]Unit Adoption Calculations'!$BH$136:$BH$166</c15:sqref>
                        </c15:formulaRef>
                      </c:ext>
                    </c:extLst>
                    <c:numCache>
                      <c:formatCode>General</c:formatCode>
                      <c:ptCount val="3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mooth val="1"/>
                <c:extLst xmlns:c15="http://schemas.microsoft.com/office/drawing/2012/chart">
                  <c:ext xmlns:c16="http://schemas.microsoft.com/office/drawing/2014/chart" uri="{C3380CC4-5D6E-409C-BE32-E72D297353CC}">
                    <c16:uniqueId val="{0000000C-E8E4-4821-9689-8897F0CA3E84}"/>
                  </c:ext>
                </c:extLst>
              </c15:ser>
            </c15:filteredLineSeries>
          </c:ext>
        </c:extLst>
      </c:lineChart>
      <c:catAx>
        <c:axId val="247752192"/>
        <c:scaling>
          <c:orientation val="minMax"/>
        </c:scaling>
        <c:delete val="0"/>
        <c:axPos val="b"/>
        <c:title>
          <c:tx>
            <c:rich>
              <a:bodyPr/>
              <a:lstStyle/>
              <a:p>
                <a:pPr>
                  <a:defRPr/>
                </a:pPr>
                <a:r>
                  <a:rPr lang="en-US"/>
                  <a:t>Year</a:t>
                </a:r>
              </a:p>
            </c:rich>
          </c:tx>
          <c:layout>
            <c:manualLayout>
              <c:xMode val="edge"/>
              <c:yMode val="edge"/>
              <c:x val="0.50421061893114905"/>
              <c:y val="0.92371176971403801"/>
            </c:manualLayout>
          </c:layout>
          <c:overlay val="0"/>
        </c:title>
        <c:numFmt formatCode="General" sourceLinked="1"/>
        <c:majorTickMark val="in"/>
        <c:minorTickMark val="none"/>
        <c:tickLblPos val="nextTo"/>
        <c:txPr>
          <a:bodyPr rot="0"/>
          <a:lstStyle/>
          <a:p>
            <a:pPr>
              <a:defRPr/>
            </a:pPr>
            <a:endParaRPr lang="en-US"/>
          </a:p>
        </c:txPr>
        <c:crossAx val="247754112"/>
        <c:crossesAt val="0"/>
        <c:auto val="1"/>
        <c:lblAlgn val="ctr"/>
        <c:lblOffset val="100"/>
        <c:tickLblSkip val="5"/>
        <c:tickMarkSkip val="5"/>
        <c:noMultiLvlLbl val="0"/>
      </c:catAx>
      <c:valAx>
        <c:axId val="247754112"/>
        <c:scaling>
          <c:orientation val="minMax"/>
        </c:scaling>
        <c:delete val="0"/>
        <c:axPos val="l"/>
        <c:majorGridlines/>
        <c:numFmt formatCode="#,##0" sourceLinked="0"/>
        <c:majorTickMark val="none"/>
        <c:minorTickMark val="none"/>
        <c:tickLblPos val="nextTo"/>
        <c:txPr>
          <a:bodyPr rot="0"/>
          <a:lstStyle/>
          <a:p>
            <a:pPr>
              <a:defRPr/>
            </a:pPr>
            <a:endParaRPr lang="en-US"/>
          </a:p>
        </c:txPr>
        <c:crossAx val="247752192"/>
        <c:crosses val="autoZero"/>
        <c:crossBetween val="between"/>
      </c:valAx>
    </c:plotArea>
    <c:legend>
      <c:legendPos val="r"/>
      <c:layout>
        <c:manualLayout>
          <c:xMode val="edge"/>
          <c:yMode val="edge"/>
          <c:x val="0.74471836082218112"/>
          <c:y val="0.44797519889894277"/>
          <c:w val="0.25253815495285309"/>
          <c:h val="0.27138450052579427"/>
        </c:manualLayout>
      </c:layout>
      <c:overlay val="0"/>
    </c:legend>
    <c:plotVisOnly val="0"/>
    <c:dispBlanksAs val="gap"/>
    <c:showDLblsOverMax val="0"/>
  </c:chart>
  <c:externalData r:id="rId1">
    <c:autoUpdate val="0"/>
  </c:externalData>
  <c:userShapes r:id="rId2"/>
</c:chartSpace>
</file>

<file path=word/drawings/_rels/drawing1.xml.rels><?xml version="1.0" encoding="UTF-8" standalone="yes"?>
<Relationships xmlns="http://schemas.openxmlformats.org/package/2006/relationships"><Relationship Id="rId1" Type="http://schemas.openxmlformats.org/officeDocument/2006/relationships/image" Target="../media/image4.tiff"/></Relationships>
</file>

<file path=word/drawings/drawing1.xml><?xml version="1.0" encoding="utf-8"?>
<c:userShapes xmlns:c="http://schemas.openxmlformats.org/drawingml/2006/chart">
  <cdr:relSizeAnchor xmlns:cdr="http://schemas.openxmlformats.org/drawingml/2006/chartDrawing">
    <cdr:from>
      <cdr:x>0</cdr:x>
      <cdr:y>0</cdr:y>
    </cdr:from>
    <cdr:to>
      <cdr:x>1</cdr:x>
      <cdr:y>1</cdr:y>
    </cdr:to>
    <cdr:pic>
      <cdr:nvPicPr>
        <cdr:cNvPr id="2" name="Picture 1" descr="Chart, line chart&#10;&#10;Description automatically generated"/>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50800" y="50800"/>
          <a:ext cx="5943600" cy="4783455"/>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6EBF258E-2D12-084B-9755-876659E7D163}">
  <ds:schemaRefs>
    <ds:schemaRef ds:uri="http://schemas.openxmlformats.org/officeDocument/2006/bibliography"/>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C:\Users\Renilde\AppData\Roaming\Microsoft\Templates\Report design (blank).dotx</Template>
  <TotalTime>166</TotalTime>
  <Pages>25</Pages>
  <Words>7933</Words>
  <Characters>45219</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Renilde</dc:creator>
  <cp:keywords/>
  <cp:lastModifiedBy>Miranda Gorman</cp:lastModifiedBy>
  <cp:revision>14</cp:revision>
  <cp:lastPrinted>2018-07-24T17:02:00Z</cp:lastPrinted>
  <dcterms:created xsi:type="dcterms:W3CDTF">2018-10-11T23:39:00Z</dcterms:created>
  <dcterms:modified xsi:type="dcterms:W3CDTF">2021-07-26T17:49:00Z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